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о проведенных проверках  в </w:t>
      </w:r>
      <w:r w:rsidR="00B14A63">
        <w:rPr>
          <w:rFonts w:ascii="Times New Roman" w:hAnsi="Times New Roman" w:cs="Times New Roman"/>
          <w:b/>
          <w:sz w:val="28"/>
          <w:szCs w:val="28"/>
        </w:rPr>
        <w:t xml:space="preserve">третьем </w:t>
      </w:r>
      <w:r w:rsidR="00232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20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3881" w:rsidRPr="00903881" w:rsidRDefault="008D6CBD" w:rsidP="002C6DE2">
      <w:pPr>
        <w:pStyle w:val="a3"/>
        <w:tabs>
          <w:tab w:val="left" w:pos="851"/>
        </w:tabs>
        <w:ind w:firstLine="709"/>
        <w:jc w:val="both"/>
        <w:rPr>
          <w:sz w:val="26"/>
          <w:szCs w:val="26"/>
        </w:rPr>
      </w:pPr>
      <w:proofErr w:type="gramStart"/>
      <w:r w:rsidRPr="009E77BC">
        <w:rPr>
          <w:sz w:val="26"/>
          <w:szCs w:val="26"/>
        </w:rPr>
        <w:t xml:space="preserve">Согласно  пункта </w:t>
      </w:r>
      <w:r>
        <w:rPr>
          <w:sz w:val="26"/>
          <w:szCs w:val="26"/>
        </w:rPr>
        <w:t>22</w:t>
      </w:r>
      <w:r w:rsidRPr="009E77BC">
        <w:rPr>
          <w:sz w:val="26"/>
          <w:szCs w:val="26"/>
        </w:rPr>
        <w:t xml:space="preserve"> годового  плана работы КРК на 2020 год  с 0</w:t>
      </w:r>
      <w:r>
        <w:rPr>
          <w:sz w:val="26"/>
          <w:szCs w:val="26"/>
        </w:rPr>
        <w:t>5</w:t>
      </w:r>
      <w:r w:rsidRPr="009E77B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9E77BC">
        <w:rPr>
          <w:sz w:val="26"/>
          <w:szCs w:val="26"/>
        </w:rPr>
        <w:t>.2020  по 1</w:t>
      </w:r>
      <w:r>
        <w:rPr>
          <w:sz w:val="26"/>
          <w:szCs w:val="26"/>
        </w:rPr>
        <w:t>3</w:t>
      </w:r>
      <w:r w:rsidRPr="009E77B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9E77BC">
        <w:rPr>
          <w:sz w:val="26"/>
          <w:szCs w:val="26"/>
        </w:rPr>
        <w:t xml:space="preserve">.2020  проведено </w:t>
      </w:r>
      <w:r w:rsidR="00903881">
        <w:rPr>
          <w:sz w:val="26"/>
          <w:szCs w:val="26"/>
        </w:rPr>
        <w:t>п</w:t>
      </w:r>
      <w:r w:rsidR="00903881" w:rsidRPr="00903881">
        <w:rPr>
          <w:sz w:val="26"/>
          <w:szCs w:val="26"/>
        </w:rPr>
        <w:t>араллельно</w:t>
      </w:r>
      <w:r w:rsidR="00903881">
        <w:rPr>
          <w:sz w:val="26"/>
          <w:szCs w:val="26"/>
        </w:rPr>
        <w:t xml:space="preserve">е </w:t>
      </w:r>
      <w:r w:rsidR="00903881" w:rsidRPr="00903881">
        <w:rPr>
          <w:sz w:val="26"/>
          <w:szCs w:val="26"/>
        </w:rPr>
        <w:t xml:space="preserve">  контрольно</w:t>
      </w:r>
      <w:r w:rsidR="00903881">
        <w:rPr>
          <w:sz w:val="26"/>
          <w:szCs w:val="26"/>
        </w:rPr>
        <w:t xml:space="preserve">е </w:t>
      </w:r>
      <w:r w:rsidR="00903881" w:rsidRPr="00903881">
        <w:rPr>
          <w:sz w:val="26"/>
          <w:szCs w:val="26"/>
        </w:rPr>
        <w:t xml:space="preserve">  мероприяти</w:t>
      </w:r>
      <w:r w:rsidR="00903881">
        <w:rPr>
          <w:sz w:val="26"/>
          <w:szCs w:val="26"/>
        </w:rPr>
        <w:t xml:space="preserve">е  </w:t>
      </w:r>
      <w:r w:rsidR="00903881" w:rsidRPr="00903881">
        <w:rPr>
          <w:sz w:val="26"/>
          <w:szCs w:val="26"/>
        </w:rPr>
        <w:t xml:space="preserve"> «Проверка законности и результативности использования межбюджетных трансфертов, предоставленных  в 2018-2019  годах  и текущем периоде 2020 года из областного бюджета бюджетам муниципальных образований  в рамках государственной программы Вороне</w:t>
      </w:r>
      <w:r w:rsidR="00903881" w:rsidRPr="00903881">
        <w:rPr>
          <w:sz w:val="26"/>
          <w:szCs w:val="26"/>
        </w:rPr>
        <w:t>ж</w:t>
      </w:r>
      <w:r w:rsidR="00903881" w:rsidRPr="00903881">
        <w:rPr>
          <w:sz w:val="26"/>
          <w:szCs w:val="26"/>
        </w:rPr>
        <w:t xml:space="preserve">ской области «Обеспечение качественными </w:t>
      </w:r>
      <w:proofErr w:type="spellStart"/>
      <w:r w:rsidR="00903881" w:rsidRPr="00903881">
        <w:rPr>
          <w:sz w:val="26"/>
          <w:szCs w:val="26"/>
        </w:rPr>
        <w:t>жилищно</w:t>
      </w:r>
      <w:proofErr w:type="spellEnd"/>
      <w:r w:rsidR="00903881" w:rsidRPr="00903881">
        <w:rPr>
          <w:sz w:val="26"/>
          <w:szCs w:val="26"/>
        </w:rPr>
        <w:t xml:space="preserve"> – коммунальными услугами населения Воронежской области» по основному мероприятию «Приобретение коммунальной  специализированной</w:t>
      </w:r>
      <w:proofErr w:type="gramEnd"/>
      <w:r w:rsidR="00903881" w:rsidRPr="00903881">
        <w:rPr>
          <w:sz w:val="26"/>
          <w:szCs w:val="26"/>
        </w:rPr>
        <w:t xml:space="preserve"> техники».</w:t>
      </w:r>
    </w:p>
    <w:p w:rsidR="00DF7DB0" w:rsidRPr="00DF7DB0" w:rsidRDefault="00DF7DB0" w:rsidP="00DF7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B0">
        <w:rPr>
          <w:rFonts w:ascii="Times New Roman" w:eastAsia="Calibri" w:hAnsi="Times New Roman" w:cs="Times New Roman"/>
          <w:sz w:val="26"/>
          <w:szCs w:val="26"/>
        </w:rPr>
        <w:t>Основание для проведения контрольного мероприятия:</w:t>
      </w:r>
    </w:p>
    <w:p w:rsidR="00DF7DB0" w:rsidRPr="00DF7DB0" w:rsidRDefault="00DF7DB0" w:rsidP="00DF7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DF7DB0">
        <w:rPr>
          <w:rFonts w:ascii="Times New Roman" w:eastAsia="Calibri" w:hAnsi="Times New Roman" w:cs="Times New Roman"/>
          <w:sz w:val="26"/>
          <w:szCs w:val="26"/>
        </w:rPr>
        <w:t>- план работы Контрольно-счетной палаты Воронежской области на 2020 год (пункт 2.27) контрольное мероприятие «Проверка законности и результативности использования межбюджетных трансфертов, предоставле</w:t>
      </w:r>
      <w:r w:rsidRPr="00DF7DB0">
        <w:rPr>
          <w:rFonts w:ascii="Times New Roman" w:eastAsia="Calibri" w:hAnsi="Times New Roman" w:cs="Times New Roman"/>
          <w:sz w:val="26"/>
          <w:szCs w:val="26"/>
        </w:rPr>
        <w:t>н</w:t>
      </w:r>
      <w:r w:rsidRPr="00DF7DB0">
        <w:rPr>
          <w:rFonts w:ascii="Times New Roman" w:eastAsia="Calibri" w:hAnsi="Times New Roman" w:cs="Times New Roman"/>
          <w:sz w:val="26"/>
          <w:szCs w:val="26"/>
        </w:rPr>
        <w:t>ных в 2018 – 2019 годах и текущем периоде 2020 года из областного бюджета бюджетам муниципальных образований в рамках государственной програ</w:t>
      </w:r>
      <w:r w:rsidRPr="00DF7DB0">
        <w:rPr>
          <w:rFonts w:ascii="Times New Roman" w:eastAsia="Calibri" w:hAnsi="Times New Roman" w:cs="Times New Roman"/>
          <w:sz w:val="26"/>
          <w:szCs w:val="26"/>
        </w:rPr>
        <w:t>м</w:t>
      </w:r>
      <w:r w:rsidRPr="00DF7DB0">
        <w:rPr>
          <w:rFonts w:ascii="Times New Roman" w:eastAsia="Calibri" w:hAnsi="Times New Roman" w:cs="Times New Roman"/>
          <w:sz w:val="26"/>
          <w:szCs w:val="26"/>
        </w:rPr>
        <w:t>мы Воронежской области «Обеспечение качественными жилищно-коммунальными услугами населения Воронежской области» по основному мероприятию «Приобретение коммунальной специализированной техники»;</w:t>
      </w:r>
      <w:proofErr w:type="gramEnd"/>
    </w:p>
    <w:p w:rsidR="00DF7DB0" w:rsidRPr="00DF7DB0" w:rsidRDefault="00DF7DB0" w:rsidP="00DF7D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B0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DF7DB0">
        <w:rPr>
          <w:rFonts w:ascii="Times New Roman" w:eastAsia="Calibri" w:hAnsi="Times New Roman" w:cs="Times New Roman"/>
          <w:sz w:val="26"/>
          <w:szCs w:val="26"/>
        </w:rPr>
        <w:t>- план работы Контрольно-счетной комиссии Нижнедевицкого муниципального района на 2020 год (пункт 22) контрольное мероприятие ««Проверка законности и результативности использования межбюджетных тран</w:t>
      </w:r>
      <w:r w:rsidRPr="00DF7DB0">
        <w:rPr>
          <w:rFonts w:ascii="Times New Roman" w:eastAsia="Calibri" w:hAnsi="Times New Roman" w:cs="Times New Roman"/>
          <w:sz w:val="26"/>
          <w:szCs w:val="26"/>
        </w:rPr>
        <w:t>с</w:t>
      </w:r>
      <w:r w:rsidRPr="00DF7DB0">
        <w:rPr>
          <w:rFonts w:ascii="Times New Roman" w:eastAsia="Calibri" w:hAnsi="Times New Roman" w:cs="Times New Roman"/>
          <w:sz w:val="26"/>
          <w:szCs w:val="26"/>
        </w:rPr>
        <w:t>фертов, предоставленных в 2018-2019 годах и текущем периоде 2020 года из областного бюджета бюджетам муниципальных образований по основному мероприятию «Приобретение коммунальной специализированной техники» подпрограммы «Создание условий для обеспечения качественными жили</w:t>
      </w:r>
      <w:r w:rsidRPr="00DF7DB0">
        <w:rPr>
          <w:rFonts w:ascii="Times New Roman" w:eastAsia="Calibri" w:hAnsi="Times New Roman" w:cs="Times New Roman"/>
          <w:sz w:val="26"/>
          <w:szCs w:val="26"/>
        </w:rPr>
        <w:t>щ</w:t>
      </w:r>
      <w:r w:rsidRPr="00DF7DB0">
        <w:rPr>
          <w:rFonts w:ascii="Times New Roman" w:eastAsia="Calibri" w:hAnsi="Times New Roman" w:cs="Times New Roman"/>
          <w:sz w:val="26"/>
          <w:szCs w:val="26"/>
        </w:rPr>
        <w:t>ными услугами населения Воронежской области» в рамках государственной программы Воронежской области</w:t>
      </w:r>
      <w:proofErr w:type="gramEnd"/>
      <w:r w:rsidRPr="00DF7DB0">
        <w:rPr>
          <w:rFonts w:ascii="Times New Roman" w:eastAsia="Calibri" w:hAnsi="Times New Roman" w:cs="Times New Roman"/>
          <w:sz w:val="26"/>
          <w:szCs w:val="26"/>
        </w:rPr>
        <w:t xml:space="preserve"> «Обеспечение качественными жилищно-коммунальными услугами населения Воронежской области».</w:t>
      </w:r>
    </w:p>
    <w:p w:rsidR="00DF7DB0" w:rsidRPr="00DF7DB0" w:rsidRDefault="00DF7DB0" w:rsidP="00DF7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B0">
        <w:rPr>
          <w:rFonts w:ascii="Times New Roman" w:eastAsia="Calibri" w:hAnsi="Times New Roman" w:cs="Times New Roman"/>
          <w:bCs/>
          <w:iCs/>
          <w:sz w:val="26"/>
          <w:szCs w:val="26"/>
        </w:rPr>
        <w:t>Предмет контрольного мероприятия:</w:t>
      </w:r>
      <w:r w:rsidRPr="00DF7DB0">
        <w:rPr>
          <w:rFonts w:ascii="Times New Roman" w:eastAsia="Calibri" w:hAnsi="Times New Roman" w:cs="Times New Roman"/>
          <w:sz w:val="26"/>
          <w:szCs w:val="26"/>
        </w:rPr>
        <w:t xml:space="preserve"> использование межбюдже</w:t>
      </w:r>
      <w:r w:rsidRPr="00DF7DB0">
        <w:rPr>
          <w:rFonts w:ascii="Times New Roman" w:eastAsia="Calibri" w:hAnsi="Times New Roman" w:cs="Times New Roman"/>
          <w:sz w:val="26"/>
          <w:szCs w:val="26"/>
        </w:rPr>
        <w:t>т</w:t>
      </w:r>
      <w:r w:rsidRPr="00DF7DB0">
        <w:rPr>
          <w:rFonts w:ascii="Times New Roman" w:eastAsia="Calibri" w:hAnsi="Times New Roman" w:cs="Times New Roman"/>
          <w:sz w:val="26"/>
          <w:szCs w:val="26"/>
        </w:rPr>
        <w:t>ных трансфертов из областного бюджета и иных источников на приобрет</w:t>
      </w:r>
      <w:r w:rsidRPr="00DF7DB0">
        <w:rPr>
          <w:rFonts w:ascii="Times New Roman" w:eastAsia="Calibri" w:hAnsi="Times New Roman" w:cs="Times New Roman"/>
          <w:sz w:val="26"/>
          <w:szCs w:val="26"/>
        </w:rPr>
        <w:t>е</w:t>
      </w:r>
      <w:r w:rsidRPr="00DF7DB0">
        <w:rPr>
          <w:rFonts w:ascii="Times New Roman" w:eastAsia="Calibri" w:hAnsi="Times New Roman" w:cs="Times New Roman"/>
          <w:sz w:val="26"/>
          <w:szCs w:val="26"/>
        </w:rPr>
        <w:t>ние коммунальной специализированной техники.</w:t>
      </w:r>
    </w:p>
    <w:p w:rsidR="00DF7DB0" w:rsidRPr="00DF7DB0" w:rsidRDefault="00DF7DB0" w:rsidP="00DF7D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B0">
        <w:rPr>
          <w:rFonts w:ascii="Times New Roman" w:eastAsia="Calibri" w:hAnsi="Times New Roman" w:cs="Times New Roman"/>
          <w:sz w:val="26"/>
          <w:szCs w:val="26"/>
        </w:rPr>
        <w:t>Цель контрольного мероприятия: анализ эффективности и резул</w:t>
      </w:r>
      <w:r w:rsidRPr="00DF7DB0">
        <w:rPr>
          <w:rFonts w:ascii="Times New Roman" w:eastAsia="Calibri" w:hAnsi="Times New Roman" w:cs="Times New Roman"/>
          <w:sz w:val="26"/>
          <w:szCs w:val="26"/>
        </w:rPr>
        <w:t>ь</w:t>
      </w:r>
      <w:r w:rsidRPr="00DF7DB0">
        <w:rPr>
          <w:rFonts w:ascii="Times New Roman" w:eastAsia="Calibri" w:hAnsi="Times New Roman" w:cs="Times New Roman"/>
          <w:sz w:val="26"/>
          <w:szCs w:val="26"/>
        </w:rPr>
        <w:t>тативности использования межбюджетных трансфертов из областного бюджета и иных источников на реализацию основного мероприятия «Приобрет</w:t>
      </w:r>
      <w:r w:rsidRPr="00DF7DB0">
        <w:rPr>
          <w:rFonts w:ascii="Times New Roman" w:eastAsia="Calibri" w:hAnsi="Times New Roman" w:cs="Times New Roman"/>
          <w:sz w:val="26"/>
          <w:szCs w:val="26"/>
        </w:rPr>
        <w:t>е</w:t>
      </w:r>
      <w:r w:rsidRPr="00DF7DB0">
        <w:rPr>
          <w:rFonts w:ascii="Times New Roman" w:eastAsia="Calibri" w:hAnsi="Times New Roman" w:cs="Times New Roman"/>
          <w:sz w:val="26"/>
          <w:szCs w:val="26"/>
        </w:rPr>
        <w:t>ние коммунальной специализированной техники» государственной програ</w:t>
      </w:r>
      <w:r w:rsidRPr="00DF7DB0">
        <w:rPr>
          <w:rFonts w:ascii="Times New Roman" w:eastAsia="Calibri" w:hAnsi="Times New Roman" w:cs="Times New Roman"/>
          <w:sz w:val="26"/>
          <w:szCs w:val="26"/>
        </w:rPr>
        <w:t>м</w:t>
      </w:r>
      <w:r w:rsidRPr="00DF7DB0">
        <w:rPr>
          <w:rFonts w:ascii="Times New Roman" w:eastAsia="Calibri" w:hAnsi="Times New Roman" w:cs="Times New Roman"/>
          <w:sz w:val="26"/>
          <w:szCs w:val="26"/>
        </w:rPr>
        <w:t>мы Воронежской области «Обеспечение качественными жилищно-коммунальными услугами населения Воронежской области».</w:t>
      </w:r>
    </w:p>
    <w:p w:rsidR="00DF7DB0" w:rsidRPr="00DF7DB0" w:rsidRDefault="00DF7DB0" w:rsidP="00DF7D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DB0">
        <w:rPr>
          <w:rFonts w:ascii="Times New Roman" w:eastAsia="Calibri" w:hAnsi="Times New Roman" w:cs="Times New Roman"/>
          <w:sz w:val="26"/>
          <w:szCs w:val="26"/>
        </w:rPr>
        <w:t>Объекты контрольного мероприятия, в отношении которых контрольные действия осуществляются Контрольно-счетной палатой Вороне</w:t>
      </w:r>
      <w:r w:rsidRPr="00DF7DB0">
        <w:rPr>
          <w:rFonts w:ascii="Times New Roman" w:eastAsia="Calibri" w:hAnsi="Times New Roman" w:cs="Times New Roman"/>
          <w:sz w:val="26"/>
          <w:szCs w:val="26"/>
        </w:rPr>
        <w:t>ж</w:t>
      </w:r>
      <w:r w:rsidRPr="00DF7DB0">
        <w:rPr>
          <w:rFonts w:ascii="Times New Roman" w:eastAsia="Calibri" w:hAnsi="Times New Roman" w:cs="Times New Roman"/>
          <w:sz w:val="26"/>
          <w:szCs w:val="26"/>
        </w:rPr>
        <w:t>ской области и Контрольно-ревизионной  комиссией  Нижнедевицкого муниципального района: а</w:t>
      </w:r>
      <w:r w:rsidRPr="00DF7DB0">
        <w:rPr>
          <w:rFonts w:ascii="Times New Roman" w:eastAsia="Calibri" w:hAnsi="Times New Roman" w:cs="Times New Roman"/>
          <w:bCs/>
          <w:sz w:val="26"/>
          <w:szCs w:val="26"/>
        </w:rPr>
        <w:t>дминистрация Нижнедевицкого муниципального ра</w:t>
      </w:r>
      <w:r w:rsidRPr="00DF7DB0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Pr="00DF7DB0">
        <w:rPr>
          <w:rFonts w:ascii="Times New Roman" w:eastAsia="Calibri" w:hAnsi="Times New Roman" w:cs="Times New Roman"/>
          <w:bCs/>
          <w:sz w:val="26"/>
          <w:szCs w:val="26"/>
        </w:rPr>
        <w:t xml:space="preserve">она; администрация Нижнедевицкого сельского поселения; администрация </w:t>
      </w:r>
      <w:proofErr w:type="spellStart"/>
      <w:r w:rsidRPr="00DF7DB0">
        <w:rPr>
          <w:rFonts w:ascii="Times New Roman" w:eastAsia="Calibri" w:hAnsi="Times New Roman" w:cs="Times New Roman"/>
          <w:bCs/>
          <w:sz w:val="26"/>
          <w:szCs w:val="26"/>
        </w:rPr>
        <w:t>Курбатовского</w:t>
      </w:r>
      <w:proofErr w:type="spellEnd"/>
      <w:r w:rsidRPr="00DF7DB0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поселения; администрация </w:t>
      </w:r>
      <w:proofErr w:type="spellStart"/>
      <w:r w:rsidRPr="00DF7DB0">
        <w:rPr>
          <w:rFonts w:ascii="Times New Roman" w:eastAsia="Calibri" w:hAnsi="Times New Roman" w:cs="Times New Roman"/>
          <w:bCs/>
          <w:sz w:val="26"/>
          <w:szCs w:val="26"/>
        </w:rPr>
        <w:t>Синелипяговского</w:t>
      </w:r>
      <w:proofErr w:type="spellEnd"/>
      <w:r w:rsidRPr="00DF7DB0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поселения. </w:t>
      </w:r>
    </w:p>
    <w:p w:rsidR="008D6CBD" w:rsidRDefault="008D6CBD" w:rsidP="00DF7D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результатам проверки подготовлены </w:t>
      </w:r>
      <w:r w:rsidR="00DF7DB0">
        <w:rPr>
          <w:rFonts w:ascii="Times New Roman" w:eastAsia="Calibri" w:hAnsi="Times New Roman" w:cs="Times New Roman"/>
          <w:sz w:val="26"/>
          <w:szCs w:val="26"/>
        </w:rPr>
        <w:t xml:space="preserve">четыре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акта, которые были направлены в КСП по Воронежской области.  </w:t>
      </w:r>
    </w:p>
    <w:p w:rsidR="00740064" w:rsidRDefault="008F5626" w:rsidP="00740064">
      <w:pPr>
        <w:pStyle w:val="a3"/>
        <w:ind w:firstLine="709"/>
        <w:jc w:val="both"/>
        <w:rPr>
          <w:sz w:val="26"/>
          <w:szCs w:val="26"/>
        </w:rPr>
      </w:pPr>
      <w:r w:rsidRPr="00740064">
        <w:rPr>
          <w:sz w:val="26"/>
          <w:szCs w:val="26"/>
        </w:rPr>
        <w:t xml:space="preserve">С  </w:t>
      </w:r>
      <w:r w:rsidR="00D60D7D" w:rsidRPr="00740064">
        <w:rPr>
          <w:sz w:val="26"/>
          <w:szCs w:val="26"/>
        </w:rPr>
        <w:t>17</w:t>
      </w:r>
      <w:r w:rsidRPr="00740064">
        <w:rPr>
          <w:sz w:val="26"/>
          <w:szCs w:val="26"/>
        </w:rPr>
        <w:t>.0</w:t>
      </w:r>
      <w:r w:rsidR="00D60D7D" w:rsidRPr="00740064">
        <w:rPr>
          <w:sz w:val="26"/>
          <w:szCs w:val="26"/>
        </w:rPr>
        <w:t>8</w:t>
      </w:r>
      <w:r w:rsidRPr="00740064">
        <w:rPr>
          <w:sz w:val="26"/>
          <w:szCs w:val="26"/>
        </w:rPr>
        <w:t>.</w:t>
      </w:r>
      <w:r w:rsidR="00BE16FB" w:rsidRPr="00740064">
        <w:rPr>
          <w:sz w:val="26"/>
          <w:szCs w:val="26"/>
        </w:rPr>
        <w:t>20</w:t>
      </w:r>
      <w:r w:rsidR="00B13B2D" w:rsidRPr="00740064">
        <w:rPr>
          <w:sz w:val="26"/>
          <w:szCs w:val="26"/>
        </w:rPr>
        <w:t>20</w:t>
      </w:r>
      <w:r w:rsidRPr="00740064">
        <w:rPr>
          <w:sz w:val="26"/>
          <w:szCs w:val="26"/>
        </w:rPr>
        <w:t xml:space="preserve"> по </w:t>
      </w:r>
      <w:r w:rsidR="00D60D7D" w:rsidRPr="00740064">
        <w:rPr>
          <w:sz w:val="26"/>
          <w:szCs w:val="26"/>
        </w:rPr>
        <w:t>21</w:t>
      </w:r>
      <w:r w:rsidRPr="00740064">
        <w:rPr>
          <w:sz w:val="26"/>
          <w:szCs w:val="26"/>
        </w:rPr>
        <w:t>.0</w:t>
      </w:r>
      <w:r w:rsidR="00D60D7D" w:rsidRPr="00740064">
        <w:rPr>
          <w:sz w:val="26"/>
          <w:szCs w:val="26"/>
        </w:rPr>
        <w:t>8</w:t>
      </w:r>
      <w:r w:rsidRPr="00740064">
        <w:rPr>
          <w:sz w:val="26"/>
          <w:szCs w:val="26"/>
        </w:rPr>
        <w:t>.20</w:t>
      </w:r>
      <w:r w:rsidR="00B13B2D" w:rsidRPr="00740064">
        <w:rPr>
          <w:sz w:val="26"/>
          <w:szCs w:val="26"/>
        </w:rPr>
        <w:t>20</w:t>
      </w:r>
      <w:r w:rsidR="009E3CB4" w:rsidRPr="00740064">
        <w:rPr>
          <w:sz w:val="26"/>
          <w:szCs w:val="26"/>
        </w:rPr>
        <w:t xml:space="preserve"> </w:t>
      </w:r>
      <w:r w:rsidRPr="00740064">
        <w:rPr>
          <w:sz w:val="26"/>
          <w:szCs w:val="26"/>
        </w:rPr>
        <w:t xml:space="preserve"> проведен</w:t>
      </w:r>
      <w:r w:rsidR="00740064">
        <w:rPr>
          <w:sz w:val="26"/>
          <w:szCs w:val="26"/>
        </w:rPr>
        <w:t xml:space="preserve">а проверка </w:t>
      </w:r>
      <w:r w:rsidRPr="00B6431C">
        <w:rPr>
          <w:sz w:val="26"/>
          <w:szCs w:val="26"/>
        </w:rPr>
        <w:t xml:space="preserve"> </w:t>
      </w:r>
      <w:r w:rsidR="00740064">
        <w:rPr>
          <w:sz w:val="26"/>
          <w:szCs w:val="26"/>
        </w:rPr>
        <w:t xml:space="preserve">финансово-хозяйственной деятельности и правильности  начисления  и выплаты заработной платы в  </w:t>
      </w:r>
      <w:r w:rsidR="00740064">
        <w:rPr>
          <w:sz w:val="26"/>
          <w:szCs w:val="26"/>
        </w:rPr>
        <w:lastRenderedPageBreak/>
        <w:t xml:space="preserve">администрации </w:t>
      </w:r>
      <w:proofErr w:type="spellStart"/>
      <w:r w:rsidR="00740064">
        <w:rPr>
          <w:sz w:val="26"/>
          <w:szCs w:val="26"/>
        </w:rPr>
        <w:t>Синелипяговского</w:t>
      </w:r>
      <w:proofErr w:type="spellEnd"/>
      <w:r w:rsidR="00740064">
        <w:rPr>
          <w:sz w:val="26"/>
          <w:szCs w:val="26"/>
        </w:rPr>
        <w:t xml:space="preserve"> сельского поселения</w:t>
      </w:r>
      <w:r w:rsidR="00EA4820">
        <w:rPr>
          <w:sz w:val="26"/>
          <w:szCs w:val="26"/>
        </w:rPr>
        <w:t xml:space="preserve"> за 2019 год и текущий период 2020 года. </w:t>
      </w:r>
      <w:r w:rsidR="00740064">
        <w:rPr>
          <w:sz w:val="26"/>
          <w:szCs w:val="26"/>
        </w:rPr>
        <w:t xml:space="preserve"> Основание для проведения мероприятия: распоряжение № 1</w:t>
      </w:r>
      <w:r w:rsidR="003D79B5">
        <w:rPr>
          <w:sz w:val="26"/>
          <w:szCs w:val="26"/>
        </w:rPr>
        <w:t>6</w:t>
      </w:r>
      <w:r w:rsidR="00740064">
        <w:rPr>
          <w:sz w:val="26"/>
          <w:szCs w:val="26"/>
        </w:rPr>
        <w:t>-р от 1</w:t>
      </w:r>
      <w:r w:rsidR="003D79B5">
        <w:rPr>
          <w:sz w:val="26"/>
          <w:szCs w:val="26"/>
        </w:rPr>
        <w:t>3</w:t>
      </w:r>
      <w:r w:rsidR="00740064">
        <w:rPr>
          <w:sz w:val="26"/>
          <w:szCs w:val="26"/>
        </w:rPr>
        <w:t>.0</w:t>
      </w:r>
      <w:r w:rsidR="003D79B5">
        <w:rPr>
          <w:sz w:val="26"/>
          <w:szCs w:val="26"/>
        </w:rPr>
        <w:t>8</w:t>
      </w:r>
      <w:r w:rsidR="00740064">
        <w:rPr>
          <w:sz w:val="26"/>
          <w:szCs w:val="26"/>
        </w:rPr>
        <w:t xml:space="preserve">.2020.  Цель проверки - </w:t>
      </w:r>
      <w:r w:rsidR="00740064" w:rsidRPr="007C334C">
        <w:rPr>
          <w:sz w:val="26"/>
          <w:szCs w:val="26"/>
        </w:rPr>
        <w:t xml:space="preserve">определение законности ведения </w:t>
      </w:r>
      <w:r w:rsidR="00740064">
        <w:rPr>
          <w:sz w:val="26"/>
          <w:szCs w:val="26"/>
        </w:rPr>
        <w:t xml:space="preserve">финансово-хозяйственной деятельности, </w:t>
      </w:r>
      <w:r w:rsidR="00740064" w:rsidRPr="007C334C">
        <w:rPr>
          <w:sz w:val="26"/>
          <w:szCs w:val="26"/>
        </w:rPr>
        <w:t>правильности  начисления  и выплаты  заработной платы</w:t>
      </w:r>
      <w:r w:rsidR="00740064">
        <w:rPr>
          <w:sz w:val="26"/>
          <w:szCs w:val="26"/>
        </w:rPr>
        <w:t xml:space="preserve"> за 2019 год и текущий период 2020 года. 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762F95" w:rsidRPr="00762F95" w:rsidRDefault="00762F95" w:rsidP="00762F95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В ходе проверки установлено, что бюджетное и иное  законодательство администрацией </w:t>
      </w:r>
      <w:proofErr w:type="spellStart"/>
      <w:r w:rsidRPr="00762F95">
        <w:rPr>
          <w:rFonts w:ascii="Times New Roman" w:eastAsia="Calibri" w:hAnsi="Times New Roman" w:cs="Times New Roman"/>
          <w:sz w:val="26"/>
          <w:szCs w:val="26"/>
        </w:rPr>
        <w:t>Синелипяговского</w:t>
      </w:r>
      <w:proofErr w:type="spellEnd"/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 сельского поселения в основном выполняется, однако в работе имеются следующие нарушения и недоста</w:t>
      </w:r>
      <w:r w:rsidRPr="00762F95">
        <w:rPr>
          <w:rFonts w:ascii="Times New Roman" w:eastAsia="Calibri" w:hAnsi="Times New Roman" w:cs="Times New Roman"/>
          <w:sz w:val="26"/>
          <w:szCs w:val="26"/>
        </w:rPr>
        <w:t>т</w:t>
      </w:r>
      <w:r w:rsidRPr="00762F95">
        <w:rPr>
          <w:rFonts w:ascii="Times New Roman" w:eastAsia="Calibri" w:hAnsi="Times New Roman" w:cs="Times New Roman"/>
          <w:sz w:val="26"/>
          <w:szCs w:val="26"/>
        </w:rPr>
        <w:t>ки:</w:t>
      </w:r>
    </w:p>
    <w:p w:rsidR="00762F95" w:rsidRPr="00762F95" w:rsidRDefault="00762F95" w:rsidP="00762F95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          - по актам проверки внутреннего финансового контроля не устранены нарушения;</w:t>
      </w:r>
    </w:p>
    <w:p w:rsidR="00762F95" w:rsidRPr="00762F95" w:rsidRDefault="00762F95" w:rsidP="00762F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>- в денежных документах подшиты локальные сметные расчеты без подписей составителя и того кто проверил сметы, хотя локальным сметным расчетом такие подписи предусмотрены;</w:t>
      </w:r>
    </w:p>
    <w:p w:rsidR="00762F95" w:rsidRPr="00762F95" w:rsidRDefault="00762F95" w:rsidP="00762F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- допущены следующие  ошибки при начислении оплаты труда: </w:t>
      </w:r>
      <w:proofErr w:type="spellStart"/>
      <w:proofErr w:type="gramStart"/>
      <w:r w:rsidRPr="00762F95">
        <w:rPr>
          <w:rFonts w:ascii="Times New Roman" w:eastAsia="Calibri" w:hAnsi="Times New Roman" w:cs="Times New Roman"/>
          <w:sz w:val="26"/>
          <w:szCs w:val="26"/>
        </w:rPr>
        <w:t>Шатских</w:t>
      </w:r>
      <w:proofErr w:type="spellEnd"/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Л.С. в 2019 году не </w:t>
      </w:r>
      <w:proofErr w:type="spellStart"/>
      <w:r w:rsidRPr="00762F95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и не выплачено материальной помощи в сумме 218,0 руб. и ЕДП в сумме 436,0 руб.; не </w:t>
      </w:r>
      <w:proofErr w:type="spellStart"/>
      <w:r w:rsidRPr="00762F95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и не выплачено отпускных в сумме 329,0 руб. В 2020 году при выплате расчетных Семенихину А.И. не </w:t>
      </w:r>
      <w:proofErr w:type="spellStart"/>
      <w:r w:rsidRPr="00762F95">
        <w:rPr>
          <w:rFonts w:ascii="Times New Roman" w:eastAsia="Calibri" w:hAnsi="Times New Roman" w:cs="Times New Roman"/>
          <w:sz w:val="26"/>
          <w:szCs w:val="26"/>
        </w:rPr>
        <w:t>доначислена</w:t>
      </w:r>
      <w:proofErr w:type="spellEnd"/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и не выплачена материальная помощь в размере одного оклада в сумме 920, руб.</w:t>
      </w:r>
      <w:proofErr w:type="gramEnd"/>
    </w:p>
    <w:p w:rsidR="00762F95" w:rsidRPr="00762F95" w:rsidRDefault="00762F95" w:rsidP="00762F95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>Предложения:</w:t>
      </w:r>
    </w:p>
    <w:p w:rsidR="00762F95" w:rsidRPr="00762F95" w:rsidRDefault="00762F95" w:rsidP="00762F95">
      <w:pPr>
        <w:tabs>
          <w:tab w:val="left" w:pos="21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         - подписать локальные сметные расчеты;</w:t>
      </w:r>
    </w:p>
    <w:p w:rsidR="00762F95" w:rsidRPr="00762F95" w:rsidRDefault="00762F95" w:rsidP="00762F9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         - </w:t>
      </w:r>
      <w:proofErr w:type="spellStart"/>
      <w:r w:rsidRPr="00762F95">
        <w:rPr>
          <w:rFonts w:ascii="Times New Roman" w:eastAsia="Calibri" w:hAnsi="Times New Roman" w:cs="Times New Roman"/>
          <w:sz w:val="26"/>
          <w:szCs w:val="26"/>
        </w:rPr>
        <w:t>доначислить</w:t>
      </w:r>
      <w:proofErr w:type="spellEnd"/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и выплатить денежные средства </w:t>
      </w:r>
      <w:proofErr w:type="spellStart"/>
      <w:r w:rsidRPr="00762F95">
        <w:rPr>
          <w:rFonts w:ascii="Times New Roman" w:eastAsia="Calibri" w:hAnsi="Times New Roman" w:cs="Times New Roman"/>
          <w:sz w:val="26"/>
          <w:szCs w:val="26"/>
        </w:rPr>
        <w:t>Шатских</w:t>
      </w:r>
      <w:proofErr w:type="spellEnd"/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Л.С. в сумме 983,0 руб., и  Семенихину А.И. в  сумме 920,0 руб.;</w:t>
      </w:r>
    </w:p>
    <w:p w:rsidR="00762F95" w:rsidRPr="00762F95" w:rsidRDefault="00762F95" w:rsidP="00762F9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         -также необходимо устранить нарушения указанные в актах внутреннего финансового контроля.    </w:t>
      </w:r>
      <w:r w:rsidRPr="00762F95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</w:p>
    <w:p w:rsidR="00762F95" w:rsidRDefault="00762F95" w:rsidP="0076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2F95">
        <w:rPr>
          <w:rFonts w:ascii="Times New Roman" w:eastAsia="Calibri" w:hAnsi="Times New Roman" w:cs="Times New Roman"/>
          <w:sz w:val="26"/>
          <w:szCs w:val="26"/>
        </w:rPr>
        <w:t>По результатам проверки согласно регламенту Контрольно-ревизионной комисси</w:t>
      </w:r>
      <w:r>
        <w:rPr>
          <w:rFonts w:ascii="Times New Roman" w:hAnsi="Times New Roman" w:cs="Times New Roman"/>
          <w:sz w:val="26"/>
          <w:szCs w:val="26"/>
        </w:rPr>
        <w:t xml:space="preserve">ей  </w:t>
      </w:r>
      <w:r w:rsidRPr="00762F95">
        <w:rPr>
          <w:rFonts w:ascii="Times New Roman" w:eastAsia="Calibri" w:hAnsi="Times New Roman" w:cs="Times New Roman"/>
          <w:sz w:val="26"/>
          <w:szCs w:val="26"/>
        </w:rPr>
        <w:t xml:space="preserve"> направлено представление об устранении недостатков.</w:t>
      </w:r>
    </w:p>
    <w:p w:rsidR="00762F95" w:rsidRDefault="00762F95" w:rsidP="00762F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Синелипяговского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дала  письменный ответ о принятых мерах по  устранению нарушений:</w:t>
      </w:r>
    </w:p>
    <w:p w:rsidR="00762F95" w:rsidRDefault="000C1428" w:rsidP="0076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-локальные сметные расчеты подписаны;</w:t>
      </w:r>
    </w:p>
    <w:p w:rsidR="000C1428" w:rsidRDefault="000C1428" w:rsidP="00762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денежные средства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доначислены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выплачены в расчете заработной платы за сентябрь 2020 года;</w:t>
      </w:r>
    </w:p>
    <w:p w:rsidR="000C1428" w:rsidRPr="00762F95" w:rsidRDefault="000C1428" w:rsidP="00762F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-нарушения, указанные в актах финансового контроля устранены.</w:t>
      </w:r>
    </w:p>
    <w:p w:rsidR="006B32B6" w:rsidRDefault="0010253A" w:rsidP="006B32B6">
      <w:pPr>
        <w:pStyle w:val="a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 2</w:t>
      </w:r>
      <w:r w:rsidR="00D15BF0">
        <w:rPr>
          <w:b/>
          <w:sz w:val="26"/>
          <w:szCs w:val="26"/>
        </w:rPr>
        <w:t>5</w:t>
      </w:r>
      <w:r w:rsidR="006B32B6" w:rsidRPr="002354B5">
        <w:rPr>
          <w:b/>
          <w:sz w:val="26"/>
          <w:szCs w:val="26"/>
        </w:rPr>
        <w:t>.0</w:t>
      </w:r>
      <w:r w:rsidR="00D15BF0">
        <w:rPr>
          <w:b/>
          <w:sz w:val="26"/>
          <w:szCs w:val="26"/>
        </w:rPr>
        <w:t>8</w:t>
      </w:r>
      <w:r w:rsidR="006B32B6" w:rsidRPr="002354B5">
        <w:rPr>
          <w:b/>
          <w:sz w:val="26"/>
          <w:szCs w:val="26"/>
        </w:rPr>
        <w:t>.20</w:t>
      </w:r>
      <w:r w:rsidR="006B32B6">
        <w:rPr>
          <w:b/>
          <w:sz w:val="26"/>
          <w:szCs w:val="26"/>
        </w:rPr>
        <w:t>20</w:t>
      </w:r>
      <w:r w:rsidR="006B32B6" w:rsidRPr="002354B5">
        <w:rPr>
          <w:b/>
          <w:sz w:val="26"/>
          <w:szCs w:val="26"/>
        </w:rPr>
        <w:t xml:space="preserve">  по </w:t>
      </w:r>
      <w:r w:rsidR="006B32B6">
        <w:rPr>
          <w:b/>
          <w:sz w:val="26"/>
          <w:szCs w:val="26"/>
        </w:rPr>
        <w:t>0</w:t>
      </w:r>
      <w:r w:rsidR="00D15BF0">
        <w:rPr>
          <w:b/>
          <w:sz w:val="26"/>
          <w:szCs w:val="26"/>
        </w:rPr>
        <w:t>3</w:t>
      </w:r>
      <w:r w:rsidR="006B32B6" w:rsidRPr="002354B5">
        <w:rPr>
          <w:b/>
          <w:sz w:val="26"/>
          <w:szCs w:val="26"/>
        </w:rPr>
        <w:t>.0</w:t>
      </w:r>
      <w:r w:rsidR="00D15BF0">
        <w:rPr>
          <w:b/>
          <w:sz w:val="26"/>
          <w:szCs w:val="26"/>
        </w:rPr>
        <w:t>9</w:t>
      </w:r>
      <w:r w:rsidR="006B32B6" w:rsidRPr="002354B5">
        <w:rPr>
          <w:b/>
          <w:sz w:val="26"/>
          <w:szCs w:val="26"/>
        </w:rPr>
        <w:t>.20</w:t>
      </w:r>
      <w:r w:rsidR="006B32B6">
        <w:rPr>
          <w:b/>
          <w:sz w:val="26"/>
          <w:szCs w:val="26"/>
        </w:rPr>
        <w:t>20</w:t>
      </w:r>
      <w:r w:rsidR="00D15BF0">
        <w:rPr>
          <w:b/>
          <w:sz w:val="26"/>
          <w:szCs w:val="26"/>
        </w:rPr>
        <w:t xml:space="preserve"> и с 16.09.2020 по 23.09.2020</w:t>
      </w:r>
      <w:r w:rsidR="006B32B6" w:rsidRPr="002354B5">
        <w:rPr>
          <w:b/>
          <w:sz w:val="26"/>
          <w:szCs w:val="26"/>
        </w:rPr>
        <w:t xml:space="preserve">  </w:t>
      </w:r>
      <w:r w:rsidR="006B32B6">
        <w:rPr>
          <w:sz w:val="26"/>
          <w:szCs w:val="26"/>
        </w:rPr>
        <w:t>проведена проверка</w:t>
      </w:r>
      <w:r w:rsidR="006B32B6" w:rsidRPr="00295FAE">
        <w:rPr>
          <w:sz w:val="26"/>
          <w:szCs w:val="26"/>
        </w:rPr>
        <w:t xml:space="preserve">  </w:t>
      </w:r>
      <w:r w:rsidR="006B32B6">
        <w:rPr>
          <w:sz w:val="26"/>
          <w:szCs w:val="26"/>
        </w:rPr>
        <w:t xml:space="preserve"> </w:t>
      </w:r>
      <w:r w:rsidR="00D15BF0">
        <w:rPr>
          <w:sz w:val="26"/>
          <w:szCs w:val="26"/>
        </w:rPr>
        <w:t xml:space="preserve">бухгалтерского учета и отчетности, проверка </w:t>
      </w:r>
      <w:r w:rsidR="006B32B6">
        <w:rPr>
          <w:sz w:val="26"/>
          <w:szCs w:val="26"/>
        </w:rPr>
        <w:t xml:space="preserve"> правильности  начисления  и выплаты заработной платы в  </w:t>
      </w:r>
      <w:r w:rsidR="00D15BF0">
        <w:rPr>
          <w:sz w:val="26"/>
          <w:szCs w:val="26"/>
        </w:rPr>
        <w:t xml:space="preserve">администрации </w:t>
      </w:r>
      <w:proofErr w:type="spellStart"/>
      <w:r w:rsidR="00D15BF0">
        <w:rPr>
          <w:sz w:val="26"/>
          <w:szCs w:val="26"/>
        </w:rPr>
        <w:t>Курбатовского</w:t>
      </w:r>
      <w:proofErr w:type="spellEnd"/>
      <w:r w:rsidR="00D15BF0">
        <w:rPr>
          <w:sz w:val="26"/>
          <w:szCs w:val="26"/>
        </w:rPr>
        <w:t xml:space="preserve"> сельского поселения</w:t>
      </w:r>
      <w:r w:rsidR="006B32B6">
        <w:rPr>
          <w:sz w:val="26"/>
          <w:szCs w:val="26"/>
        </w:rPr>
        <w:t>.</w:t>
      </w:r>
      <w:r w:rsidR="00D15BF0">
        <w:rPr>
          <w:sz w:val="26"/>
          <w:szCs w:val="26"/>
        </w:rPr>
        <w:t xml:space="preserve"> </w:t>
      </w:r>
      <w:r w:rsidR="006B32B6">
        <w:rPr>
          <w:sz w:val="26"/>
          <w:szCs w:val="26"/>
        </w:rPr>
        <w:t xml:space="preserve"> Основание для проведения мероприятия: распоряжение № </w:t>
      </w:r>
      <w:r>
        <w:rPr>
          <w:sz w:val="26"/>
          <w:szCs w:val="26"/>
        </w:rPr>
        <w:t>1</w:t>
      </w:r>
      <w:r w:rsidR="00D15BF0">
        <w:rPr>
          <w:sz w:val="26"/>
          <w:szCs w:val="26"/>
        </w:rPr>
        <w:t>7</w:t>
      </w:r>
      <w:r w:rsidR="006B32B6">
        <w:rPr>
          <w:sz w:val="26"/>
          <w:szCs w:val="26"/>
        </w:rPr>
        <w:t xml:space="preserve">-р от </w:t>
      </w:r>
      <w:r w:rsidR="00D15BF0">
        <w:rPr>
          <w:sz w:val="26"/>
          <w:szCs w:val="26"/>
        </w:rPr>
        <w:t>21</w:t>
      </w:r>
      <w:r w:rsidR="006B32B6">
        <w:rPr>
          <w:sz w:val="26"/>
          <w:szCs w:val="26"/>
        </w:rPr>
        <w:t>.0</w:t>
      </w:r>
      <w:r w:rsidR="00D15BF0">
        <w:rPr>
          <w:sz w:val="26"/>
          <w:szCs w:val="26"/>
        </w:rPr>
        <w:t>8</w:t>
      </w:r>
      <w:r w:rsidR="006B32B6">
        <w:rPr>
          <w:sz w:val="26"/>
          <w:szCs w:val="26"/>
        </w:rPr>
        <w:t>.2020</w:t>
      </w:r>
      <w:r w:rsidR="00D15BF0">
        <w:rPr>
          <w:sz w:val="26"/>
          <w:szCs w:val="26"/>
        </w:rPr>
        <w:t xml:space="preserve"> и № 19-р от 16.09.2020</w:t>
      </w:r>
      <w:r w:rsidR="006B32B6">
        <w:rPr>
          <w:sz w:val="26"/>
          <w:szCs w:val="26"/>
        </w:rPr>
        <w:t xml:space="preserve">.  Цель проверки - </w:t>
      </w:r>
      <w:r w:rsidR="006B32B6" w:rsidRPr="007C334C">
        <w:rPr>
          <w:sz w:val="26"/>
          <w:szCs w:val="26"/>
        </w:rPr>
        <w:t xml:space="preserve">определение законности ведения </w:t>
      </w:r>
      <w:r w:rsidR="00060000">
        <w:rPr>
          <w:sz w:val="26"/>
          <w:szCs w:val="26"/>
        </w:rPr>
        <w:t xml:space="preserve"> бухгалтерского учета и отчетности</w:t>
      </w:r>
      <w:r w:rsidR="006B32B6">
        <w:rPr>
          <w:sz w:val="26"/>
          <w:szCs w:val="26"/>
        </w:rPr>
        <w:t xml:space="preserve">, </w:t>
      </w:r>
      <w:r w:rsidR="006B32B6" w:rsidRPr="007C334C">
        <w:rPr>
          <w:sz w:val="26"/>
          <w:szCs w:val="26"/>
        </w:rPr>
        <w:t>правильности  начисления  и выплаты  заработной платы</w:t>
      </w:r>
      <w:r w:rsidR="006B32B6">
        <w:rPr>
          <w:sz w:val="26"/>
          <w:szCs w:val="26"/>
        </w:rPr>
        <w:t xml:space="preserve"> за 2019 год и текущий период 2020 года. 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EC34E0" w:rsidRPr="00EC34E0" w:rsidRDefault="00EC34E0" w:rsidP="00EC34E0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 xml:space="preserve">В ходе проверки установлено, что бюджетное и иное  законодательство администрацией </w:t>
      </w:r>
      <w:proofErr w:type="spellStart"/>
      <w:r w:rsidRPr="00EC34E0">
        <w:rPr>
          <w:rFonts w:ascii="Times New Roman" w:hAnsi="Times New Roman" w:cs="Times New Roman"/>
          <w:sz w:val="26"/>
          <w:szCs w:val="26"/>
        </w:rPr>
        <w:t>Курбатовского</w:t>
      </w:r>
      <w:proofErr w:type="spellEnd"/>
      <w:r w:rsidRPr="00EC34E0">
        <w:rPr>
          <w:rFonts w:ascii="Times New Roman" w:hAnsi="Times New Roman" w:cs="Times New Roman"/>
          <w:sz w:val="26"/>
          <w:szCs w:val="26"/>
        </w:rPr>
        <w:t xml:space="preserve">  сельского поселения в основном выполняется, однако в работе имеются следующие нарушения и недоста</w:t>
      </w:r>
      <w:r w:rsidRPr="00EC34E0">
        <w:rPr>
          <w:rFonts w:ascii="Times New Roman" w:hAnsi="Times New Roman" w:cs="Times New Roman"/>
          <w:sz w:val="26"/>
          <w:szCs w:val="26"/>
        </w:rPr>
        <w:t>т</w:t>
      </w:r>
      <w:r w:rsidRPr="00EC34E0">
        <w:rPr>
          <w:rFonts w:ascii="Times New Roman" w:hAnsi="Times New Roman" w:cs="Times New Roman"/>
          <w:sz w:val="26"/>
          <w:szCs w:val="26"/>
        </w:rPr>
        <w:t>ки:</w:t>
      </w:r>
    </w:p>
    <w:p w:rsidR="00EC34E0" w:rsidRPr="00EC34E0" w:rsidRDefault="00EC34E0" w:rsidP="00EC34E0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>- табели учета рабочего времени ведутся с нарушениями (отмеченные дни отпуска  не соответствуют  дням отпуска указанным в распоряжении);</w:t>
      </w:r>
    </w:p>
    <w:p w:rsidR="00EC34E0" w:rsidRPr="00EC34E0" w:rsidRDefault="00EC34E0" w:rsidP="00EC34E0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lastRenderedPageBreak/>
        <w:t xml:space="preserve">- не правильно указывают в распоряжениях на предоставление очередного отпуска работникам, дату окончания отпуска когда в период отпуска входят праздничные дни, </w:t>
      </w:r>
      <w:proofErr w:type="gramStart"/>
      <w:r w:rsidRPr="00EC34E0">
        <w:rPr>
          <w:rFonts w:ascii="Times New Roman" w:hAnsi="Times New Roman" w:cs="Times New Roman"/>
          <w:sz w:val="26"/>
          <w:szCs w:val="26"/>
        </w:rPr>
        <w:t>в следствие</w:t>
      </w:r>
      <w:proofErr w:type="gramEnd"/>
      <w:r w:rsidRPr="00EC34E0">
        <w:rPr>
          <w:rFonts w:ascii="Times New Roman" w:hAnsi="Times New Roman" w:cs="Times New Roman"/>
          <w:sz w:val="26"/>
          <w:szCs w:val="26"/>
        </w:rPr>
        <w:t xml:space="preserve">  этого работник теряет выходной день;</w:t>
      </w:r>
    </w:p>
    <w:p w:rsidR="00EC34E0" w:rsidRPr="00EC34E0" w:rsidRDefault="00EC34E0" w:rsidP="00EC34E0">
      <w:pPr>
        <w:tabs>
          <w:tab w:val="left" w:pos="709"/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4E0">
        <w:rPr>
          <w:rFonts w:ascii="Times New Roman" w:hAnsi="Times New Roman" w:cs="Times New Roman"/>
          <w:sz w:val="26"/>
          <w:szCs w:val="26"/>
        </w:rPr>
        <w:t>- в нарушение Приказа Минфина РФ от  30.03.2015 № 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 журнал операций № 3 «Журнал операций расчетов с подотчетными лицами»  ведется  не верно (не выводятся остатки или перерасход по каждому</w:t>
      </w:r>
      <w:proofErr w:type="gramEnd"/>
      <w:r w:rsidRPr="00EC34E0">
        <w:rPr>
          <w:rFonts w:ascii="Times New Roman" w:hAnsi="Times New Roman" w:cs="Times New Roman"/>
          <w:sz w:val="26"/>
          <w:szCs w:val="26"/>
        </w:rPr>
        <w:t xml:space="preserve"> авансовому отчету);</w:t>
      </w:r>
    </w:p>
    <w:p w:rsidR="00EC34E0" w:rsidRPr="00EC34E0" w:rsidRDefault="00EC34E0" w:rsidP="00EC34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 xml:space="preserve">          -   в нарушении постановления Правительства РФ от 24.12.2007 № 922 «Об особенностях порядка исчисления средней заработной платы»  при начислении отпускных в расчет среднего дневного заработка работника были включены отпускные, материальная помощь, единовременная выплата. </w:t>
      </w:r>
      <w:proofErr w:type="gramStart"/>
      <w:r w:rsidRPr="00EC34E0">
        <w:rPr>
          <w:rFonts w:ascii="Times New Roman" w:hAnsi="Times New Roman" w:cs="Times New Roman"/>
          <w:sz w:val="26"/>
          <w:szCs w:val="26"/>
        </w:rPr>
        <w:t>В результате этого излишне начислено и выплачено денежных средств  в 2019 году в сумме 19512,0 руб.; в  2020 году 4433,0 руб. (приложение №1);</w:t>
      </w:r>
      <w:proofErr w:type="gramEnd"/>
    </w:p>
    <w:p w:rsidR="00EC34E0" w:rsidRPr="00EC34E0" w:rsidRDefault="00EC34E0" w:rsidP="00EC34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 xml:space="preserve">- в результате не верно рассчитанной заработной платы, заработной платы за замещение, </w:t>
      </w:r>
      <w:proofErr w:type="gramStart"/>
      <w:r w:rsidRPr="00EC34E0">
        <w:rPr>
          <w:rFonts w:ascii="Times New Roman" w:hAnsi="Times New Roman" w:cs="Times New Roman"/>
          <w:sz w:val="26"/>
          <w:szCs w:val="26"/>
        </w:rPr>
        <w:t>расчетных</w:t>
      </w:r>
      <w:proofErr w:type="gramEnd"/>
      <w:r w:rsidRPr="00EC34E0">
        <w:rPr>
          <w:rFonts w:ascii="Times New Roman" w:hAnsi="Times New Roman" w:cs="Times New Roman"/>
          <w:sz w:val="26"/>
          <w:szCs w:val="26"/>
        </w:rPr>
        <w:t xml:space="preserve">  и премии излишне начислено и выплачено в 2019 году 2130,0 руб.; в 2020 году 3296,0 руб. (приложение №1);</w:t>
      </w:r>
    </w:p>
    <w:p w:rsidR="00EC34E0" w:rsidRPr="00EC34E0" w:rsidRDefault="00EC34E0" w:rsidP="00EC34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34E0">
        <w:rPr>
          <w:rFonts w:ascii="Times New Roman" w:hAnsi="Times New Roman" w:cs="Times New Roman"/>
          <w:sz w:val="26"/>
          <w:szCs w:val="26"/>
        </w:rPr>
        <w:t>недоначислено</w:t>
      </w:r>
      <w:proofErr w:type="spellEnd"/>
      <w:r w:rsidRPr="00EC34E0">
        <w:rPr>
          <w:rFonts w:ascii="Times New Roman" w:hAnsi="Times New Roman" w:cs="Times New Roman"/>
          <w:sz w:val="26"/>
          <w:szCs w:val="26"/>
        </w:rPr>
        <w:t xml:space="preserve"> и не выплачено премии  в сумме 139,0 руб. (приложение №1).</w:t>
      </w:r>
    </w:p>
    <w:p w:rsidR="00EC34E0" w:rsidRPr="00EC34E0" w:rsidRDefault="00EC34E0" w:rsidP="00EC34E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C34E0">
        <w:rPr>
          <w:rFonts w:ascii="Times New Roman" w:hAnsi="Times New Roman" w:cs="Times New Roman"/>
          <w:sz w:val="26"/>
          <w:szCs w:val="26"/>
        </w:rPr>
        <w:t>Предложения:</w:t>
      </w:r>
    </w:p>
    <w:p w:rsidR="00EC34E0" w:rsidRPr="00EC34E0" w:rsidRDefault="00EC34E0" w:rsidP="00EC34E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>- привести в соответствие с Приказом Минфина РФ от  30.03.2015 № 52-н табели учета рабочего времени, расчетно-платежные ведомости, журналы операций. И в дальнейшем руководствоваться данным документом при ведении первичных учетных документов и регистров бухгалтерского учета;</w:t>
      </w:r>
    </w:p>
    <w:p w:rsidR="00EC34E0" w:rsidRPr="00EC34E0" w:rsidRDefault="00EC34E0" w:rsidP="00EC34E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 xml:space="preserve">- бухгалтеру ознакомиться с    постановления Правительства РФ от 24.12.2007 № 922 и руководствоваться этим документом при исчислении среднедневного заработка; </w:t>
      </w:r>
    </w:p>
    <w:p w:rsidR="00EC34E0" w:rsidRPr="00EC34E0" w:rsidRDefault="00EC34E0" w:rsidP="00EC34E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 xml:space="preserve">- удержать с письменного согласия работника излишне начисленные и выплаченные денежные средства </w:t>
      </w:r>
      <w:proofErr w:type="gramStart"/>
      <w:r w:rsidRPr="00EC34E0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EC34E0">
        <w:rPr>
          <w:rFonts w:ascii="Times New Roman" w:hAnsi="Times New Roman" w:cs="Times New Roman"/>
          <w:sz w:val="26"/>
          <w:szCs w:val="26"/>
        </w:rPr>
        <w:t xml:space="preserve"> № 1;</w:t>
      </w:r>
    </w:p>
    <w:p w:rsidR="00EC34E0" w:rsidRPr="00EC34E0" w:rsidRDefault="00EC34E0" w:rsidP="00EC34E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C34E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34E0">
        <w:rPr>
          <w:rFonts w:ascii="Times New Roman" w:hAnsi="Times New Roman" w:cs="Times New Roman"/>
          <w:sz w:val="26"/>
          <w:szCs w:val="26"/>
        </w:rPr>
        <w:t>доначислить</w:t>
      </w:r>
      <w:proofErr w:type="spellEnd"/>
      <w:r w:rsidRPr="00EC34E0">
        <w:rPr>
          <w:rFonts w:ascii="Times New Roman" w:hAnsi="Times New Roman" w:cs="Times New Roman"/>
          <w:sz w:val="26"/>
          <w:szCs w:val="26"/>
        </w:rPr>
        <w:t xml:space="preserve">  и выплатить </w:t>
      </w:r>
      <w:proofErr w:type="spellStart"/>
      <w:r w:rsidRPr="00EC34E0">
        <w:rPr>
          <w:rFonts w:ascii="Times New Roman" w:hAnsi="Times New Roman" w:cs="Times New Roman"/>
          <w:sz w:val="26"/>
          <w:szCs w:val="26"/>
        </w:rPr>
        <w:t>недоначисленные</w:t>
      </w:r>
      <w:proofErr w:type="spellEnd"/>
      <w:r w:rsidRPr="00EC34E0">
        <w:rPr>
          <w:rFonts w:ascii="Times New Roman" w:hAnsi="Times New Roman" w:cs="Times New Roman"/>
          <w:sz w:val="26"/>
          <w:szCs w:val="26"/>
        </w:rPr>
        <w:t xml:space="preserve"> и невыплаченные денежные средства </w:t>
      </w:r>
      <w:proofErr w:type="gramStart"/>
      <w:r w:rsidRPr="00EC34E0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EC34E0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EC34E0" w:rsidRDefault="00EC34E0" w:rsidP="00EC3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34E0">
        <w:rPr>
          <w:rFonts w:ascii="Times New Roman" w:hAnsi="Times New Roman" w:cs="Times New Roman"/>
          <w:sz w:val="26"/>
          <w:szCs w:val="26"/>
        </w:rPr>
        <w:t>По результатам проверки согласно регламенту Контрольно-ревизионной комисси</w:t>
      </w:r>
      <w:r>
        <w:rPr>
          <w:rFonts w:ascii="Times New Roman" w:hAnsi="Times New Roman" w:cs="Times New Roman"/>
          <w:sz w:val="26"/>
          <w:szCs w:val="26"/>
        </w:rPr>
        <w:t xml:space="preserve">ей </w:t>
      </w:r>
      <w:r w:rsidRPr="00EC34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34E0">
        <w:rPr>
          <w:rFonts w:ascii="Times New Roman" w:hAnsi="Times New Roman" w:cs="Times New Roman"/>
          <w:sz w:val="26"/>
          <w:szCs w:val="26"/>
        </w:rPr>
        <w:t>направлено представление об устранении недостатков.</w:t>
      </w:r>
    </w:p>
    <w:p w:rsidR="00EC34E0" w:rsidRPr="00EC34E0" w:rsidRDefault="00EC34E0" w:rsidP="00EC34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 на представление  должен быть представлен в КРК не позднее 23.10.2020.</w:t>
      </w:r>
    </w:p>
    <w:p w:rsidR="00EC34E0" w:rsidRPr="00DE3DF9" w:rsidRDefault="00EC34E0" w:rsidP="00EC34E0">
      <w:pPr>
        <w:widowControl w:val="0"/>
        <w:tabs>
          <w:tab w:val="left" w:pos="2160"/>
        </w:tabs>
        <w:spacing w:after="0"/>
        <w:ind w:firstLine="720"/>
        <w:jc w:val="both"/>
        <w:rPr>
          <w:sz w:val="26"/>
          <w:szCs w:val="26"/>
          <w:highlight w:val="green"/>
        </w:rPr>
      </w:pPr>
    </w:p>
    <w:p w:rsidR="006B32B6" w:rsidRDefault="006B32B6" w:rsidP="006B32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32B6" w:rsidRDefault="006B32B6" w:rsidP="0045575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55758" w:rsidRPr="00455758" w:rsidRDefault="00455758" w:rsidP="0045575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 КРК                                                                                   Л.Г.Воронова</w:t>
      </w:r>
    </w:p>
    <w:sectPr w:rsidR="00455758" w:rsidRPr="00455758" w:rsidSect="005346E4">
      <w:footerReference w:type="default" r:id="rId8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8A" w:rsidRDefault="007A238A" w:rsidP="005346E4">
      <w:pPr>
        <w:spacing w:after="0" w:line="240" w:lineRule="auto"/>
      </w:pPr>
      <w:r>
        <w:separator/>
      </w:r>
    </w:p>
  </w:endnote>
  <w:endnote w:type="continuationSeparator" w:id="0">
    <w:p w:rsidR="007A238A" w:rsidRDefault="007A238A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677373" w:rsidRDefault="002B3679">
        <w:pPr>
          <w:pStyle w:val="a7"/>
          <w:jc w:val="right"/>
        </w:pPr>
        <w:fldSimple w:instr=" PAGE   \* MERGEFORMAT ">
          <w:r w:rsidR="00CD60D2">
            <w:rPr>
              <w:noProof/>
            </w:rPr>
            <w:t>3</w:t>
          </w:r>
        </w:fldSimple>
      </w:p>
    </w:sdtContent>
  </w:sdt>
  <w:p w:rsidR="00677373" w:rsidRDefault="006773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8A" w:rsidRDefault="007A238A" w:rsidP="005346E4">
      <w:pPr>
        <w:spacing w:after="0" w:line="240" w:lineRule="auto"/>
      </w:pPr>
      <w:r>
        <w:separator/>
      </w:r>
    </w:p>
  </w:footnote>
  <w:footnote w:type="continuationSeparator" w:id="0">
    <w:p w:rsidR="007A238A" w:rsidRDefault="007A238A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30F0B"/>
    <w:rsid w:val="00041932"/>
    <w:rsid w:val="00060000"/>
    <w:rsid w:val="000626CE"/>
    <w:rsid w:val="000A47CA"/>
    <w:rsid w:val="000C1428"/>
    <w:rsid w:val="000E178F"/>
    <w:rsid w:val="000E47FF"/>
    <w:rsid w:val="000E7038"/>
    <w:rsid w:val="000E72E7"/>
    <w:rsid w:val="000E7A69"/>
    <w:rsid w:val="0010231D"/>
    <w:rsid w:val="0010253A"/>
    <w:rsid w:val="00142586"/>
    <w:rsid w:val="0014610E"/>
    <w:rsid w:val="001626A1"/>
    <w:rsid w:val="001A4AB4"/>
    <w:rsid w:val="002325D3"/>
    <w:rsid w:val="002354B5"/>
    <w:rsid w:val="00275F6A"/>
    <w:rsid w:val="002B3679"/>
    <w:rsid w:val="002C6DE2"/>
    <w:rsid w:val="002D699E"/>
    <w:rsid w:val="00300C20"/>
    <w:rsid w:val="00346DF6"/>
    <w:rsid w:val="00351AF3"/>
    <w:rsid w:val="00362303"/>
    <w:rsid w:val="00372223"/>
    <w:rsid w:val="00380FA6"/>
    <w:rsid w:val="003B5B12"/>
    <w:rsid w:val="003D79B5"/>
    <w:rsid w:val="003E050D"/>
    <w:rsid w:val="003F4974"/>
    <w:rsid w:val="00410B9C"/>
    <w:rsid w:val="0041183D"/>
    <w:rsid w:val="004425E9"/>
    <w:rsid w:val="00455758"/>
    <w:rsid w:val="004619F1"/>
    <w:rsid w:val="00474F00"/>
    <w:rsid w:val="00483940"/>
    <w:rsid w:val="004B525B"/>
    <w:rsid w:val="004D692B"/>
    <w:rsid w:val="005346E4"/>
    <w:rsid w:val="00560ABB"/>
    <w:rsid w:val="005C3CF0"/>
    <w:rsid w:val="005F34B6"/>
    <w:rsid w:val="006060AA"/>
    <w:rsid w:val="00625420"/>
    <w:rsid w:val="00632897"/>
    <w:rsid w:val="00632FF1"/>
    <w:rsid w:val="006454C5"/>
    <w:rsid w:val="0066299C"/>
    <w:rsid w:val="006754E7"/>
    <w:rsid w:val="00677373"/>
    <w:rsid w:val="006B32B6"/>
    <w:rsid w:val="006C0830"/>
    <w:rsid w:val="00707110"/>
    <w:rsid w:val="007231D6"/>
    <w:rsid w:val="00740064"/>
    <w:rsid w:val="00762F95"/>
    <w:rsid w:val="00767027"/>
    <w:rsid w:val="00771147"/>
    <w:rsid w:val="00772823"/>
    <w:rsid w:val="00776FE1"/>
    <w:rsid w:val="007A238A"/>
    <w:rsid w:val="007A5008"/>
    <w:rsid w:val="007C334C"/>
    <w:rsid w:val="007E5A68"/>
    <w:rsid w:val="00855E19"/>
    <w:rsid w:val="00860F56"/>
    <w:rsid w:val="00892CBF"/>
    <w:rsid w:val="008D1BD6"/>
    <w:rsid w:val="008D6CBD"/>
    <w:rsid w:val="008F5626"/>
    <w:rsid w:val="008F614D"/>
    <w:rsid w:val="008F74CB"/>
    <w:rsid w:val="00903881"/>
    <w:rsid w:val="009251B9"/>
    <w:rsid w:val="009C5599"/>
    <w:rsid w:val="009E3CB4"/>
    <w:rsid w:val="009E77BC"/>
    <w:rsid w:val="00A02944"/>
    <w:rsid w:val="00A128D9"/>
    <w:rsid w:val="00A222EB"/>
    <w:rsid w:val="00A829ED"/>
    <w:rsid w:val="00B13B2D"/>
    <w:rsid w:val="00B14A63"/>
    <w:rsid w:val="00B443AF"/>
    <w:rsid w:val="00B6431C"/>
    <w:rsid w:val="00B74D7F"/>
    <w:rsid w:val="00BB0281"/>
    <w:rsid w:val="00BE16FB"/>
    <w:rsid w:val="00BF56D1"/>
    <w:rsid w:val="00C13B6A"/>
    <w:rsid w:val="00C7172F"/>
    <w:rsid w:val="00CD60D2"/>
    <w:rsid w:val="00CE6C7D"/>
    <w:rsid w:val="00D15BF0"/>
    <w:rsid w:val="00D27202"/>
    <w:rsid w:val="00D60D7D"/>
    <w:rsid w:val="00D67CC0"/>
    <w:rsid w:val="00D739FB"/>
    <w:rsid w:val="00DA0FB4"/>
    <w:rsid w:val="00DA18F3"/>
    <w:rsid w:val="00DF7DB0"/>
    <w:rsid w:val="00E06CF1"/>
    <w:rsid w:val="00E3417F"/>
    <w:rsid w:val="00E975FA"/>
    <w:rsid w:val="00EA3B53"/>
    <w:rsid w:val="00EA4820"/>
    <w:rsid w:val="00EC34E0"/>
    <w:rsid w:val="00EF1493"/>
    <w:rsid w:val="00F03B25"/>
    <w:rsid w:val="00F255F8"/>
    <w:rsid w:val="00F3407A"/>
    <w:rsid w:val="00F42D03"/>
    <w:rsid w:val="00F73EA6"/>
    <w:rsid w:val="00F822A7"/>
    <w:rsid w:val="00FD486E"/>
    <w:rsid w:val="00FF0CD8"/>
    <w:rsid w:val="00FF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2">
    <w:name w:val="heading 2"/>
    <w:basedOn w:val="a"/>
    <w:next w:val="a"/>
    <w:link w:val="20"/>
    <w:qFormat/>
    <w:rsid w:val="00B6431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1">
    <w:name w:val="Body Text Indent 2"/>
    <w:basedOn w:val="a"/>
    <w:link w:val="22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299C"/>
  </w:style>
  <w:style w:type="character" w:customStyle="1" w:styleId="20">
    <w:name w:val="Заголовок 2 Знак"/>
    <w:basedOn w:val="a0"/>
    <w:link w:val="2"/>
    <w:rsid w:val="00B64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9E77BC"/>
    <w:pPr>
      <w:spacing w:after="160" w:line="259" w:lineRule="auto"/>
      <w:ind w:left="720"/>
      <w:contextualSpacing/>
    </w:pPr>
    <w:rPr>
      <w:rFonts w:ascii="Calibri" w:eastAsia="Calibri" w:hAnsi="Calibri" w:cs="Times New Roman"/>
      <w:lang/>
    </w:rPr>
  </w:style>
  <w:style w:type="character" w:customStyle="1" w:styleId="ad">
    <w:name w:val="Абзац списка Знак"/>
    <w:link w:val="ac"/>
    <w:uiPriority w:val="34"/>
    <w:locked/>
    <w:rsid w:val="009E77BC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A16A7-9889-42C4-8DE8-33069C08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2018-06-27T06:11:00Z</cp:lastPrinted>
  <dcterms:created xsi:type="dcterms:W3CDTF">2020-09-29T07:29:00Z</dcterms:created>
  <dcterms:modified xsi:type="dcterms:W3CDTF">2020-09-30T08:38:00Z</dcterms:modified>
</cp:coreProperties>
</file>