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7F" w:rsidRPr="00892CBF" w:rsidRDefault="00C13B6A" w:rsidP="00C13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>Информация  контрольно-ревизионной комиссии</w:t>
      </w:r>
    </w:p>
    <w:p w:rsidR="00C13B6A" w:rsidRPr="00892CBF" w:rsidRDefault="00C13B6A" w:rsidP="00C13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 xml:space="preserve">о проведенных проверках  </w:t>
      </w:r>
      <w:r w:rsidR="00F819C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436B9">
        <w:rPr>
          <w:rFonts w:ascii="Times New Roman" w:hAnsi="Times New Roman" w:cs="Times New Roman"/>
          <w:b/>
          <w:sz w:val="28"/>
          <w:szCs w:val="28"/>
        </w:rPr>
        <w:t xml:space="preserve">четвертом </w:t>
      </w:r>
      <w:r w:rsidR="00F819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квартале 20</w:t>
      </w:r>
      <w:r w:rsidR="00DA0FB4">
        <w:rPr>
          <w:rFonts w:ascii="Times New Roman" w:hAnsi="Times New Roman" w:cs="Times New Roman"/>
          <w:b/>
          <w:sz w:val="28"/>
          <w:szCs w:val="28"/>
        </w:rPr>
        <w:t>2</w:t>
      </w:r>
      <w:r w:rsidR="00833755">
        <w:rPr>
          <w:rFonts w:ascii="Times New Roman" w:hAnsi="Times New Roman" w:cs="Times New Roman"/>
          <w:b/>
          <w:sz w:val="28"/>
          <w:szCs w:val="28"/>
        </w:rPr>
        <w:t>1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13B6A" w:rsidRDefault="00C13B6A" w:rsidP="00F20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6A1" w:rsidRPr="000976A1" w:rsidRDefault="000976A1" w:rsidP="00F204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  0</w:t>
      </w:r>
      <w:r w:rsidR="00C436B9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C436B9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.2021 по 0</w:t>
      </w:r>
      <w:r w:rsidR="00C436B9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C436B9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 xml:space="preserve">.2021 </w:t>
      </w:r>
      <w:r w:rsidR="00C436B9">
        <w:rPr>
          <w:rFonts w:ascii="Times New Roman" w:hAnsi="Times New Roman" w:cs="Times New Roman"/>
          <w:sz w:val="26"/>
          <w:szCs w:val="26"/>
        </w:rPr>
        <w:t xml:space="preserve">подготовлено заключение по результатам финансово-экономической экспертизы о реализации муниципальных программ Нижнедевицкого муниципального района в 2020 году. </w:t>
      </w:r>
      <w:r w:rsidRPr="000976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76A1">
        <w:rPr>
          <w:rFonts w:ascii="Times New Roman" w:eastAsia="Calibri" w:hAnsi="Times New Roman" w:cs="Times New Roman"/>
          <w:sz w:val="26"/>
          <w:szCs w:val="26"/>
        </w:rPr>
        <w:t>Основание для проведения мероприятия:</w:t>
      </w:r>
      <w:r w:rsidRPr="000976A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распоряжение от  </w:t>
      </w:r>
      <w:r w:rsidR="00C436B9">
        <w:rPr>
          <w:rFonts w:ascii="Times New Roman" w:eastAsia="Calibri" w:hAnsi="Times New Roman" w:cs="Times New Roman"/>
          <w:color w:val="000000"/>
          <w:sz w:val="26"/>
          <w:szCs w:val="26"/>
        </w:rPr>
        <w:t>01.10.</w:t>
      </w:r>
      <w:r w:rsidRPr="000976A1">
        <w:rPr>
          <w:rFonts w:ascii="Times New Roman" w:eastAsia="Calibri" w:hAnsi="Times New Roman" w:cs="Times New Roman"/>
          <w:color w:val="000000"/>
          <w:sz w:val="26"/>
          <w:szCs w:val="26"/>
        </w:rPr>
        <w:t>2021    № 2</w:t>
      </w:r>
      <w:r w:rsidR="00C436B9">
        <w:rPr>
          <w:rFonts w:ascii="Times New Roman" w:eastAsia="Calibri" w:hAnsi="Times New Roman" w:cs="Times New Roman"/>
          <w:color w:val="000000"/>
          <w:sz w:val="26"/>
          <w:szCs w:val="26"/>
        </w:rPr>
        <w:t>6</w:t>
      </w:r>
      <w:r w:rsidRPr="000976A1">
        <w:rPr>
          <w:rFonts w:ascii="Times New Roman" w:eastAsia="Calibri" w:hAnsi="Times New Roman" w:cs="Times New Roman"/>
          <w:color w:val="000000"/>
          <w:sz w:val="26"/>
          <w:szCs w:val="26"/>
        </w:rPr>
        <w:t>-</w:t>
      </w:r>
      <w:r w:rsidRPr="000976A1">
        <w:rPr>
          <w:rFonts w:ascii="Times New Roman" w:eastAsia="Calibri" w:hAnsi="Times New Roman" w:cs="Times New Roman"/>
          <w:sz w:val="26"/>
          <w:szCs w:val="26"/>
        </w:rPr>
        <w:t xml:space="preserve">р.  </w:t>
      </w:r>
    </w:p>
    <w:p w:rsidR="00F2044B" w:rsidRDefault="000976A1" w:rsidP="00F2044B">
      <w:pPr>
        <w:spacing w:after="0" w:line="240" w:lineRule="auto"/>
        <w:ind w:right="-81"/>
        <w:jc w:val="both"/>
        <w:rPr>
          <w:sz w:val="26"/>
          <w:szCs w:val="26"/>
        </w:rPr>
      </w:pPr>
      <w:r w:rsidRPr="000976A1">
        <w:rPr>
          <w:rFonts w:ascii="Times New Roman" w:eastAsia="Calibri" w:hAnsi="Times New Roman" w:cs="Times New Roman"/>
          <w:sz w:val="26"/>
          <w:szCs w:val="26"/>
        </w:rPr>
        <w:t xml:space="preserve">           Цель мероприятия: </w:t>
      </w:r>
      <w:r w:rsidRPr="000976A1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F2044B" w:rsidRPr="00F2044B">
        <w:rPr>
          <w:rFonts w:ascii="Times New Roman" w:eastAsia="Calibri" w:hAnsi="Times New Roman" w:cs="Times New Roman"/>
          <w:sz w:val="26"/>
          <w:szCs w:val="26"/>
        </w:rPr>
        <w:t>установить результативность и  эффективность реализации муниципальных программ</w:t>
      </w:r>
      <w:r w:rsidR="00F2044B" w:rsidRPr="00F2044B">
        <w:rPr>
          <w:rFonts w:ascii="Calibri" w:eastAsia="Calibri" w:hAnsi="Calibri" w:cs="Times New Roman"/>
          <w:sz w:val="26"/>
          <w:szCs w:val="26"/>
        </w:rPr>
        <w:t>.</w:t>
      </w:r>
    </w:p>
    <w:p w:rsidR="00F2044B" w:rsidRPr="00F2044B" w:rsidRDefault="000976A1" w:rsidP="00F204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proofErr w:type="gramStart"/>
      <w:r w:rsidRPr="00F2044B">
        <w:rPr>
          <w:rFonts w:ascii="Times New Roman" w:eastAsia="Calibri" w:hAnsi="Times New Roman" w:cs="Times New Roman"/>
          <w:sz w:val="26"/>
          <w:szCs w:val="26"/>
        </w:rPr>
        <w:t xml:space="preserve">Предмет мероприятия: </w:t>
      </w:r>
      <w:r w:rsidR="00F2044B" w:rsidRPr="00F2044B">
        <w:rPr>
          <w:rFonts w:ascii="Times New Roman" w:eastAsia="Calibri" w:hAnsi="Times New Roman" w:cs="Times New Roman"/>
          <w:sz w:val="26"/>
          <w:szCs w:val="26"/>
        </w:rPr>
        <w:t>решение Совета народных депутатов Нижнедевицкого муниципального района  от 23.12.2020 № 186  «О  внесении изменений в решение Совета народных депутатов от 20.12.2019  № 142  «О   бюджете Нижнедевицкого муниципального района на  2020 год и плановый период 2021 и 2022 годов», решение Совета народных депутатов муниципального района от 20.12.2019  № 142  «О бюджете Нижнедевицкого муниципального района на 2020 год и плановый период 2021 и</w:t>
      </w:r>
      <w:proofErr w:type="gramEnd"/>
      <w:r w:rsidR="00F2044B" w:rsidRPr="00F2044B">
        <w:rPr>
          <w:rFonts w:ascii="Times New Roman" w:eastAsia="Calibri" w:hAnsi="Times New Roman" w:cs="Times New Roman"/>
          <w:sz w:val="26"/>
          <w:szCs w:val="26"/>
        </w:rPr>
        <w:t xml:space="preserve"> 2022 годов», паспорта программ, отчеты о ходе реализации программ и др.   </w:t>
      </w:r>
    </w:p>
    <w:p w:rsidR="00F2044B" w:rsidRPr="00F2044B" w:rsidRDefault="00F2044B" w:rsidP="00F204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Pr="00F2044B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Нижнедевицкого </w:t>
      </w:r>
      <w:proofErr w:type="gramStart"/>
      <w:r w:rsidRPr="00F2044B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Pr="00F2044B">
        <w:rPr>
          <w:rFonts w:ascii="Times New Roman" w:hAnsi="Times New Roman" w:cs="Times New Roman"/>
          <w:b/>
          <w:sz w:val="26"/>
          <w:szCs w:val="26"/>
        </w:rPr>
        <w:t xml:space="preserve"> района  на 2018-2023гг. «Развитие образования», </w:t>
      </w:r>
      <w:proofErr w:type="gramStart"/>
      <w:r w:rsidRPr="00F2044B">
        <w:rPr>
          <w:rFonts w:ascii="Times New Roman" w:hAnsi="Times New Roman" w:cs="Times New Roman"/>
          <w:sz w:val="26"/>
          <w:szCs w:val="26"/>
        </w:rPr>
        <w:t>утверждена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044B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муниципального района от 30.01.2018г. № 77.</w:t>
      </w:r>
    </w:p>
    <w:p w:rsidR="00F2044B" w:rsidRPr="00F2044B" w:rsidRDefault="00F2044B" w:rsidP="00F204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44B">
        <w:rPr>
          <w:rFonts w:ascii="Times New Roman" w:hAnsi="Times New Roman" w:cs="Times New Roman"/>
          <w:sz w:val="26"/>
          <w:szCs w:val="26"/>
        </w:rPr>
        <w:t>На основе оценки результативности реализации программы, произведенной на основании сопоставления данных о динамике плановых и фактически достигнутых показателей, программа является эффективной. Процент исполнения программы составил 98,5%.</w:t>
      </w:r>
    </w:p>
    <w:p w:rsidR="00CD7739" w:rsidRPr="00CD7739" w:rsidRDefault="00CD7739" w:rsidP="00CD77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Pr="00CD7739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 Нижнедевицкого муниципального района Воронежской области на 2018-2023гг «Обеспечение доступным и комфортным жильем и муниципальными услугами населения», </w:t>
      </w:r>
      <w:r w:rsidRPr="00CD7739">
        <w:rPr>
          <w:rFonts w:ascii="Times New Roman" w:hAnsi="Times New Roman" w:cs="Times New Roman"/>
          <w:sz w:val="26"/>
          <w:szCs w:val="26"/>
        </w:rPr>
        <w:t xml:space="preserve">утверждена постановлением администрации муниципального района от 30.01.2018 №  76, в редакции постановлений от 03.04.2019 № 251, от 31.10.2019 № 877, от 29.01.2020 № 40, </w:t>
      </w:r>
      <w:proofErr w:type="gramStart"/>
      <w:r w:rsidRPr="00CD773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CD7739">
        <w:rPr>
          <w:rFonts w:ascii="Times New Roman" w:hAnsi="Times New Roman" w:cs="Times New Roman"/>
          <w:sz w:val="26"/>
          <w:szCs w:val="26"/>
        </w:rPr>
        <w:t xml:space="preserve"> 19.03.2020 № 187, от 18.01.2021 № 20.</w:t>
      </w:r>
    </w:p>
    <w:p w:rsidR="00CD7739" w:rsidRDefault="00CD7739" w:rsidP="00CD7739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D7739">
        <w:rPr>
          <w:rFonts w:ascii="Times New Roman" w:hAnsi="Times New Roman"/>
          <w:sz w:val="26"/>
          <w:szCs w:val="26"/>
        </w:rPr>
        <w:t>На основе оценки результативности реализации программы, произведенной на основании сопоставления данных о динамике плановых и фактически достигнутых показателей. Финансирование по мероприятиям  муниципальной программы выполнено на 98,1%, программа является эффективной.</w:t>
      </w:r>
    </w:p>
    <w:p w:rsidR="000E3CE2" w:rsidRPr="000E3CE2" w:rsidRDefault="000E3CE2" w:rsidP="000E3CE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E3CE2">
        <w:rPr>
          <w:rFonts w:ascii="Times New Roman" w:hAnsi="Times New Roman" w:cs="Times New Roman"/>
          <w:b/>
          <w:sz w:val="26"/>
          <w:szCs w:val="26"/>
        </w:rPr>
        <w:t>3.Муниципальная программа Нижнедевицкого муниципального района Воронежской области на 2018-2024 годы</w:t>
      </w:r>
      <w:r w:rsidRPr="000E3CE2">
        <w:rPr>
          <w:rFonts w:ascii="Times New Roman" w:hAnsi="Times New Roman" w:cs="Times New Roman"/>
          <w:sz w:val="26"/>
          <w:szCs w:val="26"/>
        </w:rPr>
        <w:t xml:space="preserve"> </w:t>
      </w:r>
      <w:r w:rsidRPr="000E3CE2">
        <w:rPr>
          <w:rFonts w:ascii="Times New Roman" w:hAnsi="Times New Roman" w:cs="Times New Roman"/>
          <w:b/>
          <w:sz w:val="26"/>
          <w:szCs w:val="26"/>
        </w:rPr>
        <w:t>«Защита населения и территории Нижнедевицкого муниципального района от чрезвычайных ситуаций, обеспечение пожарной безопасности и безопасности людей на водных объектах»,</w:t>
      </w:r>
      <w:r w:rsidRPr="000E3CE2">
        <w:rPr>
          <w:rFonts w:ascii="Times New Roman" w:hAnsi="Times New Roman" w:cs="Times New Roman"/>
          <w:sz w:val="26"/>
          <w:szCs w:val="26"/>
        </w:rPr>
        <w:t xml:space="preserve"> утверждена постановлением администрации муниципального района от 11.01.2018 № 8.</w:t>
      </w:r>
      <w:proofErr w:type="gramEnd"/>
      <w:r w:rsidRPr="000E3CE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E3CE2">
        <w:rPr>
          <w:rFonts w:ascii="Times New Roman" w:hAnsi="Times New Roman" w:cs="Times New Roman"/>
          <w:sz w:val="26"/>
          <w:szCs w:val="26"/>
        </w:rPr>
        <w:t>В Программу внесены изменения постановлением администрации Нижнедевицкого муниципального района от  09.01.2020 № 8.</w:t>
      </w:r>
      <w:proofErr w:type="gramEnd"/>
    </w:p>
    <w:p w:rsidR="000E3CE2" w:rsidRDefault="000E3CE2" w:rsidP="000E3CE2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3CE2">
        <w:rPr>
          <w:rFonts w:ascii="Times New Roman" w:hAnsi="Times New Roman"/>
          <w:sz w:val="26"/>
          <w:szCs w:val="26"/>
        </w:rPr>
        <w:t>На основе оценки результативности реализации программы, произведенной на основании сопоставления данных о динамике плановых и фактически достигнутых показателей. Финансирование по мероприятиям  муниципальной программы выполнено на 97%, программа является эффективной.</w:t>
      </w:r>
    </w:p>
    <w:p w:rsidR="00023F5C" w:rsidRPr="00023F5C" w:rsidRDefault="00023F5C" w:rsidP="00023F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3F5C">
        <w:rPr>
          <w:rFonts w:ascii="Times New Roman" w:hAnsi="Times New Roman" w:cs="Times New Roman"/>
          <w:b/>
          <w:sz w:val="26"/>
          <w:szCs w:val="26"/>
        </w:rPr>
        <w:t xml:space="preserve">4.Муниципальная программа Нижнедевицкого </w:t>
      </w:r>
      <w:proofErr w:type="gramStart"/>
      <w:r w:rsidRPr="00023F5C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Pr="00023F5C">
        <w:rPr>
          <w:rFonts w:ascii="Times New Roman" w:hAnsi="Times New Roman" w:cs="Times New Roman"/>
          <w:b/>
          <w:sz w:val="26"/>
          <w:szCs w:val="26"/>
        </w:rPr>
        <w:t xml:space="preserve"> района Воронежской области на 2018-2023  годы «Развитие культуры»,</w:t>
      </w:r>
      <w:r w:rsidRPr="00023F5C">
        <w:rPr>
          <w:rFonts w:ascii="Times New Roman" w:hAnsi="Times New Roman" w:cs="Times New Roman"/>
          <w:sz w:val="26"/>
          <w:szCs w:val="26"/>
        </w:rPr>
        <w:t xml:space="preserve"> утверждена постановлением администрации муниципального района от 30.01.2018г. № 79. </w:t>
      </w:r>
    </w:p>
    <w:p w:rsidR="00AD1C39" w:rsidRPr="00AD1C39" w:rsidRDefault="00AD1C39" w:rsidP="00AD1C39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D1C39">
        <w:rPr>
          <w:rFonts w:ascii="Times New Roman" w:hAnsi="Times New Roman"/>
          <w:sz w:val="26"/>
          <w:szCs w:val="26"/>
        </w:rPr>
        <w:lastRenderedPageBreak/>
        <w:t>На основе оценки результативности реализации программы, произведенной на основании сопоставления данных о динамике плановых и фактически достигнутых показателей. Финансирование по мероприятиям  муниципальной программы выполнено на 97,1%, программа является эффективной.</w:t>
      </w:r>
    </w:p>
    <w:p w:rsidR="00AD1C39" w:rsidRPr="00AD1C39" w:rsidRDefault="00AD1C39" w:rsidP="00AD1C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1C39">
        <w:rPr>
          <w:rFonts w:ascii="Times New Roman" w:hAnsi="Times New Roman" w:cs="Times New Roman"/>
          <w:b/>
          <w:sz w:val="26"/>
          <w:szCs w:val="26"/>
        </w:rPr>
        <w:t xml:space="preserve">5.Муниципальная программа  Нижнедевицкого </w:t>
      </w:r>
      <w:proofErr w:type="gramStart"/>
      <w:r w:rsidRPr="00AD1C39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Pr="00AD1C39">
        <w:rPr>
          <w:rFonts w:ascii="Times New Roman" w:hAnsi="Times New Roman" w:cs="Times New Roman"/>
          <w:b/>
          <w:sz w:val="26"/>
          <w:szCs w:val="26"/>
        </w:rPr>
        <w:t xml:space="preserve"> района Воронежской области на 2014-2020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1C39">
        <w:rPr>
          <w:rFonts w:ascii="Times New Roman" w:hAnsi="Times New Roman" w:cs="Times New Roman"/>
          <w:b/>
          <w:sz w:val="26"/>
          <w:szCs w:val="26"/>
        </w:rPr>
        <w:t>гг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AD1C39">
        <w:rPr>
          <w:rFonts w:ascii="Times New Roman" w:hAnsi="Times New Roman" w:cs="Times New Roman"/>
          <w:b/>
          <w:sz w:val="26"/>
          <w:szCs w:val="26"/>
        </w:rPr>
        <w:t xml:space="preserve"> «Охрана окружающей среды»,</w:t>
      </w:r>
      <w:r w:rsidRPr="00AD1C39">
        <w:rPr>
          <w:rFonts w:ascii="Times New Roman" w:hAnsi="Times New Roman" w:cs="Times New Roman"/>
          <w:sz w:val="26"/>
          <w:szCs w:val="26"/>
        </w:rPr>
        <w:t xml:space="preserve"> утверждена постановлением администрации муниципального района от 02.11.2018  № 798.</w:t>
      </w:r>
    </w:p>
    <w:p w:rsidR="00AD1C39" w:rsidRPr="00AD1C39" w:rsidRDefault="00AD1C39" w:rsidP="00AD1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C39">
        <w:rPr>
          <w:rFonts w:ascii="Times New Roman" w:hAnsi="Times New Roman" w:cs="Times New Roman"/>
          <w:sz w:val="26"/>
          <w:szCs w:val="26"/>
        </w:rPr>
        <w:t xml:space="preserve">Выделение денежных средств из федерального, областного и местного бюджетов, внебюджетных фондов на реализацию  целей муниципальной программы Нижнедевицкого муниципального района Воронежской области «Охрана окружающей среды» на 2019 – 2024 годы по состоянию на 01.01.2021 год не производилось.  </w:t>
      </w:r>
    </w:p>
    <w:p w:rsidR="00AD1C39" w:rsidRPr="00AD1C39" w:rsidRDefault="00AD1C39" w:rsidP="00AD1C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C39">
        <w:rPr>
          <w:rFonts w:ascii="Times New Roman" w:hAnsi="Times New Roman" w:cs="Times New Roman"/>
          <w:sz w:val="26"/>
          <w:szCs w:val="26"/>
        </w:rPr>
        <w:t>Плановые значения целевых показателей муниципальной программы достигнуты, программа является эффективной.</w:t>
      </w:r>
    </w:p>
    <w:p w:rsidR="00B64E9B" w:rsidRPr="00B64E9B" w:rsidRDefault="00B64E9B" w:rsidP="00B64E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4E9B">
        <w:rPr>
          <w:rFonts w:ascii="Times New Roman" w:hAnsi="Times New Roman" w:cs="Times New Roman"/>
          <w:b/>
          <w:sz w:val="26"/>
          <w:szCs w:val="26"/>
        </w:rPr>
        <w:t xml:space="preserve">6. </w:t>
      </w:r>
      <w:proofErr w:type="gramStart"/>
      <w:r w:rsidRPr="00B64E9B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 Нижнедевицкого муниципального района Воронежской области на 2018-2023гг «Развитие физической культуры и спорта», </w:t>
      </w:r>
      <w:r w:rsidRPr="00B64E9B">
        <w:rPr>
          <w:rFonts w:ascii="Times New Roman" w:hAnsi="Times New Roman" w:cs="Times New Roman"/>
          <w:sz w:val="26"/>
          <w:szCs w:val="26"/>
        </w:rPr>
        <w:t>утверждена постановлением администрации муниципального района от 30.01.2018г. № 79.</w:t>
      </w:r>
      <w:proofErr w:type="gramEnd"/>
    </w:p>
    <w:p w:rsidR="00B64E9B" w:rsidRPr="00B64E9B" w:rsidRDefault="00B64E9B" w:rsidP="00B64E9B">
      <w:pPr>
        <w:pStyle w:val="a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64E9B">
        <w:rPr>
          <w:rFonts w:ascii="Times New Roman" w:hAnsi="Times New Roman"/>
          <w:sz w:val="26"/>
          <w:szCs w:val="26"/>
        </w:rPr>
        <w:t>Несмотря на имеющиеся проблемы в связи с недостаточностью финансирования расходов, связанных с содержанием объектов образования, обновлением материально-технической базы, муниципальная образовательная система функционировала стабильно. Финансирование по мероприятиям муниципальной программы выполнены на 93%, целевые показатели достигнуты. Программа  реализуется эффективно.</w:t>
      </w:r>
      <w:r w:rsidRPr="00B64E9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64E9B" w:rsidRPr="00B64E9B" w:rsidRDefault="00B64E9B" w:rsidP="00B64E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4E9B">
        <w:rPr>
          <w:rFonts w:ascii="Times New Roman" w:hAnsi="Times New Roman" w:cs="Times New Roman"/>
          <w:b/>
          <w:sz w:val="26"/>
          <w:szCs w:val="26"/>
        </w:rPr>
        <w:t xml:space="preserve">7. Муниципальная программа  Нижнедевицкого </w:t>
      </w:r>
      <w:proofErr w:type="gramStart"/>
      <w:r w:rsidRPr="00B64E9B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Pr="00B64E9B">
        <w:rPr>
          <w:rFonts w:ascii="Times New Roman" w:hAnsi="Times New Roman" w:cs="Times New Roman"/>
          <w:b/>
          <w:sz w:val="26"/>
          <w:szCs w:val="26"/>
        </w:rPr>
        <w:t xml:space="preserve"> района Воронежской области на 2018-2023гг «Экономическое развитие и инновационная экономика», </w:t>
      </w:r>
      <w:r w:rsidRPr="00B64E9B">
        <w:rPr>
          <w:rFonts w:ascii="Times New Roman" w:hAnsi="Times New Roman" w:cs="Times New Roman"/>
          <w:sz w:val="26"/>
          <w:szCs w:val="26"/>
        </w:rPr>
        <w:t xml:space="preserve"> утверждена постановлением администрации муниципального района от 18.01.2018 № 38. В Программу внесены изменения постановлениями администрации Нижнедевицкого муниципального района от  18.04.2018 № 319, от 28.11.2018 № 903, от 15.05.2019 № 379, от 13.11.2019 № 921, от 08.06.2020 № 323, </w:t>
      </w:r>
      <w:proofErr w:type="gramStart"/>
      <w:r w:rsidRPr="00B64E9B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64E9B">
        <w:rPr>
          <w:rFonts w:ascii="Times New Roman" w:hAnsi="Times New Roman" w:cs="Times New Roman"/>
          <w:sz w:val="26"/>
          <w:szCs w:val="26"/>
        </w:rPr>
        <w:t xml:space="preserve"> 18.09.2020 № 585, от 02.11.2020 № 708. </w:t>
      </w:r>
    </w:p>
    <w:p w:rsidR="00DA74D5" w:rsidRPr="00DA74D5" w:rsidRDefault="00DA74D5" w:rsidP="00DA74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74D5">
        <w:rPr>
          <w:rFonts w:ascii="Times New Roman" w:hAnsi="Times New Roman" w:cs="Times New Roman"/>
          <w:sz w:val="26"/>
          <w:szCs w:val="26"/>
        </w:rPr>
        <w:t>Бюджетные средства, выделенные на реализацию программы, были использованы по целевому направлению в объеме 66 % от плановых значений, остальные средства будут как переходящие на следующий год для оказания поддержки в 2021 году.</w:t>
      </w:r>
    </w:p>
    <w:p w:rsidR="00DA74D5" w:rsidRPr="00DA74D5" w:rsidRDefault="00DA74D5" w:rsidP="00DA74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74D5">
        <w:rPr>
          <w:rFonts w:ascii="Times New Roman" w:hAnsi="Times New Roman" w:cs="Times New Roman"/>
          <w:sz w:val="26"/>
          <w:szCs w:val="26"/>
        </w:rPr>
        <w:t xml:space="preserve">На основе оценки результативности реализации программы, произведенной на основании сопоставления данных о динамике плановых и фактически достигнутых показателей, программа является эффективной. </w:t>
      </w:r>
    </w:p>
    <w:p w:rsidR="003B49AB" w:rsidRPr="003B49AB" w:rsidRDefault="003B49AB" w:rsidP="003B49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49AB">
        <w:rPr>
          <w:rFonts w:ascii="Times New Roman" w:hAnsi="Times New Roman" w:cs="Times New Roman"/>
          <w:b/>
          <w:sz w:val="26"/>
          <w:szCs w:val="26"/>
        </w:rPr>
        <w:t>8.Муниципальная программа  Нижнедевицкого муниципального района Воронежской области на 2019-2024гг «Развитие сельского хозяйства»</w:t>
      </w:r>
      <w:r w:rsidRPr="003B49AB">
        <w:rPr>
          <w:rFonts w:ascii="Times New Roman" w:hAnsi="Times New Roman" w:cs="Times New Roman"/>
          <w:sz w:val="26"/>
          <w:szCs w:val="26"/>
        </w:rPr>
        <w:t xml:space="preserve"> утверждена постановлением администрации Нижнедевицкого муниципального района от  17.09.2019 № 682, в редакции постановлений от 17.09.2019 № 682, от 11.01.2021 № 9. </w:t>
      </w:r>
      <w:proofErr w:type="gramEnd"/>
    </w:p>
    <w:p w:rsidR="00AE22C9" w:rsidRPr="00AE22C9" w:rsidRDefault="00AE22C9" w:rsidP="00AE22C9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22C9">
        <w:rPr>
          <w:rFonts w:ascii="Times New Roman" w:hAnsi="Times New Roman"/>
          <w:sz w:val="26"/>
          <w:szCs w:val="26"/>
        </w:rPr>
        <w:t>На основе оценки результативности реализации программы, произведенной на основании сопоставления данных о динамике плановых и фактически достигнутых показателей. Финансирование по мероприятиям  муниципальной программы выполнено на 97,0%, программа является эффективной.</w:t>
      </w:r>
    </w:p>
    <w:p w:rsidR="00AE22C9" w:rsidRDefault="00AE22C9" w:rsidP="00AE22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22C9">
        <w:rPr>
          <w:rFonts w:ascii="Times New Roman" w:hAnsi="Times New Roman" w:cs="Times New Roman"/>
          <w:sz w:val="26"/>
          <w:szCs w:val="26"/>
        </w:rPr>
        <w:t xml:space="preserve">9. </w:t>
      </w:r>
      <w:r w:rsidRPr="00AE22C9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 Нижнедевицкого </w:t>
      </w:r>
      <w:proofErr w:type="gramStart"/>
      <w:r w:rsidRPr="00AE22C9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Pr="00AE22C9">
        <w:rPr>
          <w:rFonts w:ascii="Times New Roman" w:hAnsi="Times New Roman" w:cs="Times New Roman"/>
          <w:b/>
          <w:sz w:val="26"/>
          <w:szCs w:val="26"/>
        </w:rPr>
        <w:t xml:space="preserve"> района Воронежской области на 2018-2023гг «</w:t>
      </w:r>
      <w:proofErr w:type="spellStart"/>
      <w:r w:rsidRPr="00AE22C9">
        <w:rPr>
          <w:rFonts w:ascii="Times New Roman" w:hAnsi="Times New Roman" w:cs="Times New Roman"/>
          <w:b/>
          <w:sz w:val="26"/>
          <w:szCs w:val="26"/>
        </w:rPr>
        <w:t>Энергоэффективность</w:t>
      </w:r>
      <w:proofErr w:type="spellEnd"/>
      <w:r w:rsidRPr="00AE22C9">
        <w:rPr>
          <w:rFonts w:ascii="Times New Roman" w:hAnsi="Times New Roman" w:cs="Times New Roman"/>
          <w:b/>
          <w:sz w:val="26"/>
          <w:szCs w:val="26"/>
        </w:rPr>
        <w:t xml:space="preserve"> и развитие энергетики»,</w:t>
      </w:r>
      <w:r w:rsidRPr="00AE22C9">
        <w:rPr>
          <w:rFonts w:ascii="Times New Roman" w:hAnsi="Times New Roman" w:cs="Times New Roman"/>
          <w:sz w:val="26"/>
          <w:szCs w:val="26"/>
        </w:rPr>
        <w:t xml:space="preserve"> утверждена постановлением администрации муниципального района от 30.01.2018 № 75. </w:t>
      </w:r>
      <w:proofErr w:type="gramStart"/>
      <w:r w:rsidRPr="00AE22C9">
        <w:rPr>
          <w:rFonts w:ascii="Times New Roman" w:hAnsi="Times New Roman" w:cs="Times New Roman"/>
          <w:sz w:val="26"/>
          <w:szCs w:val="26"/>
        </w:rPr>
        <w:t xml:space="preserve">В Программу внесены изменения постановлениями администрации Нижнедевицкого муниципального района от  26.12.2018 № 999, от 31.10.2019 № 875, от 09.01.2020 № 4, от 25.12.2020 № 1061. </w:t>
      </w:r>
      <w:proofErr w:type="gramEnd"/>
    </w:p>
    <w:p w:rsidR="00AE22C9" w:rsidRPr="00AE22C9" w:rsidRDefault="00AE22C9" w:rsidP="00AE22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E22C9" w:rsidRPr="00AE22C9" w:rsidRDefault="00AE22C9" w:rsidP="00AE22C9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22C9">
        <w:rPr>
          <w:rFonts w:ascii="Times New Roman" w:hAnsi="Times New Roman"/>
          <w:sz w:val="26"/>
          <w:szCs w:val="26"/>
        </w:rPr>
        <w:t>На основе оценки результативности реализации программы, произведенной на основании сопоставления данных о динамике плановых и фактически достигнутых показателей. Финансирование по мероприятиям  муниципальной программы выполнено на 100,0%, программа является эффективной.</w:t>
      </w:r>
    </w:p>
    <w:p w:rsidR="00AE22C9" w:rsidRPr="00AE22C9" w:rsidRDefault="00AE22C9" w:rsidP="00AE2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2C9">
        <w:rPr>
          <w:rFonts w:ascii="Times New Roman" w:hAnsi="Times New Roman" w:cs="Times New Roman"/>
          <w:sz w:val="26"/>
          <w:szCs w:val="26"/>
        </w:rPr>
        <w:t xml:space="preserve">10. </w:t>
      </w:r>
      <w:r w:rsidRPr="00AE22C9">
        <w:rPr>
          <w:rFonts w:ascii="Times New Roman" w:hAnsi="Times New Roman" w:cs="Times New Roman"/>
          <w:b/>
          <w:sz w:val="26"/>
          <w:szCs w:val="26"/>
        </w:rPr>
        <w:t>Муниципальная программа  Нижнедевицкого муниципального района Воронежской области на 2018-2023гг «Совершенствование муниципального управления»,</w:t>
      </w:r>
      <w:r w:rsidRPr="00AE22C9">
        <w:rPr>
          <w:rFonts w:ascii="Times New Roman" w:hAnsi="Times New Roman" w:cs="Times New Roman"/>
          <w:sz w:val="26"/>
          <w:szCs w:val="26"/>
        </w:rPr>
        <w:t xml:space="preserve"> утверждена постановлением администрации муниципального района от 30.01.2018г. № 80, в редакции постановлений от 11.11.2019 № 908, от 09.01.2020 № 7, от 21.09.2020 № 586, </w:t>
      </w:r>
      <w:proofErr w:type="gramStart"/>
      <w:r w:rsidRPr="00AE22C9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AE22C9">
        <w:rPr>
          <w:rFonts w:ascii="Times New Roman" w:hAnsi="Times New Roman" w:cs="Times New Roman"/>
          <w:sz w:val="26"/>
          <w:szCs w:val="26"/>
        </w:rPr>
        <w:t xml:space="preserve"> 28.12.2020 № 1069.</w:t>
      </w:r>
    </w:p>
    <w:p w:rsidR="00AE22C9" w:rsidRPr="00AE22C9" w:rsidRDefault="00AE22C9" w:rsidP="00AE2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2C9">
        <w:rPr>
          <w:rFonts w:ascii="Times New Roman" w:hAnsi="Times New Roman" w:cs="Times New Roman"/>
          <w:sz w:val="26"/>
          <w:szCs w:val="26"/>
        </w:rPr>
        <w:t xml:space="preserve">Все бюджетные средства, выделенные на реализацию программы, были использованы по целевому направлению. Плановые значения целевых показателей муниципальной программы совпадают с фактически </w:t>
      </w:r>
      <w:proofErr w:type="gramStart"/>
      <w:r w:rsidRPr="00AE22C9">
        <w:rPr>
          <w:rFonts w:ascii="Times New Roman" w:hAnsi="Times New Roman" w:cs="Times New Roman"/>
          <w:sz w:val="26"/>
          <w:szCs w:val="26"/>
        </w:rPr>
        <w:t>достигнутыми</w:t>
      </w:r>
      <w:proofErr w:type="gramEnd"/>
      <w:r w:rsidRPr="00AE22C9">
        <w:rPr>
          <w:rFonts w:ascii="Times New Roman" w:hAnsi="Times New Roman" w:cs="Times New Roman"/>
          <w:sz w:val="26"/>
          <w:szCs w:val="26"/>
        </w:rPr>
        <w:t>.</w:t>
      </w:r>
    </w:p>
    <w:p w:rsidR="00AE22C9" w:rsidRPr="00AE22C9" w:rsidRDefault="00AE22C9" w:rsidP="00AE22C9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22C9">
        <w:rPr>
          <w:rFonts w:ascii="Times New Roman" w:hAnsi="Times New Roman"/>
          <w:sz w:val="26"/>
          <w:szCs w:val="26"/>
        </w:rPr>
        <w:t>На основе оценки результативности реализации программы, произведенной на основании сопоставления данных о динамике плановых и фактически достигнутых показателей. Финансирование по мероприятиям  муниципальной программы выполнено на 98,2%, программа является эффективной.</w:t>
      </w:r>
    </w:p>
    <w:p w:rsidR="00AE22C9" w:rsidRPr="00AE22C9" w:rsidRDefault="00AE22C9" w:rsidP="00AE2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2C9">
        <w:rPr>
          <w:rFonts w:ascii="Times New Roman" w:hAnsi="Times New Roman" w:cs="Times New Roman"/>
          <w:sz w:val="26"/>
          <w:szCs w:val="26"/>
        </w:rPr>
        <w:t xml:space="preserve">11. </w:t>
      </w:r>
      <w:r w:rsidRPr="00AE22C9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 Нижнедевицкого </w:t>
      </w:r>
      <w:proofErr w:type="gramStart"/>
      <w:r w:rsidRPr="00AE22C9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Pr="00AE22C9">
        <w:rPr>
          <w:rFonts w:ascii="Times New Roman" w:hAnsi="Times New Roman" w:cs="Times New Roman"/>
          <w:b/>
          <w:sz w:val="26"/>
          <w:szCs w:val="26"/>
        </w:rPr>
        <w:t xml:space="preserve"> района Воронежской области на 2018-2023гг «Управление муниципальными финансами, повышение устойчивости бюджетов муниципальных образований Нижнедевицкого муниципального района»,</w:t>
      </w:r>
      <w:r w:rsidRPr="00AE22C9">
        <w:rPr>
          <w:rFonts w:ascii="Times New Roman" w:hAnsi="Times New Roman" w:cs="Times New Roman"/>
          <w:sz w:val="26"/>
          <w:szCs w:val="26"/>
        </w:rPr>
        <w:t xml:space="preserve"> утверждена постановлением администрации муниципального района от 22.01.2018г. № 52. </w:t>
      </w:r>
      <w:proofErr w:type="gramStart"/>
      <w:r w:rsidRPr="00AE22C9">
        <w:rPr>
          <w:rFonts w:ascii="Times New Roman" w:hAnsi="Times New Roman" w:cs="Times New Roman"/>
          <w:sz w:val="26"/>
          <w:szCs w:val="26"/>
        </w:rPr>
        <w:t>В Программу внесены изменения постановлениями администрации Нижнедевицкого муниципального района от 28.12.2018 №1004, от 31.10.2019 №883, от 09.01.2020 №2 «О внесении изменений в постановление администрации муниципального района от 22.01.2018 №52»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E22C9" w:rsidRDefault="00AE22C9" w:rsidP="00AE22C9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E22C9">
        <w:rPr>
          <w:rFonts w:ascii="Times New Roman" w:hAnsi="Times New Roman"/>
          <w:sz w:val="26"/>
          <w:szCs w:val="26"/>
        </w:rPr>
        <w:t>На основе оценки результативности реализации программы, произведенной на основании сопоставления данных о динамике плановых и фактически достигнутых показателей. Финансирование по мероприятиям  муниципальной программы выполнено на 100,0%, программа является эффективной.</w:t>
      </w:r>
    </w:p>
    <w:p w:rsidR="00701471" w:rsidRDefault="00AB76FD" w:rsidP="00AE22C9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B76FD">
        <w:rPr>
          <w:rFonts w:ascii="Times New Roman" w:hAnsi="Times New Roman"/>
          <w:b/>
          <w:sz w:val="26"/>
          <w:szCs w:val="26"/>
        </w:rPr>
        <w:t xml:space="preserve">С 27.10. 2021 по 01.11.2021 </w:t>
      </w:r>
      <w:r>
        <w:rPr>
          <w:rFonts w:ascii="Times New Roman" w:hAnsi="Times New Roman"/>
          <w:sz w:val="26"/>
          <w:szCs w:val="26"/>
        </w:rPr>
        <w:t>проведена внешняя проверка отчета об исполнении бюджета Нижнедевицкого муниципального района за 9 месяцев 2021 года.</w:t>
      </w:r>
    </w:p>
    <w:p w:rsidR="00825F71" w:rsidRPr="00825F71" w:rsidRDefault="00825F71" w:rsidP="00825F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F71">
        <w:rPr>
          <w:rFonts w:ascii="Times New Roman" w:eastAsia="Calibri" w:hAnsi="Times New Roman" w:cs="Times New Roman"/>
          <w:sz w:val="26"/>
          <w:szCs w:val="26"/>
        </w:rPr>
        <w:t>Основание для проведения мероприятия:</w:t>
      </w:r>
      <w:r w:rsidRPr="00825F7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распоряжение от  25.10.2021    № 28 </w:t>
      </w:r>
      <w:r w:rsidRPr="00825F71">
        <w:rPr>
          <w:rFonts w:ascii="Times New Roman" w:eastAsia="Calibri" w:hAnsi="Times New Roman" w:cs="Times New Roman"/>
          <w:sz w:val="26"/>
          <w:szCs w:val="26"/>
        </w:rPr>
        <w:t xml:space="preserve">-р.  </w:t>
      </w:r>
    </w:p>
    <w:p w:rsidR="00825F71" w:rsidRPr="00825F71" w:rsidRDefault="00825F71" w:rsidP="00825F7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5F71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25F71">
        <w:rPr>
          <w:rFonts w:ascii="Times New Roman" w:eastAsia="Calibri" w:hAnsi="Times New Roman" w:cs="Times New Roman"/>
          <w:sz w:val="26"/>
          <w:szCs w:val="26"/>
        </w:rPr>
        <w:t xml:space="preserve">Цель мероприятия: </w:t>
      </w:r>
      <w:r w:rsidRPr="00825F71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825F71">
        <w:rPr>
          <w:rFonts w:ascii="Times New Roman" w:eastAsia="Calibri" w:hAnsi="Times New Roman" w:cs="Times New Roman"/>
          <w:sz w:val="26"/>
          <w:szCs w:val="26"/>
        </w:rPr>
        <w:t xml:space="preserve">установление соответствия решения Совета народных депутатов от 15.07.2021  № 215 «О внесении изменений в решение Совета народных депутатов от 23.12.2020  № 185 «О бюджете Нижнедевицкого муниципального района на 2021 год и на плановый период 2022 и 2023 годов» с  требованиям нормативно правовых актов  и достоверности показателей бюджетной отчетности, а также оценка прозрачности показателей бюджетной отчетности.    </w:t>
      </w:r>
      <w:proofErr w:type="gramEnd"/>
    </w:p>
    <w:p w:rsidR="00825F71" w:rsidRDefault="00825F71" w:rsidP="00825F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25F71">
        <w:rPr>
          <w:rFonts w:ascii="Times New Roman" w:eastAsia="Calibri" w:hAnsi="Times New Roman" w:cs="Times New Roman"/>
          <w:sz w:val="26"/>
          <w:szCs w:val="26"/>
        </w:rPr>
        <w:t>Предмет мероприятия:  решение Совета народных депутатов  от 15.07.2021  № 215 «О внесении изменений в решение Совета народных депутатов от 23.12.2020  № 185 «О бюджете Нижнедевицкого муниципального района на 2021 год и на плановый период 2022 и 2023 годов»,  решение Совета народных депутатов  от 23.12.2020    № 185  «О бюджете Нижнедевицкого муниципального района  на 2021 год и плановый период 2022 и 2023 годов», формы отчетности</w:t>
      </w:r>
      <w:proofErr w:type="gramEnd"/>
      <w:r w:rsidRPr="00825F7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gramStart"/>
      <w:r w:rsidRPr="00825F71">
        <w:rPr>
          <w:rFonts w:ascii="Times New Roman" w:eastAsia="Calibri" w:hAnsi="Times New Roman" w:cs="Times New Roman"/>
          <w:sz w:val="26"/>
          <w:szCs w:val="26"/>
        </w:rPr>
        <w:t>характеризующие</w:t>
      </w:r>
      <w:proofErr w:type="gramEnd"/>
      <w:r w:rsidRPr="00825F71">
        <w:rPr>
          <w:rFonts w:ascii="Times New Roman" w:eastAsia="Calibri" w:hAnsi="Times New Roman" w:cs="Times New Roman"/>
          <w:sz w:val="26"/>
          <w:szCs w:val="26"/>
        </w:rPr>
        <w:t xml:space="preserve">  исполнение бюджета за 9 месяцев  2021 года.   </w:t>
      </w:r>
    </w:p>
    <w:p w:rsidR="00825F71" w:rsidRPr="00825F71" w:rsidRDefault="00825F71" w:rsidP="00825F71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По результатам  проверки сделаны следующие в</w:t>
      </w:r>
      <w:r w:rsidRPr="00825F71">
        <w:rPr>
          <w:rFonts w:ascii="Times New Roman" w:hAnsi="Times New Roman" w:cs="Times New Roman"/>
          <w:b/>
          <w:sz w:val="26"/>
          <w:szCs w:val="26"/>
        </w:rPr>
        <w:t>ыводы:</w:t>
      </w:r>
    </w:p>
    <w:p w:rsidR="00825F71" w:rsidRPr="00825F71" w:rsidRDefault="00825F71" w:rsidP="00825F7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5F71">
        <w:rPr>
          <w:rFonts w:ascii="Times New Roman" w:hAnsi="Times New Roman"/>
          <w:sz w:val="26"/>
          <w:szCs w:val="26"/>
        </w:rPr>
        <w:t>1.Анализ «Отчета об исполнении районного бюджета за 9 месяцев 2021 года»  показал,  что основные параметры районного бюджета выполнены.</w:t>
      </w:r>
    </w:p>
    <w:p w:rsidR="00825F71" w:rsidRPr="00825F71" w:rsidRDefault="00825F71" w:rsidP="00825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Pr="00825F71">
        <w:rPr>
          <w:rFonts w:ascii="Times New Roman" w:hAnsi="Times New Roman" w:cs="Times New Roman"/>
          <w:sz w:val="26"/>
          <w:szCs w:val="26"/>
        </w:rPr>
        <w:t>2.Проведенная внешняя проверка бюджетной отчетности показала, что состав отчетности за 9 месяцев 2021 года соответствует требованиям пункта 3 статьи 264.2 Бюджетного кодекса РФ.</w:t>
      </w:r>
    </w:p>
    <w:p w:rsidR="00825F71" w:rsidRPr="00825F71" w:rsidRDefault="00825F71" w:rsidP="00825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25F71">
        <w:rPr>
          <w:rFonts w:ascii="Times New Roman" w:hAnsi="Times New Roman" w:cs="Times New Roman"/>
          <w:sz w:val="26"/>
          <w:szCs w:val="26"/>
        </w:rPr>
        <w:t>3. Проверкой установлено доля расходов (56,4% от плановых расходов бюджета) произведенных в рамках муниципальных программ, которые соответствуют бюджетному планированию.</w:t>
      </w:r>
    </w:p>
    <w:p w:rsidR="00825F71" w:rsidRPr="00825F71" w:rsidRDefault="00825F71" w:rsidP="00825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71">
        <w:rPr>
          <w:rFonts w:ascii="Times New Roman" w:hAnsi="Times New Roman" w:cs="Times New Roman"/>
          <w:sz w:val="26"/>
          <w:szCs w:val="26"/>
        </w:rPr>
        <w:t xml:space="preserve">4.Отчет об исполнении районного бюджета за 9 месяцев 2021 года  утвержден Постановлением Администрации Нижнедевицкого муниципального района  от 19.10.2021 № 813,  что соответствует требованиям п.5 ст. 264.2 Бюджетного кодекса РФ.   </w:t>
      </w:r>
    </w:p>
    <w:p w:rsidR="00825F71" w:rsidRPr="00825F71" w:rsidRDefault="00825F71" w:rsidP="00825F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25F7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25F71">
        <w:rPr>
          <w:rFonts w:ascii="Times New Roman" w:hAnsi="Times New Roman" w:cs="Times New Roman"/>
          <w:b/>
          <w:sz w:val="26"/>
          <w:szCs w:val="26"/>
        </w:rPr>
        <w:t>Предложения:</w:t>
      </w:r>
    </w:p>
    <w:p w:rsidR="00825F71" w:rsidRPr="00825F71" w:rsidRDefault="00825F71" w:rsidP="00825F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825F71">
        <w:rPr>
          <w:rFonts w:ascii="Times New Roman" w:hAnsi="Times New Roman" w:cs="Times New Roman"/>
          <w:bCs/>
          <w:sz w:val="26"/>
          <w:szCs w:val="26"/>
        </w:rPr>
        <w:t>1.</w:t>
      </w:r>
      <w:r w:rsidRPr="00825F71">
        <w:rPr>
          <w:rFonts w:ascii="Times New Roman" w:hAnsi="Times New Roman" w:cs="Times New Roman"/>
          <w:sz w:val="26"/>
          <w:szCs w:val="26"/>
        </w:rPr>
        <w:t xml:space="preserve"> Администрации Нижнедевицкого </w:t>
      </w:r>
      <w:proofErr w:type="gramStart"/>
      <w:r w:rsidRPr="00825F71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825F71">
        <w:rPr>
          <w:rFonts w:ascii="Times New Roman" w:hAnsi="Times New Roman" w:cs="Times New Roman"/>
          <w:sz w:val="26"/>
          <w:szCs w:val="26"/>
        </w:rPr>
        <w:t xml:space="preserve"> района продолжать вести активную работу по собираемости налоговых и неналоговых  доходов. </w:t>
      </w:r>
    </w:p>
    <w:p w:rsidR="00825F71" w:rsidRPr="00825F71" w:rsidRDefault="00825F71" w:rsidP="00825F7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5F71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5F71">
        <w:rPr>
          <w:rFonts w:ascii="Times New Roman" w:hAnsi="Times New Roman" w:cs="Times New Roman"/>
          <w:sz w:val="26"/>
          <w:szCs w:val="26"/>
        </w:rPr>
        <w:t xml:space="preserve"> 2. Отделу финансов Администрации Нижнедевицкого </w:t>
      </w:r>
      <w:proofErr w:type="gramStart"/>
      <w:r w:rsidRPr="00825F71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825F71">
        <w:rPr>
          <w:rFonts w:ascii="Times New Roman" w:hAnsi="Times New Roman" w:cs="Times New Roman"/>
          <w:sz w:val="26"/>
          <w:szCs w:val="26"/>
        </w:rPr>
        <w:t xml:space="preserve"> района и главным распорядителям бюджетных средств вести  работу по не допущению кредиторской задолженности.</w:t>
      </w:r>
    </w:p>
    <w:p w:rsidR="006833AD" w:rsidRPr="006833AD" w:rsidRDefault="00D27202" w:rsidP="006833AD">
      <w:pPr>
        <w:pStyle w:val="2"/>
        <w:tabs>
          <w:tab w:val="left" w:pos="851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6833AD">
        <w:rPr>
          <w:rFonts w:ascii="Times New Roman" w:hAnsi="Times New Roman" w:cs="Times New Roman"/>
          <w:i w:val="0"/>
          <w:sz w:val="26"/>
          <w:szCs w:val="26"/>
        </w:rPr>
        <w:t xml:space="preserve">С </w:t>
      </w:r>
      <w:r w:rsidR="0099094B" w:rsidRPr="006833AD">
        <w:rPr>
          <w:rFonts w:ascii="Times New Roman" w:hAnsi="Times New Roman" w:cs="Times New Roman"/>
          <w:i w:val="0"/>
          <w:sz w:val="26"/>
          <w:szCs w:val="26"/>
        </w:rPr>
        <w:t xml:space="preserve">  </w:t>
      </w:r>
      <w:r w:rsidR="009A4DC2" w:rsidRPr="006833AD">
        <w:rPr>
          <w:rFonts w:ascii="Times New Roman" w:hAnsi="Times New Roman" w:cs="Times New Roman"/>
          <w:i w:val="0"/>
          <w:sz w:val="26"/>
          <w:szCs w:val="26"/>
        </w:rPr>
        <w:t>0</w:t>
      </w:r>
      <w:r w:rsidR="005044C9" w:rsidRPr="006833AD">
        <w:rPr>
          <w:rFonts w:ascii="Times New Roman" w:hAnsi="Times New Roman" w:cs="Times New Roman"/>
          <w:i w:val="0"/>
          <w:sz w:val="26"/>
          <w:szCs w:val="26"/>
        </w:rPr>
        <w:t>1</w:t>
      </w:r>
      <w:r w:rsidRPr="006833AD">
        <w:rPr>
          <w:rFonts w:ascii="Times New Roman" w:hAnsi="Times New Roman" w:cs="Times New Roman"/>
          <w:i w:val="0"/>
          <w:sz w:val="26"/>
          <w:szCs w:val="26"/>
        </w:rPr>
        <w:t>.</w:t>
      </w:r>
      <w:r w:rsidR="005044C9" w:rsidRPr="006833AD">
        <w:rPr>
          <w:rFonts w:ascii="Times New Roman" w:hAnsi="Times New Roman" w:cs="Times New Roman"/>
          <w:i w:val="0"/>
          <w:sz w:val="26"/>
          <w:szCs w:val="26"/>
        </w:rPr>
        <w:t>11</w:t>
      </w:r>
      <w:r w:rsidR="00BE16FB" w:rsidRPr="006833AD">
        <w:rPr>
          <w:rFonts w:ascii="Times New Roman" w:hAnsi="Times New Roman" w:cs="Times New Roman"/>
          <w:b w:val="0"/>
          <w:i w:val="0"/>
          <w:sz w:val="26"/>
          <w:szCs w:val="26"/>
        </w:rPr>
        <w:t>.</w:t>
      </w:r>
      <w:r w:rsidR="00BE16FB" w:rsidRPr="006833AD">
        <w:rPr>
          <w:rFonts w:ascii="Times New Roman" w:hAnsi="Times New Roman" w:cs="Times New Roman"/>
          <w:i w:val="0"/>
          <w:sz w:val="26"/>
          <w:szCs w:val="26"/>
        </w:rPr>
        <w:t>20</w:t>
      </w:r>
      <w:r w:rsidR="000A47CA" w:rsidRPr="006833AD">
        <w:rPr>
          <w:rFonts w:ascii="Times New Roman" w:hAnsi="Times New Roman" w:cs="Times New Roman"/>
          <w:i w:val="0"/>
          <w:sz w:val="26"/>
          <w:szCs w:val="26"/>
        </w:rPr>
        <w:t>2</w:t>
      </w:r>
      <w:r w:rsidR="00BD7149" w:rsidRPr="006833AD">
        <w:rPr>
          <w:rFonts w:ascii="Times New Roman" w:hAnsi="Times New Roman" w:cs="Times New Roman"/>
          <w:i w:val="0"/>
          <w:sz w:val="26"/>
          <w:szCs w:val="26"/>
        </w:rPr>
        <w:t>1</w:t>
      </w:r>
      <w:r w:rsidR="00BE16FB" w:rsidRPr="006833AD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6833AD">
        <w:rPr>
          <w:rFonts w:ascii="Times New Roman" w:hAnsi="Times New Roman" w:cs="Times New Roman"/>
          <w:i w:val="0"/>
          <w:sz w:val="26"/>
          <w:szCs w:val="26"/>
        </w:rPr>
        <w:t xml:space="preserve"> по </w:t>
      </w:r>
      <w:r w:rsidR="005044C9" w:rsidRPr="006833AD">
        <w:rPr>
          <w:rFonts w:ascii="Times New Roman" w:hAnsi="Times New Roman" w:cs="Times New Roman"/>
          <w:i w:val="0"/>
          <w:sz w:val="26"/>
          <w:szCs w:val="26"/>
        </w:rPr>
        <w:t>15</w:t>
      </w:r>
      <w:r w:rsidRPr="006833AD">
        <w:rPr>
          <w:rFonts w:ascii="Times New Roman" w:hAnsi="Times New Roman" w:cs="Times New Roman"/>
          <w:i w:val="0"/>
          <w:sz w:val="26"/>
          <w:szCs w:val="26"/>
        </w:rPr>
        <w:t>.</w:t>
      </w:r>
      <w:r w:rsidR="005044C9" w:rsidRPr="006833AD">
        <w:rPr>
          <w:rFonts w:ascii="Times New Roman" w:hAnsi="Times New Roman" w:cs="Times New Roman"/>
          <w:i w:val="0"/>
          <w:sz w:val="26"/>
          <w:szCs w:val="26"/>
        </w:rPr>
        <w:t>11</w:t>
      </w:r>
      <w:r w:rsidRPr="006833AD">
        <w:rPr>
          <w:rFonts w:ascii="Times New Roman" w:hAnsi="Times New Roman" w:cs="Times New Roman"/>
          <w:i w:val="0"/>
          <w:sz w:val="26"/>
          <w:szCs w:val="26"/>
        </w:rPr>
        <w:t>. 20</w:t>
      </w:r>
      <w:r w:rsidR="000A47CA" w:rsidRPr="006833AD">
        <w:rPr>
          <w:rFonts w:ascii="Times New Roman" w:hAnsi="Times New Roman" w:cs="Times New Roman"/>
          <w:i w:val="0"/>
          <w:sz w:val="26"/>
          <w:szCs w:val="26"/>
        </w:rPr>
        <w:t>2</w:t>
      </w:r>
      <w:r w:rsidR="00BD7149" w:rsidRPr="006833AD">
        <w:rPr>
          <w:rFonts w:ascii="Times New Roman" w:hAnsi="Times New Roman" w:cs="Times New Roman"/>
          <w:i w:val="0"/>
          <w:sz w:val="26"/>
          <w:szCs w:val="26"/>
        </w:rPr>
        <w:t>1</w:t>
      </w:r>
      <w:r w:rsidRPr="006833AD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E16FB" w:rsidRPr="006833AD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6908BC" w:rsidRPr="006833A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проведена проверка   финансово- хозяйственной деятельности  и начисления  и  выплаты  заработной платы  в </w:t>
      </w:r>
      <w:r w:rsidR="005044C9" w:rsidRPr="006833AD">
        <w:rPr>
          <w:rFonts w:ascii="Times New Roman" w:hAnsi="Times New Roman" w:cs="Times New Roman"/>
          <w:b w:val="0"/>
          <w:i w:val="0"/>
          <w:sz w:val="26"/>
          <w:szCs w:val="26"/>
        </w:rPr>
        <w:t>МКОУ «</w:t>
      </w:r>
      <w:proofErr w:type="spellStart"/>
      <w:r w:rsidR="005044C9" w:rsidRPr="006833AD">
        <w:rPr>
          <w:rFonts w:ascii="Times New Roman" w:hAnsi="Times New Roman" w:cs="Times New Roman"/>
          <w:b w:val="0"/>
          <w:i w:val="0"/>
          <w:sz w:val="26"/>
          <w:szCs w:val="26"/>
        </w:rPr>
        <w:t>Кучугуровская</w:t>
      </w:r>
      <w:proofErr w:type="spellEnd"/>
      <w:r w:rsidR="005044C9" w:rsidRPr="006833A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СОШ»</w:t>
      </w:r>
      <w:r w:rsidR="006908BC" w:rsidRPr="006833AD">
        <w:rPr>
          <w:rFonts w:ascii="Times New Roman" w:hAnsi="Times New Roman" w:cs="Times New Roman"/>
          <w:b w:val="0"/>
          <w:i w:val="0"/>
          <w:sz w:val="26"/>
          <w:szCs w:val="26"/>
        </w:rPr>
        <w:t>.</w:t>
      </w:r>
      <w:r w:rsidR="006908BC" w:rsidRPr="006833AD">
        <w:rPr>
          <w:rFonts w:ascii="Times New Roman" w:hAnsi="Times New Roman" w:cs="Times New Roman"/>
          <w:sz w:val="26"/>
          <w:szCs w:val="26"/>
        </w:rPr>
        <w:t xml:space="preserve">   </w:t>
      </w:r>
      <w:r w:rsidR="006833AD" w:rsidRPr="006833AD">
        <w:rPr>
          <w:rFonts w:ascii="Times New Roman" w:hAnsi="Times New Roman" w:cs="Times New Roman"/>
          <w:b w:val="0"/>
          <w:i w:val="0"/>
          <w:sz w:val="26"/>
          <w:szCs w:val="26"/>
        </w:rPr>
        <w:t>Основание для проведения мероприятия</w:t>
      </w:r>
      <w:r w:rsidR="006833AD" w:rsidRPr="006833AD">
        <w:rPr>
          <w:rFonts w:ascii="Times New Roman" w:hAnsi="Times New Roman" w:cs="Times New Roman"/>
          <w:i w:val="0"/>
          <w:sz w:val="26"/>
          <w:szCs w:val="26"/>
        </w:rPr>
        <w:t>:</w:t>
      </w:r>
      <w:r w:rsidR="006833AD" w:rsidRPr="006833AD">
        <w:rPr>
          <w:rFonts w:ascii="Times New Roman" w:hAnsi="Times New Roman" w:cs="Times New Roman"/>
          <w:i w:val="0"/>
          <w:color w:val="000000"/>
          <w:sz w:val="26"/>
          <w:szCs w:val="26"/>
        </w:rPr>
        <w:t xml:space="preserve"> </w:t>
      </w:r>
      <w:r w:rsidR="006833AD" w:rsidRPr="006833AD">
        <w:rPr>
          <w:rFonts w:ascii="Times New Roman" w:hAnsi="Times New Roman" w:cs="Times New Roman"/>
          <w:b w:val="0"/>
          <w:i w:val="0"/>
          <w:color w:val="000000"/>
          <w:sz w:val="26"/>
          <w:szCs w:val="26"/>
        </w:rPr>
        <w:t>распоряжение от 29.10.2021 № 29 -р.</w:t>
      </w:r>
      <w:r w:rsidR="006833AD" w:rsidRPr="006833AD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</w:t>
      </w:r>
    </w:p>
    <w:p w:rsidR="006833AD" w:rsidRPr="006833AD" w:rsidRDefault="006833AD" w:rsidP="006833AD">
      <w:pPr>
        <w:tabs>
          <w:tab w:val="left" w:pos="751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33AD">
        <w:rPr>
          <w:rFonts w:ascii="Times New Roman" w:eastAsia="Calibri" w:hAnsi="Times New Roman" w:cs="Times New Roman"/>
          <w:sz w:val="26"/>
          <w:szCs w:val="26"/>
        </w:rPr>
        <w:t>Цель мероприятия: проверка законности  ведения финансово-хозяйственной деятельности  и начисления и выплаты заработной платы в   МКОУ «</w:t>
      </w:r>
      <w:proofErr w:type="spellStart"/>
      <w:r w:rsidRPr="006833AD">
        <w:rPr>
          <w:rFonts w:ascii="Times New Roman" w:eastAsia="Calibri" w:hAnsi="Times New Roman" w:cs="Times New Roman"/>
          <w:sz w:val="26"/>
          <w:szCs w:val="26"/>
        </w:rPr>
        <w:t>Кучугуровская</w:t>
      </w:r>
      <w:proofErr w:type="spellEnd"/>
      <w:r w:rsidRPr="006833AD">
        <w:rPr>
          <w:rFonts w:ascii="Times New Roman" w:eastAsia="Calibri" w:hAnsi="Times New Roman" w:cs="Times New Roman"/>
          <w:sz w:val="26"/>
          <w:szCs w:val="26"/>
        </w:rPr>
        <w:t xml:space="preserve">  СОШ» за 2020 год и текущий период 2021 года.</w:t>
      </w:r>
    </w:p>
    <w:p w:rsidR="006833AD" w:rsidRDefault="006833AD" w:rsidP="0068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33AD">
        <w:rPr>
          <w:rFonts w:ascii="Times New Roman" w:eastAsia="Calibri" w:hAnsi="Times New Roman" w:cs="Times New Roman"/>
          <w:sz w:val="26"/>
          <w:szCs w:val="26"/>
        </w:rPr>
        <w:t>Предмет мероприятия: нормативно-правовые акты, бухгалтерская отчетность, план финансово-хозяйственной деятельности, отчеты о его выполнении, первичные учетные документы, подтверждающие поступление и расходование бюджетных средств, регистры бухгалтерского учета, договоры и муниципальные контракты, инвентарные карточки основных средств, инвентаризационные описи,   должностные инструкции,</w:t>
      </w:r>
      <w:r w:rsidRPr="006833AD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6833AD">
        <w:rPr>
          <w:rFonts w:ascii="Times New Roman" w:eastAsia="Calibri" w:hAnsi="Times New Roman" w:cs="Times New Roman"/>
          <w:sz w:val="26"/>
          <w:szCs w:val="26"/>
        </w:rPr>
        <w:t>тарификации,  распорядительные и иные документы, обосновывающие операции с денежными средствами, поступающими в учреждение для осуществления деятельности в соответствии с учредительными документами, рейтинговые листы</w:t>
      </w:r>
      <w:proofErr w:type="gramEnd"/>
      <w:r w:rsidRPr="006833AD">
        <w:rPr>
          <w:rFonts w:ascii="Times New Roman" w:eastAsia="Calibri" w:hAnsi="Times New Roman" w:cs="Times New Roman"/>
          <w:sz w:val="26"/>
          <w:szCs w:val="26"/>
        </w:rPr>
        <w:t xml:space="preserve"> самооценки работников,  табели учета рабочего времени, лицевые карточки, приказы, расчетно-платежные ведомости и др. документы необходимые для проверки.</w:t>
      </w:r>
    </w:p>
    <w:p w:rsidR="006833AD" w:rsidRPr="006833AD" w:rsidRDefault="006833AD" w:rsidP="006833A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6833AD">
        <w:rPr>
          <w:rFonts w:ascii="Times New Roman" w:eastAsia="Calibri" w:hAnsi="Times New Roman" w:cs="Times New Roman"/>
          <w:sz w:val="26"/>
          <w:szCs w:val="26"/>
        </w:rPr>
        <w:t>В ходе выборочной  проверки выявлены  следующие нарушения и недостатки:</w:t>
      </w:r>
    </w:p>
    <w:p w:rsidR="006833AD" w:rsidRPr="006833AD" w:rsidRDefault="006833AD" w:rsidP="00683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833AD">
        <w:rPr>
          <w:rFonts w:ascii="Times New Roman" w:eastAsia="Calibri" w:hAnsi="Times New Roman" w:cs="Times New Roman"/>
          <w:sz w:val="26"/>
          <w:szCs w:val="26"/>
        </w:rPr>
        <w:t xml:space="preserve">- при начислении и выплате оплаты труда в проверяемом периоде   не </w:t>
      </w:r>
      <w:proofErr w:type="spellStart"/>
      <w:r w:rsidRPr="006833AD">
        <w:rPr>
          <w:rFonts w:ascii="Times New Roman" w:eastAsia="Calibri" w:hAnsi="Times New Roman" w:cs="Times New Roman"/>
          <w:sz w:val="26"/>
          <w:szCs w:val="26"/>
        </w:rPr>
        <w:t>доначислено</w:t>
      </w:r>
      <w:proofErr w:type="spellEnd"/>
      <w:r w:rsidRPr="006833AD">
        <w:rPr>
          <w:rFonts w:ascii="Times New Roman" w:eastAsia="Calibri" w:hAnsi="Times New Roman" w:cs="Times New Roman"/>
          <w:sz w:val="26"/>
          <w:szCs w:val="26"/>
        </w:rPr>
        <w:t xml:space="preserve"> и невыплачено денежных средств в 2021 году  Архиповой Н.М. расчетные в сумме 782 руб. Излишне  начислено и выплачено заработной платы   в 2020 году в сумме  829,0 руб. (в том числе:</w:t>
      </w:r>
      <w:proofErr w:type="gramEnd"/>
      <w:r w:rsidRPr="006833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6833AD">
        <w:rPr>
          <w:rFonts w:ascii="Times New Roman" w:eastAsia="Calibri" w:hAnsi="Times New Roman" w:cs="Times New Roman"/>
          <w:sz w:val="26"/>
          <w:szCs w:val="26"/>
        </w:rPr>
        <w:t xml:space="preserve">Рогозиной Н.И.   509,0 руб.; </w:t>
      </w:r>
      <w:proofErr w:type="spellStart"/>
      <w:r w:rsidRPr="006833AD">
        <w:rPr>
          <w:rFonts w:ascii="Times New Roman" w:eastAsia="Calibri" w:hAnsi="Times New Roman" w:cs="Times New Roman"/>
          <w:sz w:val="26"/>
          <w:szCs w:val="26"/>
        </w:rPr>
        <w:t>Костюковой</w:t>
      </w:r>
      <w:proofErr w:type="spellEnd"/>
      <w:r w:rsidRPr="006833AD">
        <w:rPr>
          <w:rFonts w:ascii="Times New Roman" w:eastAsia="Calibri" w:hAnsi="Times New Roman" w:cs="Times New Roman"/>
          <w:sz w:val="26"/>
          <w:szCs w:val="26"/>
        </w:rPr>
        <w:t xml:space="preserve"> Р.И. 145,0 руб.; </w:t>
      </w:r>
      <w:proofErr w:type="spellStart"/>
      <w:r w:rsidRPr="006833AD">
        <w:rPr>
          <w:rFonts w:ascii="Times New Roman" w:eastAsia="Calibri" w:hAnsi="Times New Roman" w:cs="Times New Roman"/>
          <w:sz w:val="26"/>
          <w:szCs w:val="26"/>
        </w:rPr>
        <w:t>Просветовой</w:t>
      </w:r>
      <w:proofErr w:type="spellEnd"/>
      <w:r w:rsidRPr="006833AD">
        <w:rPr>
          <w:rFonts w:ascii="Times New Roman" w:eastAsia="Calibri" w:hAnsi="Times New Roman" w:cs="Times New Roman"/>
          <w:sz w:val="26"/>
          <w:szCs w:val="26"/>
        </w:rPr>
        <w:t xml:space="preserve"> В.Д. 175,0 руб.);</w:t>
      </w:r>
      <w:proofErr w:type="gramEnd"/>
    </w:p>
    <w:p w:rsidR="006833AD" w:rsidRPr="006833AD" w:rsidRDefault="006833AD" w:rsidP="00683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33AD">
        <w:rPr>
          <w:rFonts w:ascii="Times New Roman" w:eastAsia="Calibri" w:hAnsi="Times New Roman" w:cs="Times New Roman"/>
          <w:sz w:val="26"/>
          <w:szCs w:val="26"/>
        </w:rPr>
        <w:t>- в приказе № 47а от 26.08.2020 «О создании комиссии по распределению стимулирующих выплат»  из четырех членов комиссии  с приказом ознакомлен только один член, остальных  росписей нет;</w:t>
      </w:r>
    </w:p>
    <w:p w:rsidR="006833AD" w:rsidRPr="006833AD" w:rsidRDefault="006833AD" w:rsidP="00683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33AD">
        <w:rPr>
          <w:rFonts w:ascii="Times New Roman" w:eastAsia="Calibri" w:hAnsi="Times New Roman" w:cs="Times New Roman"/>
          <w:sz w:val="26"/>
          <w:szCs w:val="26"/>
        </w:rPr>
        <w:t>-в 2020 году  директор была на больничном листе с 25.11. по 11.12 в табеле за ноябрь, декабрь обозначение «Б» стоит по строке только директора школы, хотя директор еще и является преподавателем;</w:t>
      </w:r>
    </w:p>
    <w:p w:rsidR="006833AD" w:rsidRPr="006833AD" w:rsidRDefault="006833AD" w:rsidP="00683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33AD">
        <w:rPr>
          <w:rFonts w:ascii="Times New Roman" w:eastAsia="Calibri" w:hAnsi="Times New Roman" w:cs="Times New Roman"/>
          <w:sz w:val="26"/>
          <w:szCs w:val="26"/>
        </w:rPr>
        <w:t>-табели учета рабочего времени в основном  не подписаны исполнителем, нет подписи директора об утверждении табеля (дошкольная группа);</w:t>
      </w:r>
    </w:p>
    <w:p w:rsidR="006833AD" w:rsidRPr="006833AD" w:rsidRDefault="006833AD" w:rsidP="00683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6833AD">
        <w:rPr>
          <w:rFonts w:ascii="Times New Roman" w:eastAsia="Calibri" w:hAnsi="Times New Roman" w:cs="Times New Roman"/>
          <w:sz w:val="26"/>
          <w:szCs w:val="26"/>
        </w:rPr>
        <w:t xml:space="preserve">-Рогозина Н.А. в апреле 2021 года получила отпускные по учебному отпуску 1493,70 руб.  по 0,1 ставки педагог-психолог в детском саду  согласно ст. 287 ТК РФ гарантии и компенсации </w:t>
      </w:r>
      <w:proofErr w:type="gramStart"/>
      <w:r w:rsidRPr="006833AD">
        <w:rPr>
          <w:rFonts w:ascii="Times New Roman" w:eastAsia="Calibri" w:hAnsi="Times New Roman" w:cs="Times New Roman"/>
          <w:sz w:val="26"/>
          <w:szCs w:val="26"/>
        </w:rPr>
        <w:t xml:space="preserve">лицам, совмещающим работу с получением образования </w:t>
      </w:r>
      <w:r w:rsidRPr="006833AD">
        <w:rPr>
          <w:rFonts w:ascii="Times New Roman" w:eastAsia="Calibri" w:hAnsi="Times New Roman" w:cs="Times New Roman"/>
          <w:sz w:val="26"/>
          <w:szCs w:val="26"/>
        </w:rPr>
        <w:lastRenderedPageBreak/>
        <w:t>предоставляются</w:t>
      </w:r>
      <w:proofErr w:type="gramEnd"/>
      <w:r w:rsidRPr="006833AD">
        <w:rPr>
          <w:rFonts w:ascii="Times New Roman" w:eastAsia="Calibri" w:hAnsi="Times New Roman" w:cs="Times New Roman"/>
          <w:sz w:val="26"/>
          <w:szCs w:val="26"/>
        </w:rPr>
        <w:t xml:space="preserve"> работникам только по основному месту работы. </w:t>
      </w:r>
      <w:proofErr w:type="gramStart"/>
      <w:r w:rsidRPr="006833AD">
        <w:rPr>
          <w:rFonts w:ascii="Times New Roman" w:eastAsia="Calibri" w:hAnsi="Times New Roman" w:cs="Times New Roman"/>
          <w:sz w:val="26"/>
          <w:szCs w:val="26"/>
        </w:rPr>
        <w:t>Следовательно</w:t>
      </w:r>
      <w:proofErr w:type="gramEnd"/>
      <w:r w:rsidRPr="006833AD">
        <w:rPr>
          <w:rFonts w:ascii="Times New Roman" w:eastAsia="Calibri" w:hAnsi="Times New Roman" w:cs="Times New Roman"/>
          <w:sz w:val="26"/>
          <w:szCs w:val="26"/>
        </w:rPr>
        <w:t xml:space="preserve"> необходимо удержать 1493,70 руб. с Рогозиной Н.А.</w:t>
      </w:r>
    </w:p>
    <w:p w:rsidR="006833AD" w:rsidRPr="006833AD" w:rsidRDefault="006833AD" w:rsidP="00683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33AD">
        <w:rPr>
          <w:rFonts w:ascii="Times New Roman" w:eastAsia="Calibri" w:hAnsi="Times New Roman" w:cs="Times New Roman"/>
          <w:sz w:val="26"/>
          <w:szCs w:val="26"/>
        </w:rPr>
        <w:t xml:space="preserve">Предложения: </w:t>
      </w:r>
    </w:p>
    <w:p w:rsidR="006833AD" w:rsidRPr="006833AD" w:rsidRDefault="006833AD" w:rsidP="00683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33AD">
        <w:rPr>
          <w:rFonts w:ascii="Times New Roman" w:eastAsia="Calibri" w:hAnsi="Times New Roman" w:cs="Times New Roman"/>
          <w:sz w:val="26"/>
          <w:szCs w:val="26"/>
        </w:rPr>
        <w:t xml:space="preserve">           1.Принять меры по начислению и выплате  </w:t>
      </w:r>
      <w:proofErr w:type="spellStart"/>
      <w:r w:rsidRPr="006833AD">
        <w:rPr>
          <w:rFonts w:ascii="Times New Roman" w:eastAsia="Calibri" w:hAnsi="Times New Roman" w:cs="Times New Roman"/>
          <w:sz w:val="26"/>
          <w:szCs w:val="26"/>
        </w:rPr>
        <w:t>недоначисленных</w:t>
      </w:r>
      <w:proofErr w:type="spellEnd"/>
      <w:r w:rsidRPr="006833AD">
        <w:rPr>
          <w:rFonts w:ascii="Times New Roman" w:eastAsia="Calibri" w:hAnsi="Times New Roman" w:cs="Times New Roman"/>
          <w:sz w:val="26"/>
          <w:szCs w:val="26"/>
        </w:rPr>
        <w:t xml:space="preserve"> и не </w:t>
      </w:r>
      <w:proofErr w:type="gramStart"/>
      <w:r w:rsidRPr="006833AD">
        <w:rPr>
          <w:rFonts w:ascii="Times New Roman" w:eastAsia="Calibri" w:hAnsi="Times New Roman" w:cs="Times New Roman"/>
          <w:sz w:val="26"/>
          <w:szCs w:val="26"/>
        </w:rPr>
        <w:t>выплаченных</w:t>
      </w:r>
      <w:proofErr w:type="gramEnd"/>
      <w:r w:rsidRPr="006833AD">
        <w:rPr>
          <w:rFonts w:ascii="Times New Roman" w:eastAsia="Calibri" w:hAnsi="Times New Roman" w:cs="Times New Roman"/>
          <w:sz w:val="26"/>
          <w:szCs w:val="26"/>
        </w:rPr>
        <w:t xml:space="preserve"> расчетных  в 2021 году  в сумме 782,0 руб. Архиповой Н.М., </w:t>
      </w:r>
    </w:p>
    <w:p w:rsidR="006833AD" w:rsidRPr="006833AD" w:rsidRDefault="006833AD" w:rsidP="00683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6833AD">
        <w:rPr>
          <w:rFonts w:ascii="Times New Roman" w:eastAsia="Calibri" w:hAnsi="Times New Roman" w:cs="Times New Roman"/>
          <w:sz w:val="26"/>
          <w:szCs w:val="26"/>
        </w:rPr>
        <w:t xml:space="preserve">в 2021 году в сумме  437,0 руб. </w:t>
      </w:r>
    </w:p>
    <w:p w:rsidR="006833AD" w:rsidRPr="006833AD" w:rsidRDefault="006833AD" w:rsidP="006833A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33AD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proofErr w:type="gramStart"/>
      <w:r w:rsidRPr="006833AD">
        <w:rPr>
          <w:rFonts w:ascii="Times New Roman" w:eastAsia="Calibri" w:hAnsi="Times New Roman" w:cs="Times New Roman"/>
          <w:sz w:val="26"/>
          <w:szCs w:val="26"/>
        </w:rPr>
        <w:t>2.Принять меры по  удержанию излишне  начисленной  и выплаченной  заработной платы   в 2020 году в сумме  829,0 руб. (в том числе:</w:t>
      </w:r>
      <w:proofErr w:type="gramEnd"/>
      <w:r w:rsidRPr="006833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6833AD">
        <w:rPr>
          <w:rFonts w:ascii="Times New Roman" w:eastAsia="Calibri" w:hAnsi="Times New Roman" w:cs="Times New Roman"/>
          <w:sz w:val="26"/>
          <w:szCs w:val="26"/>
        </w:rPr>
        <w:t xml:space="preserve">Рогозиной Н.И.   509,0 руб.; </w:t>
      </w:r>
      <w:proofErr w:type="spellStart"/>
      <w:r w:rsidRPr="006833AD">
        <w:rPr>
          <w:rFonts w:ascii="Times New Roman" w:eastAsia="Calibri" w:hAnsi="Times New Roman" w:cs="Times New Roman"/>
          <w:sz w:val="26"/>
          <w:szCs w:val="26"/>
        </w:rPr>
        <w:t>Костюковой</w:t>
      </w:r>
      <w:proofErr w:type="spellEnd"/>
      <w:r w:rsidRPr="006833AD">
        <w:rPr>
          <w:rFonts w:ascii="Times New Roman" w:eastAsia="Calibri" w:hAnsi="Times New Roman" w:cs="Times New Roman"/>
          <w:sz w:val="26"/>
          <w:szCs w:val="26"/>
        </w:rPr>
        <w:t xml:space="preserve"> Р.И. 145,0 руб.; </w:t>
      </w:r>
      <w:proofErr w:type="spellStart"/>
      <w:r w:rsidRPr="006833AD">
        <w:rPr>
          <w:rFonts w:ascii="Times New Roman" w:eastAsia="Calibri" w:hAnsi="Times New Roman" w:cs="Times New Roman"/>
          <w:sz w:val="26"/>
          <w:szCs w:val="26"/>
        </w:rPr>
        <w:t>Просветовой</w:t>
      </w:r>
      <w:proofErr w:type="spellEnd"/>
      <w:r w:rsidRPr="006833AD">
        <w:rPr>
          <w:rFonts w:ascii="Times New Roman" w:eastAsia="Calibri" w:hAnsi="Times New Roman" w:cs="Times New Roman"/>
          <w:sz w:val="26"/>
          <w:szCs w:val="26"/>
        </w:rPr>
        <w:t xml:space="preserve"> В.Д. 175,0 руб.) с письменного согласия работников;</w:t>
      </w:r>
      <w:proofErr w:type="gramEnd"/>
    </w:p>
    <w:p w:rsidR="006833AD" w:rsidRPr="006833AD" w:rsidRDefault="006833AD" w:rsidP="00683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33AD">
        <w:rPr>
          <w:rFonts w:ascii="Times New Roman" w:eastAsia="Calibri" w:hAnsi="Times New Roman" w:cs="Times New Roman"/>
          <w:sz w:val="26"/>
          <w:szCs w:val="26"/>
        </w:rPr>
        <w:t xml:space="preserve">           3. </w:t>
      </w:r>
      <w:proofErr w:type="gramStart"/>
      <w:r w:rsidRPr="006833AD">
        <w:rPr>
          <w:rFonts w:ascii="Times New Roman" w:eastAsia="Calibri" w:hAnsi="Times New Roman" w:cs="Times New Roman"/>
          <w:sz w:val="26"/>
          <w:szCs w:val="26"/>
        </w:rPr>
        <w:t>Табели учета рабочего времени привести в соответствие с требованиями законодательства по оформлению Приказ Минфина России от 30.03.2015 N 52н (ред. от 15.06.2020)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(Зарегистрировано в Минюсте России 02.06.2015</w:t>
      </w:r>
      <w:proofErr w:type="gramEnd"/>
      <w:r w:rsidRPr="006833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6833AD">
        <w:rPr>
          <w:rFonts w:ascii="Times New Roman" w:eastAsia="Calibri" w:hAnsi="Times New Roman" w:cs="Times New Roman"/>
          <w:sz w:val="26"/>
          <w:szCs w:val="26"/>
        </w:rPr>
        <w:t>N 37519).</w:t>
      </w:r>
      <w:proofErr w:type="gramEnd"/>
    </w:p>
    <w:p w:rsidR="006833AD" w:rsidRPr="006833AD" w:rsidRDefault="006833AD" w:rsidP="00683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33AD">
        <w:rPr>
          <w:rFonts w:ascii="Times New Roman" w:eastAsia="Calibri" w:hAnsi="Times New Roman" w:cs="Times New Roman"/>
          <w:sz w:val="26"/>
          <w:szCs w:val="26"/>
        </w:rPr>
        <w:t xml:space="preserve">           4. Необходимо своевременно проводить ознакомление работников с приказами под роспись. </w:t>
      </w:r>
    </w:p>
    <w:p w:rsidR="006833AD" w:rsidRPr="006833AD" w:rsidRDefault="006833AD" w:rsidP="00683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33AD">
        <w:rPr>
          <w:rFonts w:ascii="Times New Roman" w:eastAsia="Calibri" w:hAnsi="Times New Roman" w:cs="Times New Roman"/>
          <w:sz w:val="26"/>
          <w:szCs w:val="26"/>
        </w:rPr>
        <w:t xml:space="preserve">           5. Принять меры к удержанию незаконно выплаченной компенсации за учебный отпуск Рогозиной Н.А. в сумме 1493,70 руб.</w:t>
      </w:r>
    </w:p>
    <w:p w:rsidR="006833AD" w:rsidRPr="006833AD" w:rsidRDefault="006833AD" w:rsidP="00683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33AD">
        <w:rPr>
          <w:rFonts w:ascii="Times New Roman" w:eastAsia="Calibri" w:hAnsi="Times New Roman" w:cs="Times New Roman"/>
          <w:sz w:val="26"/>
          <w:szCs w:val="26"/>
        </w:rPr>
        <w:t xml:space="preserve">           6. Виновных лиц привлечь к дисциплинарной ответственности.</w:t>
      </w:r>
    </w:p>
    <w:p w:rsidR="006833AD" w:rsidRPr="006833AD" w:rsidRDefault="006833AD" w:rsidP="006833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33AD">
        <w:rPr>
          <w:rFonts w:ascii="Times New Roman" w:eastAsia="Calibri" w:hAnsi="Times New Roman" w:cs="Times New Roman"/>
          <w:sz w:val="26"/>
          <w:szCs w:val="26"/>
        </w:rPr>
        <w:t xml:space="preserve">           По результатам проверки согласно регламенту Контрольно-ревизионной комиссии будет направлено представление об устранении недостатков.</w:t>
      </w:r>
    </w:p>
    <w:p w:rsidR="00ED31FF" w:rsidRDefault="001365D3" w:rsidP="0068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Директор МКОУ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Кучугуровская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СОШ» представила  </w:t>
      </w:r>
      <w:r>
        <w:rPr>
          <w:rFonts w:ascii="Times New Roman" w:hAnsi="Times New Roman" w:cs="Times New Roman"/>
          <w:sz w:val="26"/>
          <w:szCs w:val="26"/>
        </w:rPr>
        <w:t xml:space="preserve">в установленные сроки ответ на представление КРК об устранении нарушений. </w:t>
      </w:r>
    </w:p>
    <w:p w:rsidR="00ED31FF" w:rsidRDefault="00ED31FF" w:rsidP="0068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Приняты меры по недопущению в дальнейшем требований законодательства по оформлению форм первичных учетных документов и регистров бухгалтерского учета (табели учета рабочего времени).</w:t>
      </w:r>
    </w:p>
    <w:p w:rsidR="00D533AD" w:rsidRPr="00D533AD" w:rsidRDefault="00D533AD" w:rsidP="00D533AD">
      <w:pPr>
        <w:tabs>
          <w:tab w:val="left" w:pos="1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3AD">
        <w:rPr>
          <w:rFonts w:ascii="Times New Roman" w:hAnsi="Times New Roman" w:cs="Times New Roman"/>
          <w:sz w:val="26"/>
          <w:szCs w:val="26"/>
        </w:rPr>
        <w:t>1.Доначислены  и выплачены денежные средства в сумме 782 рубля (Архиповой Н.М.)</w:t>
      </w:r>
    </w:p>
    <w:p w:rsidR="00D533AD" w:rsidRPr="00D533AD" w:rsidRDefault="00D533AD" w:rsidP="00D533AD">
      <w:pPr>
        <w:tabs>
          <w:tab w:val="left" w:pos="1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3AD">
        <w:rPr>
          <w:rFonts w:ascii="Times New Roman" w:hAnsi="Times New Roman" w:cs="Times New Roman"/>
          <w:sz w:val="26"/>
          <w:szCs w:val="26"/>
        </w:rPr>
        <w:t>2.Излишне начисленные и выплаченные денежные средства удержаны с письменного согласия работников  за 2020г в сумме 175,00 рублей; за 2021 г в сумме 1493,70 рублей.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33AD">
        <w:rPr>
          <w:rFonts w:ascii="Times New Roman" w:hAnsi="Times New Roman" w:cs="Times New Roman"/>
          <w:sz w:val="26"/>
          <w:szCs w:val="26"/>
        </w:rPr>
        <w:t>Сумма 654,00 рубля не была удержана в связи с увольнением работников.</w:t>
      </w:r>
    </w:p>
    <w:p w:rsidR="006833AD" w:rsidRDefault="00CC3C62" w:rsidP="000C640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C62">
        <w:rPr>
          <w:rFonts w:ascii="Times New Roman" w:hAnsi="Times New Roman" w:cs="Times New Roman"/>
          <w:b/>
          <w:sz w:val="26"/>
          <w:szCs w:val="26"/>
        </w:rPr>
        <w:t>С 15.11.2021 по 19.11.2021</w:t>
      </w:r>
      <w:r>
        <w:rPr>
          <w:rFonts w:ascii="Times New Roman" w:hAnsi="Times New Roman" w:cs="Times New Roman"/>
          <w:sz w:val="26"/>
          <w:szCs w:val="26"/>
        </w:rPr>
        <w:t xml:space="preserve"> подготовлено заключение на проект решения о бюджете Нижнедевицкого муниципального района на 2022 год и плановый период 2023 и 2024 годов.</w:t>
      </w:r>
    </w:p>
    <w:p w:rsidR="00162C0A" w:rsidRPr="00162C0A" w:rsidRDefault="00162C0A" w:rsidP="00162C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C0A">
        <w:rPr>
          <w:rFonts w:ascii="Times New Roman" w:eastAsia="Calibri" w:hAnsi="Times New Roman" w:cs="Times New Roman"/>
          <w:sz w:val="26"/>
          <w:szCs w:val="26"/>
        </w:rPr>
        <w:t>Основание для проведения мероприятия:</w:t>
      </w:r>
      <w:r w:rsidRPr="00162C0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распоряжение от 15.11.2021   № 30 -</w:t>
      </w:r>
      <w:r w:rsidRPr="00162C0A">
        <w:rPr>
          <w:rFonts w:ascii="Times New Roman" w:eastAsia="Calibri" w:hAnsi="Times New Roman" w:cs="Times New Roman"/>
          <w:sz w:val="26"/>
          <w:szCs w:val="26"/>
        </w:rPr>
        <w:t xml:space="preserve">р. </w:t>
      </w:r>
    </w:p>
    <w:p w:rsidR="00162C0A" w:rsidRPr="00162C0A" w:rsidRDefault="00162C0A" w:rsidP="00162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2C0A">
        <w:rPr>
          <w:rFonts w:ascii="Times New Roman" w:eastAsia="Calibri" w:hAnsi="Times New Roman" w:cs="Times New Roman"/>
          <w:sz w:val="26"/>
          <w:szCs w:val="26"/>
        </w:rPr>
        <w:t>Цель мероприятия: определение достоверности и обоснованности показателей формирования проекта решения о бюджете на очередной финансовый год и на плановый период</w:t>
      </w:r>
      <w:r w:rsidRPr="00162C0A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. </w:t>
      </w:r>
      <w:r w:rsidRPr="00162C0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62C0A" w:rsidRPr="00162C0A" w:rsidRDefault="00162C0A" w:rsidP="00162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proofErr w:type="gramStart"/>
      <w:r w:rsidRPr="00162C0A">
        <w:rPr>
          <w:rFonts w:ascii="Times New Roman" w:eastAsia="Calibri" w:hAnsi="Times New Roman" w:cs="Times New Roman"/>
          <w:sz w:val="26"/>
          <w:szCs w:val="26"/>
        </w:rPr>
        <w:t xml:space="preserve">Предмет мероприятия:  проект решения Совета народных депутатов  Нижнедевицкого муниципального района о бюджете Нижнедевицкого муниципального района  на очередной финансовый год и плановый период, документы, материалы,  представляемые с ним в Совет народных депутатов Нижнедевицкого муниципального района Воронежской области, включая прогноз социально-экономического развития, муниципальные программы, а также документы, материалы и расчеты  по </w:t>
      </w:r>
      <w:r w:rsidRPr="00162C0A">
        <w:rPr>
          <w:rFonts w:ascii="Times New Roman" w:eastAsia="Calibri" w:hAnsi="Times New Roman" w:cs="Times New Roman"/>
          <w:sz w:val="26"/>
          <w:szCs w:val="26"/>
        </w:rPr>
        <w:lastRenderedPageBreak/>
        <w:t>формированию проекта бюджета и показателей прогноза социально-экономического развития Нижнедевицкого муниципального района</w:t>
      </w:r>
      <w:proofErr w:type="gramEnd"/>
      <w:r w:rsidRPr="00162C0A">
        <w:rPr>
          <w:rFonts w:ascii="Times New Roman" w:eastAsia="Calibri" w:hAnsi="Times New Roman" w:cs="Times New Roman"/>
          <w:sz w:val="26"/>
          <w:szCs w:val="26"/>
        </w:rPr>
        <w:t xml:space="preserve"> Воронежской области.</w:t>
      </w:r>
    </w:p>
    <w:p w:rsidR="000505DC" w:rsidRPr="000505DC" w:rsidRDefault="000505DC" w:rsidP="000505DC">
      <w:pPr>
        <w:pStyle w:val="a3"/>
        <w:ind w:firstLine="709"/>
        <w:jc w:val="both"/>
        <w:rPr>
          <w:b/>
          <w:sz w:val="26"/>
          <w:szCs w:val="26"/>
        </w:rPr>
      </w:pPr>
      <w:r w:rsidRPr="000505DC">
        <w:rPr>
          <w:b/>
          <w:sz w:val="26"/>
          <w:szCs w:val="26"/>
        </w:rPr>
        <w:t>По итогам проведенного экспертно-аналитического мероприятия установлено:</w:t>
      </w:r>
    </w:p>
    <w:p w:rsidR="000505DC" w:rsidRPr="000505DC" w:rsidRDefault="000505DC" w:rsidP="000505DC">
      <w:pPr>
        <w:pStyle w:val="a3"/>
        <w:ind w:firstLine="709"/>
        <w:jc w:val="both"/>
        <w:rPr>
          <w:sz w:val="26"/>
          <w:szCs w:val="26"/>
        </w:rPr>
      </w:pPr>
      <w:r w:rsidRPr="000505DC">
        <w:rPr>
          <w:sz w:val="26"/>
          <w:szCs w:val="26"/>
        </w:rPr>
        <w:t>1. Проект  решения «О бюджете Нижнедевицкого муниципального района на 2022 год и плановый период 2023 и 2024 годов» представлен в контрольн</w:t>
      </w:r>
      <w:proofErr w:type="gramStart"/>
      <w:r w:rsidRPr="000505DC">
        <w:rPr>
          <w:sz w:val="26"/>
          <w:szCs w:val="26"/>
        </w:rPr>
        <w:t>о-</w:t>
      </w:r>
      <w:proofErr w:type="gramEnd"/>
      <w:r w:rsidRPr="000505DC">
        <w:rPr>
          <w:sz w:val="26"/>
          <w:szCs w:val="26"/>
        </w:rPr>
        <w:t xml:space="preserve"> ревизионную комиссию  с соблюдением установленных  сроков.</w:t>
      </w:r>
    </w:p>
    <w:p w:rsidR="000505DC" w:rsidRPr="000505DC" w:rsidRDefault="000505DC" w:rsidP="000505DC">
      <w:pPr>
        <w:pStyle w:val="a3"/>
        <w:ind w:firstLine="709"/>
        <w:jc w:val="both"/>
        <w:rPr>
          <w:sz w:val="26"/>
          <w:szCs w:val="26"/>
        </w:rPr>
      </w:pPr>
      <w:r w:rsidRPr="000505DC">
        <w:rPr>
          <w:sz w:val="26"/>
          <w:szCs w:val="26"/>
        </w:rPr>
        <w:t>2.Проект решения по содержанию, составу приложений и показателей бюджета  соответствует  требованиям статьи 184.2 БК РФ и требованиям статьи 45 Положения «О бюджетном процессе».</w:t>
      </w:r>
    </w:p>
    <w:p w:rsidR="000505DC" w:rsidRPr="000505DC" w:rsidRDefault="000505DC" w:rsidP="000505DC">
      <w:pPr>
        <w:pStyle w:val="a3"/>
        <w:ind w:firstLine="709"/>
        <w:jc w:val="both"/>
        <w:rPr>
          <w:sz w:val="26"/>
          <w:szCs w:val="26"/>
        </w:rPr>
      </w:pPr>
      <w:r w:rsidRPr="000505DC">
        <w:rPr>
          <w:sz w:val="26"/>
          <w:szCs w:val="26"/>
        </w:rPr>
        <w:t>3. В проекте решения  соблюдены требования  и ограничения, установленные БК РФ.</w:t>
      </w:r>
    </w:p>
    <w:p w:rsidR="000505DC" w:rsidRPr="000505DC" w:rsidRDefault="000505DC" w:rsidP="000505DC">
      <w:pPr>
        <w:pStyle w:val="a3"/>
        <w:ind w:firstLine="709"/>
        <w:jc w:val="both"/>
        <w:rPr>
          <w:sz w:val="26"/>
          <w:szCs w:val="26"/>
        </w:rPr>
      </w:pPr>
      <w:r w:rsidRPr="000505DC">
        <w:rPr>
          <w:sz w:val="26"/>
          <w:szCs w:val="26"/>
        </w:rPr>
        <w:t>4. В соответствии  с пунктом 5 статьи 179.4 БК РФ проектом решения предусмотрен объем бюджетных ассигнований дорожного фонда Нижнедевицкого муниципального района  на 2022 год и плановый период 2023 и 2024 годов.</w:t>
      </w:r>
    </w:p>
    <w:p w:rsidR="000505DC" w:rsidRPr="000505DC" w:rsidRDefault="000505DC" w:rsidP="000505DC">
      <w:pPr>
        <w:pStyle w:val="a3"/>
        <w:ind w:firstLine="709"/>
        <w:jc w:val="both"/>
        <w:rPr>
          <w:b/>
          <w:sz w:val="26"/>
          <w:szCs w:val="26"/>
        </w:rPr>
      </w:pPr>
      <w:r w:rsidRPr="000505DC">
        <w:rPr>
          <w:b/>
          <w:sz w:val="26"/>
          <w:szCs w:val="26"/>
        </w:rPr>
        <w:t>По итогам экспертно-аналитического мероприятия Контрольн</w:t>
      </w:r>
      <w:proofErr w:type="gramStart"/>
      <w:r w:rsidRPr="000505DC">
        <w:rPr>
          <w:b/>
          <w:sz w:val="26"/>
          <w:szCs w:val="26"/>
        </w:rPr>
        <w:t>о-</w:t>
      </w:r>
      <w:proofErr w:type="gramEnd"/>
      <w:r w:rsidRPr="000505DC">
        <w:rPr>
          <w:b/>
          <w:sz w:val="26"/>
          <w:szCs w:val="26"/>
        </w:rPr>
        <w:t xml:space="preserve"> ревизионная комиссия рекомен</w:t>
      </w:r>
      <w:r>
        <w:rPr>
          <w:b/>
          <w:sz w:val="26"/>
          <w:szCs w:val="26"/>
        </w:rPr>
        <w:t>довала</w:t>
      </w:r>
      <w:r w:rsidRPr="000505DC">
        <w:rPr>
          <w:b/>
          <w:sz w:val="26"/>
          <w:szCs w:val="26"/>
        </w:rPr>
        <w:t xml:space="preserve">: </w:t>
      </w:r>
    </w:p>
    <w:p w:rsidR="000505DC" w:rsidRDefault="000505DC" w:rsidP="000505DC">
      <w:pPr>
        <w:widowControl w:val="0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05DC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proofErr w:type="gramStart"/>
      <w:r w:rsidRPr="000505DC">
        <w:rPr>
          <w:rFonts w:ascii="Times New Roman" w:eastAsia="Calibri" w:hAnsi="Times New Roman" w:cs="Times New Roman"/>
          <w:sz w:val="26"/>
          <w:szCs w:val="26"/>
        </w:rPr>
        <w:t xml:space="preserve">Постоянной комиссии по бюджету, налогам, финансам и предпринимательству  Совета народных депутатов Нижнедевицкого муниципального района согласиться с  предложенным администрацией Нижнедевицкого муниципального района проектом решения Совета народных депутатов Нижнедевицкого муниципального района Воронежской области «О бюджете Нижнедевицкого муниципального района на 2022 год и плановый период 2023 и 2024 годов».  </w:t>
      </w:r>
      <w:proofErr w:type="gramEnd"/>
    </w:p>
    <w:p w:rsidR="000505DC" w:rsidRDefault="000505DC" w:rsidP="000505DC">
      <w:pPr>
        <w:widowControl w:val="0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0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Решением   Совета  народных депутатов Нижнедевицкого муниципального района Воронежской области  от 24.12.2021 № 241 «О бюджете Нижнедевицкого муниципального района Воронежской области на 2022 год и плановый период 2023 и 2024 годов» утвержден бюджет Нижнедевицкого муниципального района  на 2022 год и плановый период 2023 и 2024 годов.</w:t>
      </w:r>
    </w:p>
    <w:p w:rsidR="006914D7" w:rsidRDefault="00224393" w:rsidP="006914D7">
      <w:pPr>
        <w:widowControl w:val="0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914D7">
        <w:rPr>
          <w:rFonts w:ascii="Times New Roman" w:hAnsi="Times New Roman" w:cs="Times New Roman"/>
          <w:b/>
          <w:sz w:val="26"/>
          <w:szCs w:val="26"/>
        </w:rPr>
        <w:t xml:space="preserve">С 22.11.2021 по </w:t>
      </w:r>
      <w:r w:rsidR="00F122E6" w:rsidRPr="006914D7">
        <w:rPr>
          <w:rFonts w:ascii="Times New Roman" w:hAnsi="Times New Roman" w:cs="Times New Roman"/>
          <w:b/>
          <w:sz w:val="26"/>
          <w:szCs w:val="26"/>
        </w:rPr>
        <w:t>17</w:t>
      </w:r>
      <w:r w:rsidRPr="006914D7">
        <w:rPr>
          <w:rFonts w:ascii="Times New Roman" w:hAnsi="Times New Roman" w:cs="Times New Roman"/>
          <w:b/>
          <w:sz w:val="26"/>
          <w:szCs w:val="26"/>
        </w:rPr>
        <w:t>.12.2021</w:t>
      </w:r>
      <w:r w:rsidR="00F122E6">
        <w:rPr>
          <w:rFonts w:ascii="Times New Roman" w:hAnsi="Times New Roman" w:cs="Times New Roman"/>
          <w:sz w:val="26"/>
          <w:szCs w:val="26"/>
        </w:rPr>
        <w:t xml:space="preserve"> подготовлены  заключения на проекты бюджетов  пятнадцати сельских поселений Нижнедевицкого муниципального района  на 2022 год и плановый период 2023 и 2024 годов. </w:t>
      </w:r>
      <w:proofErr w:type="gramEnd"/>
    </w:p>
    <w:p w:rsidR="006914D7" w:rsidRPr="006914D7" w:rsidRDefault="006914D7" w:rsidP="006914D7">
      <w:pPr>
        <w:widowControl w:val="0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14D7">
        <w:rPr>
          <w:rFonts w:ascii="Times New Roman" w:eastAsia="Calibri" w:hAnsi="Times New Roman" w:cs="Times New Roman"/>
          <w:sz w:val="26"/>
          <w:szCs w:val="26"/>
        </w:rPr>
        <w:t>Основание для проведения мероприятия:</w:t>
      </w:r>
      <w:r w:rsidRPr="006914D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распоряжение от 19.11.2021  № 31-р.</w:t>
      </w:r>
      <w:r w:rsidRPr="006914D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914D7" w:rsidRPr="006914D7" w:rsidRDefault="006914D7" w:rsidP="00691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14D7">
        <w:rPr>
          <w:rFonts w:ascii="Times New Roman" w:eastAsia="Calibri" w:hAnsi="Times New Roman" w:cs="Times New Roman"/>
          <w:sz w:val="26"/>
          <w:szCs w:val="26"/>
        </w:rPr>
        <w:t xml:space="preserve">Цель мероприятия: определение достоверности и обоснованности показателей формирования проекта решения о бюджете на очередной финансовый год и на плановый период. </w:t>
      </w:r>
    </w:p>
    <w:p w:rsidR="006914D7" w:rsidRPr="006914D7" w:rsidRDefault="006914D7" w:rsidP="00691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6914D7">
        <w:rPr>
          <w:rFonts w:ascii="Times New Roman" w:eastAsia="Calibri" w:hAnsi="Times New Roman" w:cs="Times New Roman"/>
          <w:sz w:val="26"/>
          <w:szCs w:val="26"/>
        </w:rPr>
        <w:t>Предмет мероприятия: проекты  решений Совета народных депутатов  сельских поселений Нижнедевицкого муниципального района о бюджете поселений   на очередной финансовый год и плановый период, документы, материалы,  представляемые с ним,  включая прогноз социально-экономического развития, муниципальные программы, а также документы, материалы и расчеты  по формированию проекта бюджета и показателей прогноза социально-экономического развития.</w:t>
      </w:r>
    </w:p>
    <w:p w:rsidR="00040969" w:rsidRPr="00040969" w:rsidRDefault="00040969" w:rsidP="000409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0969">
        <w:rPr>
          <w:rFonts w:ascii="Times New Roman" w:eastAsia="Calibri" w:hAnsi="Times New Roman" w:cs="Times New Roman"/>
          <w:sz w:val="26"/>
          <w:szCs w:val="26"/>
        </w:rPr>
        <w:t>Постоянн</w:t>
      </w:r>
      <w:r>
        <w:rPr>
          <w:rFonts w:ascii="Times New Roman" w:hAnsi="Times New Roman" w:cs="Times New Roman"/>
          <w:sz w:val="26"/>
          <w:szCs w:val="26"/>
        </w:rPr>
        <w:t xml:space="preserve">ым </w:t>
      </w:r>
      <w:r w:rsidRPr="00040969">
        <w:rPr>
          <w:rFonts w:ascii="Times New Roman" w:eastAsia="Calibri" w:hAnsi="Times New Roman" w:cs="Times New Roman"/>
          <w:sz w:val="26"/>
          <w:szCs w:val="26"/>
        </w:rPr>
        <w:t xml:space="preserve"> комисси</w:t>
      </w:r>
      <w:r>
        <w:rPr>
          <w:rFonts w:ascii="Times New Roman" w:hAnsi="Times New Roman" w:cs="Times New Roman"/>
          <w:sz w:val="26"/>
          <w:szCs w:val="26"/>
        </w:rPr>
        <w:t xml:space="preserve">ям </w:t>
      </w:r>
      <w:r w:rsidRPr="00040969">
        <w:rPr>
          <w:rFonts w:ascii="Times New Roman" w:eastAsia="Calibri" w:hAnsi="Times New Roman" w:cs="Times New Roman"/>
          <w:sz w:val="26"/>
          <w:szCs w:val="26"/>
        </w:rPr>
        <w:t xml:space="preserve"> по бюджету, налогам, финансам и предпринимательству 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 xml:space="preserve">сельских </w:t>
      </w:r>
      <w:r w:rsidRPr="00040969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 xml:space="preserve">й </w:t>
      </w:r>
      <w:r w:rsidRPr="00040969">
        <w:rPr>
          <w:rFonts w:ascii="Times New Roman" w:eastAsia="Calibri" w:hAnsi="Times New Roman" w:cs="Times New Roman"/>
          <w:sz w:val="26"/>
          <w:szCs w:val="26"/>
        </w:rPr>
        <w:t xml:space="preserve"> согласиться с предложенным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40969">
        <w:rPr>
          <w:rFonts w:ascii="Times New Roman" w:eastAsia="Calibri" w:hAnsi="Times New Roman" w:cs="Times New Roman"/>
          <w:sz w:val="26"/>
          <w:szCs w:val="26"/>
        </w:rPr>
        <w:t xml:space="preserve">  проект</w:t>
      </w:r>
      <w:r>
        <w:rPr>
          <w:rFonts w:ascii="Times New Roman" w:hAnsi="Times New Roman" w:cs="Times New Roman"/>
          <w:sz w:val="26"/>
          <w:szCs w:val="26"/>
        </w:rPr>
        <w:t xml:space="preserve">ами </w:t>
      </w:r>
      <w:r w:rsidRPr="00040969">
        <w:rPr>
          <w:rFonts w:ascii="Times New Roman" w:eastAsia="Calibri" w:hAnsi="Times New Roman" w:cs="Times New Roman"/>
          <w:sz w:val="26"/>
          <w:szCs w:val="26"/>
        </w:rPr>
        <w:t xml:space="preserve"> решени</w:t>
      </w:r>
      <w:r>
        <w:rPr>
          <w:rFonts w:ascii="Times New Roman" w:hAnsi="Times New Roman" w:cs="Times New Roman"/>
          <w:sz w:val="26"/>
          <w:szCs w:val="26"/>
        </w:rPr>
        <w:t xml:space="preserve">й </w:t>
      </w:r>
      <w:r w:rsidRPr="00040969">
        <w:rPr>
          <w:rFonts w:ascii="Times New Roman" w:eastAsia="Calibri" w:hAnsi="Times New Roman" w:cs="Times New Roman"/>
          <w:sz w:val="26"/>
          <w:szCs w:val="26"/>
        </w:rPr>
        <w:t xml:space="preserve"> Совета народных депутатов  сельск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040969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040969">
        <w:rPr>
          <w:rFonts w:ascii="Times New Roman" w:eastAsia="Calibri" w:hAnsi="Times New Roman" w:cs="Times New Roman"/>
          <w:sz w:val="26"/>
          <w:szCs w:val="26"/>
        </w:rPr>
        <w:t xml:space="preserve"> «О бюджете сельск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Pr="00040969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040969">
        <w:rPr>
          <w:rFonts w:ascii="Times New Roman" w:eastAsia="Calibri" w:hAnsi="Times New Roman" w:cs="Times New Roman"/>
          <w:sz w:val="26"/>
          <w:szCs w:val="26"/>
        </w:rPr>
        <w:t xml:space="preserve"> на 2022 год и плановый период 2023 и 2024 годов»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409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проверки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проектов решений  некоторых поселений были  обнаружены ошибки и нарушения.  </w:t>
      </w:r>
      <w:r w:rsidRPr="00040969">
        <w:rPr>
          <w:rFonts w:ascii="Times New Roman" w:eastAsia="Calibri" w:hAnsi="Times New Roman" w:cs="Times New Roman"/>
          <w:sz w:val="26"/>
          <w:szCs w:val="26"/>
        </w:rPr>
        <w:t>Постоянн</w:t>
      </w:r>
      <w:r>
        <w:rPr>
          <w:rFonts w:ascii="Times New Roman" w:hAnsi="Times New Roman" w:cs="Times New Roman"/>
          <w:sz w:val="26"/>
          <w:szCs w:val="26"/>
        </w:rPr>
        <w:t xml:space="preserve">ым </w:t>
      </w:r>
      <w:r w:rsidRPr="00040969">
        <w:rPr>
          <w:rFonts w:ascii="Times New Roman" w:eastAsia="Calibri" w:hAnsi="Times New Roman" w:cs="Times New Roman"/>
          <w:sz w:val="26"/>
          <w:szCs w:val="26"/>
        </w:rPr>
        <w:t xml:space="preserve"> комисси</w:t>
      </w:r>
      <w:r>
        <w:rPr>
          <w:rFonts w:ascii="Times New Roman" w:hAnsi="Times New Roman" w:cs="Times New Roman"/>
          <w:sz w:val="26"/>
          <w:szCs w:val="26"/>
        </w:rPr>
        <w:t xml:space="preserve">ям </w:t>
      </w:r>
      <w:r w:rsidRPr="00040969">
        <w:rPr>
          <w:rFonts w:ascii="Times New Roman" w:eastAsia="Calibri" w:hAnsi="Times New Roman" w:cs="Times New Roman"/>
          <w:sz w:val="26"/>
          <w:szCs w:val="26"/>
        </w:rPr>
        <w:t xml:space="preserve"> по бюджету, налогам, финансам и предпринимательству  </w:t>
      </w:r>
      <w:r>
        <w:rPr>
          <w:rFonts w:ascii="Times New Roman" w:hAnsi="Times New Roman" w:cs="Times New Roman"/>
          <w:sz w:val="26"/>
          <w:szCs w:val="26"/>
        </w:rPr>
        <w:t xml:space="preserve"> таких поселений рекомендовано </w:t>
      </w:r>
      <w:r w:rsidR="00E17939" w:rsidRPr="00040969">
        <w:rPr>
          <w:rFonts w:ascii="Times New Roman" w:eastAsia="Calibri" w:hAnsi="Times New Roman" w:cs="Times New Roman"/>
          <w:sz w:val="26"/>
          <w:szCs w:val="26"/>
        </w:rPr>
        <w:t>согласиться с предложенным</w:t>
      </w:r>
      <w:r w:rsidR="00E17939">
        <w:rPr>
          <w:rFonts w:ascii="Times New Roman" w:hAnsi="Times New Roman" w:cs="Times New Roman"/>
          <w:sz w:val="26"/>
          <w:szCs w:val="26"/>
        </w:rPr>
        <w:t>и</w:t>
      </w:r>
      <w:r w:rsidR="00E17939" w:rsidRPr="00040969">
        <w:rPr>
          <w:rFonts w:ascii="Times New Roman" w:eastAsia="Calibri" w:hAnsi="Times New Roman" w:cs="Times New Roman"/>
          <w:sz w:val="26"/>
          <w:szCs w:val="26"/>
        </w:rPr>
        <w:t xml:space="preserve">  проект</w:t>
      </w:r>
      <w:r w:rsidR="00E17939">
        <w:rPr>
          <w:rFonts w:ascii="Times New Roman" w:hAnsi="Times New Roman" w:cs="Times New Roman"/>
          <w:sz w:val="26"/>
          <w:szCs w:val="26"/>
        </w:rPr>
        <w:t xml:space="preserve">ами </w:t>
      </w:r>
      <w:r w:rsidR="00E17939" w:rsidRPr="00040969">
        <w:rPr>
          <w:rFonts w:ascii="Times New Roman" w:eastAsia="Calibri" w:hAnsi="Times New Roman" w:cs="Times New Roman"/>
          <w:sz w:val="26"/>
          <w:szCs w:val="26"/>
        </w:rPr>
        <w:t xml:space="preserve"> решени</w:t>
      </w:r>
      <w:r w:rsidR="00E17939">
        <w:rPr>
          <w:rFonts w:ascii="Times New Roman" w:hAnsi="Times New Roman" w:cs="Times New Roman"/>
          <w:sz w:val="26"/>
          <w:szCs w:val="26"/>
        </w:rPr>
        <w:t xml:space="preserve">й </w:t>
      </w:r>
      <w:r w:rsidR="00E17939" w:rsidRPr="000409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17939" w:rsidRPr="00040969">
        <w:rPr>
          <w:rFonts w:ascii="Times New Roman" w:eastAsia="Calibri" w:hAnsi="Times New Roman" w:cs="Times New Roman"/>
          <w:sz w:val="26"/>
          <w:szCs w:val="26"/>
        </w:rPr>
        <w:lastRenderedPageBreak/>
        <w:t>Совета народных депутатов  сельск</w:t>
      </w:r>
      <w:r w:rsidR="00E17939">
        <w:rPr>
          <w:rFonts w:ascii="Times New Roman" w:hAnsi="Times New Roman" w:cs="Times New Roman"/>
          <w:sz w:val="26"/>
          <w:szCs w:val="26"/>
        </w:rPr>
        <w:t xml:space="preserve">их </w:t>
      </w:r>
      <w:r w:rsidR="00E17939" w:rsidRPr="00040969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 w:rsidR="00E17939">
        <w:rPr>
          <w:rFonts w:ascii="Times New Roman" w:hAnsi="Times New Roman" w:cs="Times New Roman"/>
          <w:sz w:val="26"/>
          <w:szCs w:val="26"/>
        </w:rPr>
        <w:t>й</w:t>
      </w:r>
      <w:r w:rsidR="00E17939" w:rsidRPr="00040969">
        <w:rPr>
          <w:rFonts w:ascii="Times New Roman" w:eastAsia="Calibri" w:hAnsi="Times New Roman" w:cs="Times New Roman"/>
          <w:sz w:val="26"/>
          <w:szCs w:val="26"/>
        </w:rPr>
        <w:t xml:space="preserve"> «О бюджете сельск</w:t>
      </w:r>
      <w:r w:rsidR="00E17939">
        <w:rPr>
          <w:rFonts w:ascii="Times New Roman" w:hAnsi="Times New Roman" w:cs="Times New Roman"/>
          <w:sz w:val="26"/>
          <w:szCs w:val="26"/>
        </w:rPr>
        <w:t xml:space="preserve">их </w:t>
      </w:r>
      <w:r w:rsidR="00E17939" w:rsidRPr="00040969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 w:rsidR="00E17939">
        <w:rPr>
          <w:rFonts w:ascii="Times New Roman" w:hAnsi="Times New Roman" w:cs="Times New Roman"/>
          <w:sz w:val="26"/>
          <w:szCs w:val="26"/>
        </w:rPr>
        <w:t>й</w:t>
      </w:r>
      <w:r w:rsidR="00E17939" w:rsidRPr="00040969">
        <w:rPr>
          <w:rFonts w:ascii="Times New Roman" w:eastAsia="Calibri" w:hAnsi="Times New Roman" w:cs="Times New Roman"/>
          <w:sz w:val="26"/>
          <w:szCs w:val="26"/>
        </w:rPr>
        <w:t xml:space="preserve"> на 2022 год и плановый период 2023 и 2024 годов»</w:t>
      </w:r>
      <w:r w:rsidR="00E17939">
        <w:rPr>
          <w:rFonts w:ascii="Times New Roman" w:hAnsi="Times New Roman" w:cs="Times New Roman"/>
          <w:sz w:val="26"/>
          <w:szCs w:val="26"/>
        </w:rPr>
        <w:t xml:space="preserve"> после устранения ошибок и нарушений. </w:t>
      </w:r>
      <w:r w:rsidR="00E17939" w:rsidRPr="0004096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126C0" w:rsidRPr="00522871" w:rsidRDefault="005126C0" w:rsidP="005126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22871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AE2C3A">
        <w:rPr>
          <w:rFonts w:ascii="Times New Roman" w:hAnsi="Times New Roman" w:cs="Times New Roman"/>
          <w:b/>
          <w:sz w:val="26"/>
          <w:szCs w:val="26"/>
        </w:rPr>
        <w:t>16.12</w:t>
      </w:r>
      <w:r w:rsidRPr="00522871">
        <w:rPr>
          <w:rFonts w:ascii="Times New Roman" w:hAnsi="Times New Roman" w:cs="Times New Roman"/>
          <w:b/>
          <w:sz w:val="26"/>
          <w:szCs w:val="26"/>
        </w:rPr>
        <w:t xml:space="preserve">.2021  по </w:t>
      </w:r>
      <w:r w:rsidR="00AE2C3A">
        <w:rPr>
          <w:rFonts w:ascii="Times New Roman" w:hAnsi="Times New Roman" w:cs="Times New Roman"/>
          <w:b/>
          <w:sz w:val="26"/>
          <w:szCs w:val="26"/>
        </w:rPr>
        <w:t>29</w:t>
      </w:r>
      <w:r w:rsidRPr="00522871">
        <w:rPr>
          <w:rFonts w:ascii="Times New Roman" w:hAnsi="Times New Roman" w:cs="Times New Roman"/>
          <w:b/>
          <w:sz w:val="26"/>
          <w:szCs w:val="26"/>
        </w:rPr>
        <w:t>.</w:t>
      </w:r>
      <w:r w:rsidR="00AE2C3A">
        <w:rPr>
          <w:rFonts w:ascii="Times New Roman" w:hAnsi="Times New Roman" w:cs="Times New Roman"/>
          <w:b/>
          <w:sz w:val="26"/>
          <w:szCs w:val="26"/>
        </w:rPr>
        <w:t>12</w:t>
      </w:r>
      <w:r w:rsidRPr="00522871">
        <w:rPr>
          <w:rFonts w:ascii="Times New Roman" w:hAnsi="Times New Roman" w:cs="Times New Roman"/>
          <w:b/>
          <w:sz w:val="26"/>
          <w:szCs w:val="26"/>
        </w:rPr>
        <w:t xml:space="preserve">.2021  </w:t>
      </w:r>
      <w:r w:rsidRPr="00522871">
        <w:rPr>
          <w:rFonts w:ascii="Times New Roman" w:hAnsi="Times New Roman" w:cs="Times New Roman"/>
          <w:sz w:val="26"/>
          <w:szCs w:val="26"/>
        </w:rPr>
        <w:t>проведена проверка   финансово- хозяйственной деятельности  и правильности начисления  и  выплаты  заработной платы  в</w:t>
      </w:r>
      <w:r w:rsidR="00951A52">
        <w:rPr>
          <w:rFonts w:ascii="Times New Roman" w:hAnsi="Times New Roman" w:cs="Times New Roman"/>
          <w:sz w:val="26"/>
          <w:szCs w:val="26"/>
        </w:rPr>
        <w:t xml:space="preserve"> МКОУ «</w:t>
      </w:r>
      <w:proofErr w:type="spellStart"/>
      <w:r w:rsidR="00AE2C3A">
        <w:rPr>
          <w:rFonts w:ascii="Times New Roman" w:hAnsi="Times New Roman" w:cs="Times New Roman"/>
          <w:sz w:val="26"/>
          <w:szCs w:val="26"/>
        </w:rPr>
        <w:t>Курбатовская</w:t>
      </w:r>
      <w:proofErr w:type="spellEnd"/>
      <w:r w:rsidR="00AE2C3A">
        <w:rPr>
          <w:rFonts w:ascii="Times New Roman" w:hAnsi="Times New Roman" w:cs="Times New Roman"/>
          <w:sz w:val="26"/>
          <w:szCs w:val="26"/>
        </w:rPr>
        <w:t xml:space="preserve"> </w:t>
      </w:r>
      <w:r w:rsidR="00951A52">
        <w:rPr>
          <w:rFonts w:ascii="Times New Roman" w:hAnsi="Times New Roman" w:cs="Times New Roman"/>
          <w:sz w:val="26"/>
          <w:szCs w:val="26"/>
        </w:rPr>
        <w:t xml:space="preserve"> СОШ»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522871">
        <w:rPr>
          <w:rFonts w:ascii="Times New Roman" w:hAnsi="Times New Roman" w:cs="Times New Roman"/>
          <w:sz w:val="26"/>
          <w:szCs w:val="26"/>
        </w:rPr>
        <w:t xml:space="preserve"> Основание для проведения мероприятия: распоряжение № </w:t>
      </w:r>
      <w:r w:rsidR="00AE2C3A">
        <w:rPr>
          <w:rFonts w:ascii="Times New Roman" w:hAnsi="Times New Roman" w:cs="Times New Roman"/>
          <w:sz w:val="26"/>
          <w:szCs w:val="26"/>
        </w:rPr>
        <w:t>36</w:t>
      </w:r>
      <w:r w:rsidRPr="00522871">
        <w:rPr>
          <w:rFonts w:ascii="Times New Roman" w:hAnsi="Times New Roman" w:cs="Times New Roman"/>
          <w:sz w:val="26"/>
          <w:szCs w:val="26"/>
        </w:rPr>
        <w:t>-р от 1</w:t>
      </w:r>
      <w:r w:rsidR="00AE2C3A">
        <w:rPr>
          <w:rFonts w:ascii="Times New Roman" w:hAnsi="Times New Roman" w:cs="Times New Roman"/>
          <w:sz w:val="26"/>
          <w:szCs w:val="26"/>
        </w:rPr>
        <w:t>4</w:t>
      </w:r>
      <w:r w:rsidRPr="00522871">
        <w:rPr>
          <w:rFonts w:ascii="Times New Roman" w:hAnsi="Times New Roman" w:cs="Times New Roman"/>
          <w:sz w:val="26"/>
          <w:szCs w:val="26"/>
        </w:rPr>
        <w:t>.</w:t>
      </w:r>
      <w:r w:rsidR="00AE2C3A">
        <w:rPr>
          <w:rFonts w:ascii="Times New Roman" w:hAnsi="Times New Roman" w:cs="Times New Roman"/>
          <w:sz w:val="26"/>
          <w:szCs w:val="26"/>
        </w:rPr>
        <w:t>12</w:t>
      </w:r>
      <w:r w:rsidRPr="00522871">
        <w:rPr>
          <w:rFonts w:ascii="Times New Roman" w:hAnsi="Times New Roman" w:cs="Times New Roman"/>
          <w:sz w:val="26"/>
          <w:szCs w:val="26"/>
        </w:rPr>
        <w:t xml:space="preserve">.2021. Цель проверки - </w:t>
      </w:r>
      <w:r w:rsidRPr="00522871">
        <w:rPr>
          <w:rFonts w:ascii="Times New Roman" w:eastAsia="Calibri" w:hAnsi="Times New Roman" w:cs="Times New Roman"/>
          <w:sz w:val="26"/>
          <w:szCs w:val="26"/>
        </w:rPr>
        <w:t xml:space="preserve">определение законности ведения финансово-хозяйственной деятельности и правильности начисления и выплаты заработной платы  в </w:t>
      </w:r>
      <w:r w:rsidR="00951A52">
        <w:rPr>
          <w:rFonts w:ascii="Times New Roman" w:eastAsia="Calibri" w:hAnsi="Times New Roman" w:cs="Times New Roman"/>
          <w:sz w:val="26"/>
          <w:szCs w:val="26"/>
        </w:rPr>
        <w:t>МКОУ «</w:t>
      </w:r>
      <w:proofErr w:type="spellStart"/>
      <w:r w:rsidR="00AE2C3A">
        <w:rPr>
          <w:rFonts w:ascii="Times New Roman" w:eastAsia="Calibri" w:hAnsi="Times New Roman" w:cs="Times New Roman"/>
          <w:sz w:val="26"/>
          <w:szCs w:val="26"/>
        </w:rPr>
        <w:t>Курбатовская</w:t>
      </w:r>
      <w:proofErr w:type="spellEnd"/>
      <w:r w:rsidR="00AE2C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51A52">
        <w:rPr>
          <w:rFonts w:ascii="Times New Roman" w:eastAsia="Calibri" w:hAnsi="Times New Roman" w:cs="Times New Roman"/>
          <w:sz w:val="26"/>
          <w:szCs w:val="26"/>
        </w:rPr>
        <w:t xml:space="preserve"> СОШ» </w:t>
      </w:r>
      <w:r w:rsidRPr="00522871">
        <w:rPr>
          <w:rFonts w:ascii="Times New Roman" w:eastAsia="Calibri" w:hAnsi="Times New Roman" w:cs="Times New Roman"/>
          <w:sz w:val="26"/>
          <w:szCs w:val="26"/>
        </w:rPr>
        <w:t>за 2020  год и текущий период 2021</w:t>
      </w:r>
      <w:r>
        <w:rPr>
          <w:rFonts w:ascii="Times New Roman" w:eastAsia="Calibri" w:hAnsi="Times New Roman" w:cs="Times New Roman"/>
          <w:sz w:val="26"/>
          <w:szCs w:val="26"/>
        </w:rPr>
        <w:t>год</w:t>
      </w:r>
      <w:r w:rsidRPr="00522871">
        <w:rPr>
          <w:rFonts w:ascii="Times New Roman" w:hAnsi="Times New Roman" w:cs="Times New Roman"/>
          <w:sz w:val="26"/>
          <w:szCs w:val="26"/>
        </w:rPr>
        <w:t xml:space="preserve">а. </w:t>
      </w:r>
    </w:p>
    <w:p w:rsidR="005126C0" w:rsidRDefault="005126C0" w:rsidP="005126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334C">
        <w:rPr>
          <w:rFonts w:ascii="Times New Roman" w:hAnsi="Times New Roman" w:cs="Times New Roman"/>
          <w:sz w:val="26"/>
          <w:szCs w:val="26"/>
        </w:rPr>
        <w:t xml:space="preserve">Предметом мероприятия являлись: </w:t>
      </w:r>
      <w:r w:rsidRPr="00522871">
        <w:rPr>
          <w:rFonts w:ascii="Times New Roman" w:hAnsi="Times New Roman" w:cs="Times New Roman"/>
          <w:sz w:val="26"/>
          <w:szCs w:val="26"/>
        </w:rPr>
        <w:t>план финансово-хозяйственной деятельности  на 2020 год и плановый период 2021 и 2022 годы, план финансово-хозяйственной деятельности  на 2021 год и плановый период 2022 и 2023 годы,  отчет об исполнении сметы доходов и расходов  по бюджетным средствам за 2020 год,</w:t>
      </w:r>
      <w:r w:rsidRPr="00B828F2">
        <w:rPr>
          <w:sz w:val="26"/>
          <w:szCs w:val="26"/>
        </w:rPr>
        <w:t xml:space="preserve"> </w:t>
      </w:r>
      <w:r w:rsidRPr="007C334C">
        <w:rPr>
          <w:rFonts w:ascii="Times New Roman" w:hAnsi="Times New Roman" w:cs="Times New Roman"/>
          <w:sz w:val="26"/>
          <w:szCs w:val="26"/>
        </w:rPr>
        <w:t>нормативно-правовые акты, бухгалтерская отчетность, план финансово-хозяйственной деятельности, первичные документы</w:t>
      </w:r>
      <w:r>
        <w:rPr>
          <w:rFonts w:ascii="Times New Roman" w:hAnsi="Times New Roman" w:cs="Times New Roman"/>
          <w:sz w:val="26"/>
          <w:szCs w:val="26"/>
        </w:rPr>
        <w:t xml:space="preserve">,  штатные расписания, </w:t>
      </w:r>
      <w:r w:rsidR="00951A52">
        <w:rPr>
          <w:rFonts w:ascii="Times New Roman" w:hAnsi="Times New Roman" w:cs="Times New Roman"/>
          <w:sz w:val="26"/>
          <w:szCs w:val="26"/>
        </w:rPr>
        <w:t xml:space="preserve">рейтинговые листы самооценки,  тарификационные списки, </w:t>
      </w:r>
      <w:r>
        <w:rPr>
          <w:rFonts w:ascii="Times New Roman" w:hAnsi="Times New Roman" w:cs="Times New Roman"/>
          <w:sz w:val="26"/>
          <w:szCs w:val="26"/>
        </w:rPr>
        <w:t>лицевые счета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C334C">
        <w:rPr>
          <w:rFonts w:ascii="Times New Roman" w:hAnsi="Times New Roman" w:cs="Times New Roman"/>
          <w:sz w:val="26"/>
          <w:szCs w:val="26"/>
        </w:rPr>
        <w:t>и др.</w:t>
      </w:r>
    </w:p>
    <w:p w:rsidR="00280E2E" w:rsidRPr="00280E2E" w:rsidRDefault="00280E2E" w:rsidP="00280E2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0E2E">
        <w:rPr>
          <w:rFonts w:ascii="Times New Roman" w:hAnsi="Times New Roman" w:cs="Times New Roman"/>
          <w:sz w:val="26"/>
          <w:szCs w:val="26"/>
        </w:rPr>
        <w:t>В ходе проверки выявлены  следующие нарушения и недоста</w:t>
      </w:r>
      <w:r w:rsidRPr="00280E2E">
        <w:rPr>
          <w:rFonts w:ascii="Times New Roman" w:hAnsi="Times New Roman" w:cs="Times New Roman"/>
          <w:sz w:val="26"/>
          <w:szCs w:val="26"/>
        </w:rPr>
        <w:t>т</w:t>
      </w:r>
      <w:r w:rsidRPr="00280E2E">
        <w:rPr>
          <w:rFonts w:ascii="Times New Roman" w:hAnsi="Times New Roman" w:cs="Times New Roman"/>
          <w:sz w:val="26"/>
          <w:szCs w:val="26"/>
        </w:rPr>
        <w:t>ки:</w:t>
      </w:r>
    </w:p>
    <w:p w:rsidR="00280E2E" w:rsidRPr="00280E2E" w:rsidRDefault="00280E2E" w:rsidP="00280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0E2E">
        <w:rPr>
          <w:rFonts w:ascii="Times New Roman" w:hAnsi="Times New Roman" w:cs="Times New Roman"/>
          <w:sz w:val="26"/>
          <w:szCs w:val="26"/>
        </w:rPr>
        <w:t xml:space="preserve">- при начислении и выплате оплаты труда в проверяемом периоде   не </w:t>
      </w:r>
      <w:proofErr w:type="spellStart"/>
      <w:r w:rsidRPr="00280E2E">
        <w:rPr>
          <w:rFonts w:ascii="Times New Roman" w:hAnsi="Times New Roman" w:cs="Times New Roman"/>
          <w:sz w:val="26"/>
          <w:szCs w:val="26"/>
        </w:rPr>
        <w:t>доначислено</w:t>
      </w:r>
      <w:proofErr w:type="spellEnd"/>
      <w:r w:rsidRPr="00280E2E">
        <w:rPr>
          <w:rFonts w:ascii="Times New Roman" w:hAnsi="Times New Roman" w:cs="Times New Roman"/>
          <w:sz w:val="26"/>
          <w:szCs w:val="26"/>
        </w:rPr>
        <w:t xml:space="preserve"> и невыплачено денежных средств в 2020 году  в сумме 11496 руб., в 2021 году в сумме  1760,0 руб. Излишне  начислено и выплачено денежных средств  в 2020 году в сумме  15532,0 руб.,  в 2021 году в сумме  6151,0 руб. (приложение №1 к настоящему акту);</w:t>
      </w:r>
      <w:proofErr w:type="gramEnd"/>
    </w:p>
    <w:p w:rsidR="00280E2E" w:rsidRPr="00280E2E" w:rsidRDefault="00280E2E" w:rsidP="00280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80E2E">
        <w:rPr>
          <w:rFonts w:ascii="Times New Roman" w:hAnsi="Times New Roman" w:cs="Times New Roman"/>
          <w:sz w:val="26"/>
          <w:szCs w:val="26"/>
        </w:rPr>
        <w:t>- несоответствие данных по  синтетическому  счету  105 «Материальные запасы» отражена сумма 384299,97 руб., а в главной книге на 01.01.2021 отражена сумма 415318,85 руб., что на 31018,88 руб. больше чем в балансе;</w:t>
      </w:r>
    </w:p>
    <w:p w:rsidR="00280E2E" w:rsidRPr="00280E2E" w:rsidRDefault="00280E2E" w:rsidP="00280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80E2E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280E2E">
        <w:rPr>
          <w:rFonts w:ascii="Times New Roman" w:hAnsi="Times New Roman" w:cs="Times New Roman"/>
          <w:sz w:val="26"/>
          <w:szCs w:val="26"/>
        </w:rPr>
        <w:t>согласно  сведений</w:t>
      </w:r>
      <w:proofErr w:type="gramEnd"/>
      <w:r w:rsidRPr="00280E2E">
        <w:rPr>
          <w:rFonts w:ascii="Times New Roman" w:hAnsi="Times New Roman" w:cs="Times New Roman"/>
          <w:sz w:val="26"/>
          <w:szCs w:val="26"/>
        </w:rPr>
        <w:t xml:space="preserve"> о кредиторской задолженности (ф.0503169)  к балансу  об исполнении бюджета за 2020 год  она составляет – 5954,70 руб., данные  не соответствуют журналу операций №4 «Расчеты с поставщиками и подрядчиками»  и данным главной книги  (4913,70 руб.).</w:t>
      </w:r>
    </w:p>
    <w:p w:rsidR="00280E2E" w:rsidRPr="00280E2E" w:rsidRDefault="00280E2E" w:rsidP="00280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80E2E">
        <w:rPr>
          <w:rFonts w:ascii="Times New Roman" w:hAnsi="Times New Roman" w:cs="Times New Roman"/>
          <w:sz w:val="26"/>
          <w:szCs w:val="26"/>
        </w:rPr>
        <w:t xml:space="preserve">Предложения: </w:t>
      </w:r>
    </w:p>
    <w:p w:rsidR="00280E2E" w:rsidRPr="00280E2E" w:rsidRDefault="00280E2E" w:rsidP="00280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80E2E">
        <w:rPr>
          <w:rFonts w:ascii="Times New Roman" w:hAnsi="Times New Roman" w:cs="Times New Roman"/>
          <w:sz w:val="26"/>
          <w:szCs w:val="26"/>
        </w:rPr>
        <w:t xml:space="preserve">          1. Принять меры по начислению и выплате  </w:t>
      </w:r>
      <w:proofErr w:type="spellStart"/>
      <w:r w:rsidRPr="00280E2E">
        <w:rPr>
          <w:rFonts w:ascii="Times New Roman" w:hAnsi="Times New Roman" w:cs="Times New Roman"/>
          <w:sz w:val="26"/>
          <w:szCs w:val="26"/>
        </w:rPr>
        <w:t>недоначисленных</w:t>
      </w:r>
      <w:proofErr w:type="spellEnd"/>
      <w:r w:rsidRPr="00280E2E">
        <w:rPr>
          <w:rFonts w:ascii="Times New Roman" w:hAnsi="Times New Roman" w:cs="Times New Roman"/>
          <w:sz w:val="26"/>
          <w:szCs w:val="26"/>
        </w:rPr>
        <w:t xml:space="preserve"> и не выплаченных денежных средств в 2020 году  в сумме 11496,0 руб., в 2021 году в сумме  1760,0 руб. (</w:t>
      </w:r>
      <w:proofErr w:type="gramStart"/>
      <w:r w:rsidRPr="00280E2E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280E2E">
        <w:rPr>
          <w:rFonts w:ascii="Times New Roman" w:hAnsi="Times New Roman" w:cs="Times New Roman"/>
          <w:sz w:val="26"/>
          <w:szCs w:val="26"/>
        </w:rPr>
        <w:t xml:space="preserve"> № 1 к данному акту).</w:t>
      </w:r>
    </w:p>
    <w:p w:rsidR="00280E2E" w:rsidRPr="00280E2E" w:rsidRDefault="00280E2E" w:rsidP="00280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80E2E">
        <w:rPr>
          <w:rFonts w:ascii="Times New Roman" w:hAnsi="Times New Roman" w:cs="Times New Roman"/>
          <w:sz w:val="26"/>
          <w:szCs w:val="26"/>
        </w:rPr>
        <w:t xml:space="preserve">           2. Принять меры к удержанию излишне начисленных и выплаченных денежных сре</w:t>
      </w:r>
      <w:proofErr w:type="gramStart"/>
      <w:r w:rsidRPr="00280E2E">
        <w:rPr>
          <w:rFonts w:ascii="Times New Roman" w:hAnsi="Times New Roman" w:cs="Times New Roman"/>
          <w:sz w:val="26"/>
          <w:szCs w:val="26"/>
        </w:rPr>
        <w:t>дств с п</w:t>
      </w:r>
      <w:proofErr w:type="gramEnd"/>
      <w:r w:rsidRPr="00280E2E">
        <w:rPr>
          <w:rFonts w:ascii="Times New Roman" w:hAnsi="Times New Roman" w:cs="Times New Roman"/>
          <w:sz w:val="26"/>
          <w:szCs w:val="26"/>
        </w:rPr>
        <w:t>исьменного согласия работников  за  2020 год  в сумме  15532,0 руб., за 2021 год в сумме 6151,0 руб. (согласно приложения № 1 к данному акту).</w:t>
      </w:r>
      <w:r w:rsidRPr="00280E2E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280E2E" w:rsidRPr="00280E2E" w:rsidRDefault="00280E2E" w:rsidP="00280E2E">
      <w:pPr>
        <w:shd w:val="clear" w:color="auto" w:fill="FFFFFF"/>
        <w:tabs>
          <w:tab w:val="left" w:pos="840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E2E">
        <w:rPr>
          <w:rFonts w:ascii="Times New Roman" w:hAnsi="Times New Roman" w:cs="Times New Roman"/>
          <w:sz w:val="26"/>
          <w:szCs w:val="26"/>
        </w:rPr>
        <w:t>3. Вести учет Данные по главной книге должны соответствовать  данным по счетам.</w:t>
      </w:r>
    </w:p>
    <w:p w:rsidR="00280E2E" w:rsidRDefault="00280E2E" w:rsidP="00280E2E">
      <w:pPr>
        <w:shd w:val="clear" w:color="auto" w:fill="FFFFFF"/>
        <w:tabs>
          <w:tab w:val="left" w:pos="840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E2E">
        <w:rPr>
          <w:rFonts w:ascii="Times New Roman" w:hAnsi="Times New Roman" w:cs="Times New Roman"/>
          <w:sz w:val="26"/>
          <w:szCs w:val="26"/>
        </w:rPr>
        <w:t xml:space="preserve">4. Сведения о кредиторской задолженности к балансу должны соответствовать   данным журнала операций № 4  «Расчеты с поставщиками и подрядчиками».  </w:t>
      </w:r>
    </w:p>
    <w:p w:rsidR="00280E2E" w:rsidRPr="00280E2E" w:rsidRDefault="00280E2E" w:rsidP="00280E2E">
      <w:pPr>
        <w:shd w:val="clear" w:color="auto" w:fill="FFFFFF"/>
        <w:tabs>
          <w:tab w:val="left" w:pos="840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Курбатовская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 представит ответ на представление в течение 30 дней со дня получения представления до 27.01.2022.</w:t>
      </w:r>
    </w:p>
    <w:p w:rsidR="00280E2E" w:rsidRPr="00280E2E" w:rsidRDefault="00280E2E" w:rsidP="00280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758" w:rsidRPr="00455758" w:rsidRDefault="00455758" w:rsidP="00280E2E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55758">
        <w:rPr>
          <w:rFonts w:ascii="Times New Roman" w:hAnsi="Times New Roman" w:cs="Times New Roman"/>
          <w:sz w:val="26"/>
          <w:szCs w:val="26"/>
          <w:lang w:eastAsia="ru-RU"/>
        </w:rPr>
        <w:t>Председатель КРК                                                                                   Л.Г.Воронова</w:t>
      </w:r>
    </w:p>
    <w:sectPr w:rsidR="00455758" w:rsidRPr="00455758" w:rsidSect="005346E4">
      <w:footerReference w:type="default" r:id="rId7"/>
      <w:pgSz w:w="11906" w:h="16838"/>
      <w:pgMar w:top="851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95E" w:rsidRDefault="003D695E" w:rsidP="005346E4">
      <w:pPr>
        <w:spacing w:after="0" w:line="240" w:lineRule="auto"/>
      </w:pPr>
      <w:r>
        <w:separator/>
      </w:r>
    </w:p>
  </w:endnote>
  <w:endnote w:type="continuationSeparator" w:id="0">
    <w:p w:rsidR="003D695E" w:rsidRDefault="003D695E" w:rsidP="0053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7744"/>
      <w:docPartObj>
        <w:docPartGallery w:val="Page Numbers (Bottom of Page)"/>
        <w:docPartUnique/>
      </w:docPartObj>
    </w:sdtPr>
    <w:sdtContent>
      <w:p w:rsidR="001F3EA0" w:rsidRDefault="0047742D">
        <w:pPr>
          <w:pStyle w:val="a7"/>
          <w:jc w:val="right"/>
        </w:pPr>
        <w:fldSimple w:instr=" PAGE   \* MERGEFORMAT ">
          <w:r w:rsidR="00280E2E">
            <w:rPr>
              <w:noProof/>
            </w:rPr>
            <w:t>7</w:t>
          </w:r>
        </w:fldSimple>
      </w:p>
    </w:sdtContent>
  </w:sdt>
  <w:p w:rsidR="001F3EA0" w:rsidRDefault="001F3E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95E" w:rsidRDefault="003D695E" w:rsidP="005346E4">
      <w:pPr>
        <w:spacing w:after="0" w:line="240" w:lineRule="auto"/>
      </w:pPr>
      <w:r>
        <w:separator/>
      </w:r>
    </w:p>
  </w:footnote>
  <w:footnote w:type="continuationSeparator" w:id="0">
    <w:p w:rsidR="003D695E" w:rsidRDefault="003D695E" w:rsidP="0053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CE8"/>
    <w:multiLevelType w:val="hybridMultilevel"/>
    <w:tmpl w:val="8AF09458"/>
    <w:lvl w:ilvl="0" w:tplc="29E0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F2F64"/>
    <w:multiLevelType w:val="hybridMultilevel"/>
    <w:tmpl w:val="E9D0690E"/>
    <w:lvl w:ilvl="0" w:tplc="F22E9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41A79"/>
    <w:multiLevelType w:val="hybridMultilevel"/>
    <w:tmpl w:val="C764DDA2"/>
    <w:lvl w:ilvl="0" w:tplc="D0B8A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B6A"/>
    <w:rsid w:val="00023F5C"/>
    <w:rsid w:val="00040969"/>
    <w:rsid w:val="00041932"/>
    <w:rsid w:val="00042860"/>
    <w:rsid w:val="000505DC"/>
    <w:rsid w:val="000861FF"/>
    <w:rsid w:val="000976A1"/>
    <w:rsid w:val="000A47CA"/>
    <w:rsid w:val="000B208A"/>
    <w:rsid w:val="000B32D2"/>
    <w:rsid w:val="000C6406"/>
    <w:rsid w:val="000D08D3"/>
    <w:rsid w:val="000E178F"/>
    <w:rsid w:val="000E3CE2"/>
    <w:rsid w:val="000E47FF"/>
    <w:rsid w:val="000E7038"/>
    <w:rsid w:val="000E72E7"/>
    <w:rsid w:val="000E7A69"/>
    <w:rsid w:val="00102FF4"/>
    <w:rsid w:val="001365D3"/>
    <w:rsid w:val="0014610E"/>
    <w:rsid w:val="001626A1"/>
    <w:rsid w:val="00162C0A"/>
    <w:rsid w:val="00167437"/>
    <w:rsid w:val="001935E6"/>
    <w:rsid w:val="001A07D5"/>
    <w:rsid w:val="001A4AB4"/>
    <w:rsid w:val="001D5395"/>
    <w:rsid w:val="001F3EA0"/>
    <w:rsid w:val="001F43B9"/>
    <w:rsid w:val="00224393"/>
    <w:rsid w:val="0023209B"/>
    <w:rsid w:val="002354B5"/>
    <w:rsid w:val="00273178"/>
    <w:rsid w:val="00275F6A"/>
    <w:rsid w:val="00280E2E"/>
    <w:rsid w:val="002866C3"/>
    <w:rsid w:val="002B20E0"/>
    <w:rsid w:val="002D699E"/>
    <w:rsid w:val="002F2C52"/>
    <w:rsid w:val="002F475A"/>
    <w:rsid w:val="003002C0"/>
    <w:rsid w:val="00300678"/>
    <w:rsid w:val="00362303"/>
    <w:rsid w:val="00380FA6"/>
    <w:rsid w:val="00383112"/>
    <w:rsid w:val="003B49AB"/>
    <w:rsid w:val="003B5B12"/>
    <w:rsid w:val="003D695E"/>
    <w:rsid w:val="003E020A"/>
    <w:rsid w:val="003E050D"/>
    <w:rsid w:val="00400308"/>
    <w:rsid w:val="00410B9C"/>
    <w:rsid w:val="0041183D"/>
    <w:rsid w:val="00455758"/>
    <w:rsid w:val="004619F1"/>
    <w:rsid w:val="00470F63"/>
    <w:rsid w:val="00474F00"/>
    <w:rsid w:val="0047742D"/>
    <w:rsid w:val="00483940"/>
    <w:rsid w:val="00486BBE"/>
    <w:rsid w:val="00486C13"/>
    <w:rsid w:val="004A6999"/>
    <w:rsid w:val="004B525B"/>
    <w:rsid w:val="004D692B"/>
    <w:rsid w:val="005034C3"/>
    <w:rsid w:val="005041C1"/>
    <w:rsid w:val="005044C9"/>
    <w:rsid w:val="00511EFD"/>
    <w:rsid w:val="005126C0"/>
    <w:rsid w:val="00522871"/>
    <w:rsid w:val="005346E4"/>
    <w:rsid w:val="00560ABB"/>
    <w:rsid w:val="00576056"/>
    <w:rsid w:val="00583596"/>
    <w:rsid w:val="005B20FB"/>
    <w:rsid w:val="005C0D9A"/>
    <w:rsid w:val="005C3CF0"/>
    <w:rsid w:val="005E6060"/>
    <w:rsid w:val="005F34B6"/>
    <w:rsid w:val="005F71E3"/>
    <w:rsid w:val="006060AA"/>
    <w:rsid w:val="00613F69"/>
    <w:rsid w:val="006177C8"/>
    <w:rsid w:val="00625420"/>
    <w:rsid w:val="00632897"/>
    <w:rsid w:val="00632FF1"/>
    <w:rsid w:val="0066299C"/>
    <w:rsid w:val="006754E7"/>
    <w:rsid w:val="00677373"/>
    <w:rsid w:val="00677808"/>
    <w:rsid w:val="006833AD"/>
    <w:rsid w:val="006908BC"/>
    <w:rsid w:val="006914D7"/>
    <w:rsid w:val="006C0830"/>
    <w:rsid w:val="006C3B90"/>
    <w:rsid w:val="00701471"/>
    <w:rsid w:val="00707110"/>
    <w:rsid w:val="00721642"/>
    <w:rsid w:val="007231D6"/>
    <w:rsid w:val="00771147"/>
    <w:rsid w:val="00772823"/>
    <w:rsid w:val="00776FE1"/>
    <w:rsid w:val="007A5008"/>
    <w:rsid w:val="007C334C"/>
    <w:rsid w:val="007E5A68"/>
    <w:rsid w:val="008137E9"/>
    <w:rsid w:val="00823010"/>
    <w:rsid w:val="00825F71"/>
    <w:rsid w:val="00833755"/>
    <w:rsid w:val="00847E3A"/>
    <w:rsid w:val="00853590"/>
    <w:rsid w:val="00855E19"/>
    <w:rsid w:val="00860F56"/>
    <w:rsid w:val="00861198"/>
    <w:rsid w:val="00876D2C"/>
    <w:rsid w:val="00876F27"/>
    <w:rsid w:val="00892CBF"/>
    <w:rsid w:val="008A0BAB"/>
    <w:rsid w:val="008D0889"/>
    <w:rsid w:val="008D1BD6"/>
    <w:rsid w:val="008E0DC1"/>
    <w:rsid w:val="008F5626"/>
    <w:rsid w:val="008F614D"/>
    <w:rsid w:val="008F74CB"/>
    <w:rsid w:val="00900E55"/>
    <w:rsid w:val="0091403D"/>
    <w:rsid w:val="00923BC5"/>
    <w:rsid w:val="009251B9"/>
    <w:rsid w:val="00931D9F"/>
    <w:rsid w:val="00946586"/>
    <w:rsid w:val="00951A52"/>
    <w:rsid w:val="00952B40"/>
    <w:rsid w:val="0099094B"/>
    <w:rsid w:val="00995170"/>
    <w:rsid w:val="009A4DC2"/>
    <w:rsid w:val="009E3CB4"/>
    <w:rsid w:val="00A128D9"/>
    <w:rsid w:val="00A40EBB"/>
    <w:rsid w:val="00A4748C"/>
    <w:rsid w:val="00A54DB6"/>
    <w:rsid w:val="00A829ED"/>
    <w:rsid w:val="00A95738"/>
    <w:rsid w:val="00AB76FD"/>
    <w:rsid w:val="00AC1821"/>
    <w:rsid w:val="00AD1C39"/>
    <w:rsid w:val="00AE22C9"/>
    <w:rsid w:val="00AE2C3A"/>
    <w:rsid w:val="00AE3724"/>
    <w:rsid w:val="00B13B2D"/>
    <w:rsid w:val="00B204B6"/>
    <w:rsid w:val="00B212EF"/>
    <w:rsid w:val="00B36665"/>
    <w:rsid w:val="00B443AF"/>
    <w:rsid w:val="00B56928"/>
    <w:rsid w:val="00B64E9B"/>
    <w:rsid w:val="00B74D7F"/>
    <w:rsid w:val="00BA1FAF"/>
    <w:rsid w:val="00BC43E5"/>
    <w:rsid w:val="00BD4237"/>
    <w:rsid w:val="00BD7149"/>
    <w:rsid w:val="00BE16FB"/>
    <w:rsid w:val="00BE4A34"/>
    <w:rsid w:val="00BF56D1"/>
    <w:rsid w:val="00C13B6A"/>
    <w:rsid w:val="00C17B09"/>
    <w:rsid w:val="00C436B9"/>
    <w:rsid w:val="00C5203C"/>
    <w:rsid w:val="00C64E16"/>
    <w:rsid w:val="00CA5105"/>
    <w:rsid w:val="00CC3C62"/>
    <w:rsid w:val="00CD7739"/>
    <w:rsid w:val="00CE6C7D"/>
    <w:rsid w:val="00D057AC"/>
    <w:rsid w:val="00D25AF1"/>
    <w:rsid w:val="00D27202"/>
    <w:rsid w:val="00D45E99"/>
    <w:rsid w:val="00D533AD"/>
    <w:rsid w:val="00D6794A"/>
    <w:rsid w:val="00D67CC0"/>
    <w:rsid w:val="00DA0FB4"/>
    <w:rsid w:val="00DA18F3"/>
    <w:rsid w:val="00DA74D5"/>
    <w:rsid w:val="00DB1E47"/>
    <w:rsid w:val="00DD26FB"/>
    <w:rsid w:val="00E06CF1"/>
    <w:rsid w:val="00E17939"/>
    <w:rsid w:val="00E3417F"/>
    <w:rsid w:val="00EA3B53"/>
    <w:rsid w:val="00ED31FF"/>
    <w:rsid w:val="00ED37DD"/>
    <w:rsid w:val="00EF1493"/>
    <w:rsid w:val="00F122E6"/>
    <w:rsid w:val="00F2044B"/>
    <w:rsid w:val="00F345D7"/>
    <w:rsid w:val="00F42D03"/>
    <w:rsid w:val="00F64964"/>
    <w:rsid w:val="00F73EA6"/>
    <w:rsid w:val="00F819C6"/>
    <w:rsid w:val="00F822A7"/>
    <w:rsid w:val="00FD1FE5"/>
    <w:rsid w:val="00FD486E"/>
    <w:rsid w:val="00FE074F"/>
    <w:rsid w:val="00FF0CD8"/>
    <w:rsid w:val="00FF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7F"/>
  </w:style>
  <w:style w:type="paragraph" w:styleId="2">
    <w:name w:val="heading 2"/>
    <w:basedOn w:val="a"/>
    <w:next w:val="a"/>
    <w:link w:val="20"/>
    <w:qFormat/>
    <w:rsid w:val="002B20E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72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27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82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7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E70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3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46E4"/>
  </w:style>
  <w:style w:type="paragraph" w:styleId="a7">
    <w:name w:val="footer"/>
    <w:basedOn w:val="a"/>
    <w:link w:val="a8"/>
    <w:uiPriority w:val="99"/>
    <w:unhideWhenUsed/>
    <w:rsid w:val="0053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6E4"/>
  </w:style>
  <w:style w:type="paragraph" w:styleId="a9">
    <w:name w:val="No Spacing"/>
    <w:uiPriority w:val="1"/>
    <w:qFormat/>
    <w:rsid w:val="005C3C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6299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6299C"/>
  </w:style>
  <w:style w:type="paragraph" w:styleId="21">
    <w:name w:val="Body Text Indent 2"/>
    <w:basedOn w:val="a"/>
    <w:link w:val="22"/>
    <w:uiPriority w:val="99"/>
    <w:semiHidden/>
    <w:unhideWhenUsed/>
    <w:rsid w:val="006629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6299C"/>
  </w:style>
  <w:style w:type="character" w:customStyle="1" w:styleId="sectioninfo2">
    <w:name w:val="section__info2"/>
    <w:basedOn w:val="a0"/>
    <w:rsid w:val="00A40EBB"/>
    <w:rPr>
      <w:vanish w:val="0"/>
      <w:webHidden w:val="0"/>
      <w:sz w:val="24"/>
      <w:szCs w:val="24"/>
      <w:specVanish w:val="0"/>
    </w:rPr>
  </w:style>
  <w:style w:type="character" w:styleId="ac">
    <w:name w:val="Emphasis"/>
    <w:basedOn w:val="a0"/>
    <w:uiPriority w:val="20"/>
    <w:qFormat/>
    <w:rsid w:val="004A6999"/>
    <w:rPr>
      <w:i/>
      <w:iCs/>
    </w:rPr>
  </w:style>
  <w:style w:type="character" w:customStyle="1" w:styleId="20">
    <w:name w:val="Заголовок 2 Знак"/>
    <w:basedOn w:val="a0"/>
    <w:link w:val="2"/>
    <w:rsid w:val="002B20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d">
    <w:name w:val="Знак Знак Знак"/>
    <w:basedOn w:val="a"/>
    <w:rsid w:val="002B20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ectioninfo">
    <w:name w:val="section__info"/>
    <w:basedOn w:val="a0"/>
    <w:rsid w:val="00B204B6"/>
  </w:style>
  <w:style w:type="paragraph" w:styleId="ae">
    <w:name w:val="List Paragraph"/>
    <w:basedOn w:val="a"/>
    <w:uiPriority w:val="34"/>
    <w:qFormat/>
    <w:rsid w:val="00CD773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3306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2021-04-28T10:05:00Z</cp:lastPrinted>
  <dcterms:created xsi:type="dcterms:W3CDTF">2021-12-28T05:37:00Z</dcterms:created>
  <dcterms:modified xsi:type="dcterms:W3CDTF">2022-01-10T06:00:00Z</dcterms:modified>
</cp:coreProperties>
</file>