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81" w:rsidRPr="00BE7F7D" w:rsidRDefault="00196B81" w:rsidP="00196B81">
      <w:pPr>
        <w:jc w:val="center"/>
        <w:rPr>
          <w:rFonts w:cstheme="minorHAnsi"/>
        </w:rPr>
      </w:pP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t xml:space="preserve">                </w:t>
      </w:r>
    </w:p>
    <w:p w:rsidR="00196B81" w:rsidRPr="00BE7F7D" w:rsidRDefault="00196B81" w:rsidP="00196B81">
      <w:pPr>
        <w:jc w:val="center"/>
        <w:rPr>
          <w:rFonts w:cstheme="minorHAnsi"/>
          <w:b/>
        </w:rPr>
      </w:pPr>
      <w:r w:rsidRPr="00BE7F7D">
        <w:rPr>
          <w:rFonts w:cstheme="minorHAnsi"/>
          <w:b/>
        </w:rPr>
        <w:t>ОТЧЕТ</w:t>
      </w:r>
    </w:p>
    <w:p w:rsidR="00196B81" w:rsidRPr="00BE7F7D" w:rsidRDefault="00196B81" w:rsidP="00196B81">
      <w:pPr>
        <w:jc w:val="center"/>
        <w:rPr>
          <w:rFonts w:cstheme="minorHAnsi"/>
          <w:b/>
        </w:rPr>
      </w:pPr>
      <w:r w:rsidRPr="00BE7F7D">
        <w:rPr>
          <w:rFonts w:cstheme="minorHAnsi"/>
          <w:b/>
        </w:rPr>
        <w:t xml:space="preserve"> о ходе исполнения Плана мероприятий по реализации стратегии социально-экономического развития</w:t>
      </w:r>
    </w:p>
    <w:p w:rsidR="00196B81" w:rsidRPr="00BE7F7D" w:rsidRDefault="009D52D6" w:rsidP="00196B81">
      <w:pPr>
        <w:jc w:val="center"/>
        <w:rPr>
          <w:rFonts w:cstheme="minorHAnsi"/>
          <w:b/>
        </w:rPr>
      </w:pPr>
      <w:r>
        <w:rPr>
          <w:rFonts w:cstheme="minorHAnsi"/>
          <w:b/>
        </w:rPr>
        <w:t>Нижнедевицкого</w:t>
      </w:r>
      <w:r w:rsidR="00196B81" w:rsidRPr="00BE7F7D">
        <w:rPr>
          <w:rFonts w:cstheme="minorHAnsi"/>
          <w:b/>
        </w:rPr>
        <w:t xml:space="preserve"> муниципального района Воронежской области</w:t>
      </w:r>
    </w:p>
    <w:p w:rsidR="00196B81" w:rsidRDefault="00196B81" w:rsidP="00196B81">
      <w:pPr>
        <w:jc w:val="center"/>
        <w:rPr>
          <w:rFonts w:cstheme="minorHAnsi"/>
          <w:b/>
        </w:rPr>
      </w:pPr>
      <w:r w:rsidRPr="00BE7F7D">
        <w:rPr>
          <w:rFonts w:cstheme="minorHAnsi"/>
          <w:b/>
        </w:rPr>
        <w:t xml:space="preserve"> </w:t>
      </w:r>
      <w:r w:rsidR="00E76565">
        <w:rPr>
          <w:rFonts w:cstheme="minorHAnsi"/>
          <w:b/>
        </w:rPr>
        <w:t>з</w:t>
      </w:r>
      <w:r w:rsidRPr="00BE7F7D">
        <w:rPr>
          <w:rFonts w:cstheme="minorHAnsi"/>
          <w:b/>
        </w:rPr>
        <w:t>а</w:t>
      </w:r>
      <w:r w:rsidR="009D52D6">
        <w:rPr>
          <w:rFonts w:cstheme="minorHAnsi"/>
          <w:b/>
        </w:rPr>
        <w:t xml:space="preserve"> 2019</w:t>
      </w:r>
      <w:r w:rsidRPr="00BE7F7D">
        <w:rPr>
          <w:rFonts w:cstheme="minorHAnsi"/>
          <w:b/>
        </w:rPr>
        <w:t xml:space="preserve"> год </w:t>
      </w:r>
    </w:p>
    <w:p w:rsidR="00E1755E" w:rsidRPr="00BE7F7D" w:rsidRDefault="00E1755E" w:rsidP="00196B81">
      <w:pPr>
        <w:jc w:val="center"/>
        <w:rPr>
          <w:rFonts w:cstheme="minorHAnsi"/>
          <w:b/>
        </w:rPr>
      </w:pPr>
    </w:p>
    <w:p w:rsidR="00196B81" w:rsidRPr="00BE7F7D" w:rsidRDefault="00196B81" w:rsidP="00196B81">
      <w:pPr>
        <w:numPr>
          <w:ilvl w:val="0"/>
          <w:numId w:val="8"/>
        </w:numPr>
        <w:spacing w:after="200" w:line="276" w:lineRule="auto"/>
        <w:contextualSpacing/>
        <w:jc w:val="center"/>
        <w:rPr>
          <w:rFonts w:cstheme="minorHAnsi"/>
          <w:b/>
          <w:i/>
          <w:color w:val="000000"/>
        </w:rPr>
      </w:pPr>
      <w:r w:rsidRPr="00BE7F7D">
        <w:rPr>
          <w:rFonts w:cstheme="minorHAnsi"/>
          <w:b/>
          <w:i/>
          <w:color w:val="000000"/>
        </w:rPr>
        <w:t>Оценка степени достижения стратегических целей социально-экономического развития</w:t>
      </w:r>
      <w:r w:rsidR="00E76565">
        <w:rPr>
          <w:rFonts w:cstheme="minorHAnsi"/>
          <w:b/>
          <w:i/>
          <w:color w:val="000000"/>
        </w:rPr>
        <w:t xml:space="preserve"> Нижнедевицкого </w:t>
      </w:r>
      <w:r w:rsidRPr="00BE7F7D">
        <w:rPr>
          <w:rFonts w:cstheme="minorHAnsi"/>
          <w:b/>
          <w:i/>
        </w:rPr>
        <w:t xml:space="preserve"> муниципального района  </w:t>
      </w:r>
    </w:p>
    <w:tbl>
      <w:tblPr>
        <w:tblStyle w:val="afc"/>
        <w:tblW w:w="15120" w:type="dxa"/>
        <w:tblInd w:w="-34" w:type="dxa"/>
        <w:tblLayout w:type="fixed"/>
        <w:tblLook w:val="04A0"/>
      </w:tblPr>
      <w:tblGrid>
        <w:gridCol w:w="2269"/>
        <w:gridCol w:w="1275"/>
        <w:gridCol w:w="1276"/>
        <w:gridCol w:w="5812"/>
        <w:gridCol w:w="4488"/>
      </w:tblGrid>
      <w:tr w:rsidR="007B7678" w:rsidRPr="00BE7F7D" w:rsidTr="00A72F8D">
        <w:trPr>
          <w:trHeight w:val="2852"/>
        </w:trPr>
        <w:tc>
          <w:tcPr>
            <w:tcW w:w="2269" w:type="dxa"/>
            <w:vAlign w:val="center"/>
          </w:tcPr>
          <w:p w:rsidR="00196B81" w:rsidRPr="00BE7F7D" w:rsidRDefault="00196B81" w:rsidP="001830DE">
            <w:pPr>
              <w:contextualSpacing/>
              <w:jc w:val="center"/>
              <w:rPr>
                <w:rFonts w:cstheme="minorHAnsi"/>
              </w:rPr>
            </w:pPr>
            <w:r w:rsidRPr="00BE7F7D">
              <w:rPr>
                <w:rFonts w:cstheme="minorHAnsi"/>
                <w:b/>
              </w:rPr>
              <w:br w:type="page"/>
            </w:r>
            <w:r w:rsidRPr="00BE7F7D">
              <w:rPr>
                <w:rFonts w:cstheme="minorHAnsi"/>
              </w:rPr>
              <w:t>Формулировка цели</w:t>
            </w:r>
          </w:p>
        </w:tc>
        <w:tc>
          <w:tcPr>
            <w:tcW w:w="1275" w:type="dxa"/>
            <w:vAlign w:val="center"/>
          </w:tcPr>
          <w:p w:rsidR="00196B81" w:rsidRPr="00BE7F7D" w:rsidRDefault="00196B81" w:rsidP="001830DE">
            <w:pPr>
              <w:contextualSpacing/>
              <w:jc w:val="center"/>
              <w:rPr>
                <w:rFonts w:cstheme="minorHAnsi"/>
              </w:rPr>
            </w:pPr>
            <w:r w:rsidRPr="00BE7F7D">
              <w:rPr>
                <w:rFonts w:cstheme="minorHAnsi"/>
              </w:rPr>
              <w:t>Удельный вес достигнутых целевых значений стратегических показателей, %</w:t>
            </w:r>
          </w:p>
          <w:p w:rsidR="00196B81" w:rsidRPr="00BE7F7D" w:rsidRDefault="00196B81" w:rsidP="001830DE">
            <w:pPr>
              <w:contextualSpacing/>
              <w:jc w:val="center"/>
              <w:rPr>
                <w:rFonts w:cstheme="minorHAnsi"/>
              </w:rPr>
            </w:pPr>
          </w:p>
        </w:tc>
        <w:tc>
          <w:tcPr>
            <w:tcW w:w="1276" w:type="dxa"/>
            <w:vAlign w:val="center"/>
          </w:tcPr>
          <w:p w:rsidR="00196B81" w:rsidRPr="00BE7F7D" w:rsidRDefault="00196B81" w:rsidP="001830DE">
            <w:pPr>
              <w:contextualSpacing/>
              <w:jc w:val="center"/>
              <w:rPr>
                <w:rFonts w:cstheme="minorHAnsi"/>
              </w:rPr>
            </w:pPr>
            <w:r w:rsidRPr="00BE7F7D">
              <w:rPr>
                <w:rFonts w:cstheme="minorHAnsi"/>
              </w:rPr>
              <w:t>Уровень выполнения запланированных мероприятий (контрольных событий) в 2019г, %</w:t>
            </w:r>
          </w:p>
        </w:tc>
        <w:tc>
          <w:tcPr>
            <w:tcW w:w="5812" w:type="dxa"/>
            <w:vAlign w:val="center"/>
          </w:tcPr>
          <w:p w:rsidR="00196B81" w:rsidRPr="00BE7F7D" w:rsidRDefault="00196B81" w:rsidP="001830DE">
            <w:pPr>
              <w:contextualSpacing/>
              <w:jc w:val="center"/>
              <w:rPr>
                <w:rFonts w:cstheme="minorHAnsi"/>
              </w:rPr>
            </w:pPr>
            <w:r w:rsidRPr="00BE7F7D">
              <w:rPr>
                <w:rFonts w:cstheme="minorHAnsi"/>
              </w:rPr>
              <w:t>Основные результаты, реализованные проекты</w:t>
            </w:r>
          </w:p>
        </w:tc>
        <w:tc>
          <w:tcPr>
            <w:tcW w:w="4488" w:type="dxa"/>
            <w:vAlign w:val="center"/>
          </w:tcPr>
          <w:p w:rsidR="00196B81" w:rsidRPr="00BE7F7D" w:rsidRDefault="00196B81" w:rsidP="001830DE">
            <w:pPr>
              <w:contextualSpacing/>
              <w:jc w:val="center"/>
              <w:rPr>
                <w:rFonts w:cstheme="minorHAnsi"/>
                <w:color w:val="000000"/>
              </w:rPr>
            </w:pPr>
            <w:r w:rsidRPr="00BE7F7D">
              <w:rPr>
                <w:rFonts w:cstheme="minorHAnsi"/>
                <w:color w:val="000000"/>
              </w:rPr>
              <w:t>Оценка влияния внутренних и внешних условий на уровни достижения целей социально-экономического развития муниципальных образований</w:t>
            </w:r>
          </w:p>
        </w:tc>
      </w:tr>
      <w:tr w:rsidR="008A717F" w:rsidRPr="00BE7F7D" w:rsidTr="006017AB">
        <w:tc>
          <w:tcPr>
            <w:tcW w:w="15120" w:type="dxa"/>
            <w:gridSpan w:val="5"/>
          </w:tcPr>
          <w:p w:rsidR="008A717F" w:rsidRPr="00BE7F7D" w:rsidRDefault="008A717F" w:rsidP="001830DE">
            <w:pPr>
              <w:contextualSpacing/>
              <w:rPr>
                <w:rFonts w:cstheme="minorHAnsi"/>
              </w:rPr>
            </w:pPr>
            <w:r w:rsidRPr="00BE7F7D">
              <w:rPr>
                <w:rFonts w:cstheme="minorHAnsi"/>
              </w:rPr>
              <w:t xml:space="preserve">Цель 1 </w:t>
            </w:r>
            <w:r w:rsidRPr="001133A3">
              <w:rPr>
                <w:b/>
              </w:rPr>
              <w:t>Формирование благоприятного социального климата и развитие человеческого потенциала</w:t>
            </w:r>
          </w:p>
        </w:tc>
      </w:tr>
      <w:tr w:rsidR="007B7678" w:rsidRPr="00BE7F7D" w:rsidTr="00A72F8D">
        <w:tc>
          <w:tcPr>
            <w:tcW w:w="2269" w:type="dxa"/>
          </w:tcPr>
          <w:p w:rsidR="00196B81" w:rsidRPr="00BE7F7D" w:rsidRDefault="00196B81" w:rsidP="001830DE">
            <w:pPr>
              <w:contextualSpacing/>
              <w:rPr>
                <w:rFonts w:cstheme="minorHAnsi"/>
              </w:rPr>
            </w:pPr>
            <w:r w:rsidRPr="00BE7F7D">
              <w:rPr>
                <w:rFonts w:cstheme="minorHAnsi"/>
              </w:rPr>
              <w:t xml:space="preserve">Цель 1.1. </w:t>
            </w:r>
            <w:r w:rsidR="00CB3000" w:rsidRPr="00436C1B">
              <w:t>Снижение темпов сокращения численности населения</w:t>
            </w:r>
          </w:p>
        </w:tc>
        <w:tc>
          <w:tcPr>
            <w:tcW w:w="1275" w:type="dxa"/>
          </w:tcPr>
          <w:p w:rsidR="00196B81" w:rsidRPr="00BE7F7D" w:rsidRDefault="001D2D50" w:rsidP="001830DE">
            <w:pPr>
              <w:contextualSpacing/>
              <w:jc w:val="center"/>
              <w:rPr>
                <w:rFonts w:cstheme="minorHAnsi"/>
              </w:rPr>
            </w:pPr>
            <w:r>
              <w:rPr>
                <w:rFonts w:cstheme="minorHAnsi"/>
              </w:rPr>
              <w:t>71,4</w:t>
            </w:r>
          </w:p>
        </w:tc>
        <w:tc>
          <w:tcPr>
            <w:tcW w:w="1276" w:type="dxa"/>
          </w:tcPr>
          <w:p w:rsidR="00196B81" w:rsidRPr="00BE7F7D" w:rsidRDefault="00453962" w:rsidP="001830DE">
            <w:pPr>
              <w:contextualSpacing/>
              <w:rPr>
                <w:rFonts w:cstheme="minorHAnsi"/>
              </w:rPr>
            </w:pPr>
            <w:r>
              <w:rPr>
                <w:rFonts w:cstheme="minorHAnsi"/>
              </w:rPr>
              <w:t>62,5</w:t>
            </w:r>
          </w:p>
        </w:tc>
        <w:tc>
          <w:tcPr>
            <w:tcW w:w="5812" w:type="dxa"/>
          </w:tcPr>
          <w:p w:rsidR="00A8345F" w:rsidRDefault="006730C5" w:rsidP="001830DE">
            <w:pPr>
              <w:contextualSpacing/>
              <w:rPr>
                <w:rFonts w:cstheme="minorHAnsi"/>
              </w:rPr>
            </w:pPr>
            <w:r w:rsidRPr="004332FE">
              <w:t xml:space="preserve">Выделены субсидии  </w:t>
            </w:r>
            <w:r>
              <w:t>шести</w:t>
            </w:r>
            <w:r w:rsidRPr="004332FE">
              <w:t xml:space="preserve"> молодым семьям на приобретение жилья</w:t>
            </w:r>
            <w:r w:rsidR="0023417E">
              <w:t>.</w:t>
            </w:r>
            <w:r>
              <w:rPr>
                <w:rFonts w:cstheme="minorHAnsi"/>
              </w:rPr>
              <w:t xml:space="preserve"> </w:t>
            </w:r>
          </w:p>
          <w:p w:rsidR="006730C5" w:rsidRDefault="006730C5" w:rsidP="001830DE">
            <w:pPr>
              <w:contextualSpacing/>
              <w:rPr>
                <w:rFonts w:cstheme="minorHAnsi"/>
              </w:rPr>
            </w:pPr>
          </w:p>
          <w:p w:rsidR="0023417E" w:rsidRDefault="0023417E" w:rsidP="001830DE">
            <w:pPr>
              <w:contextualSpacing/>
            </w:pPr>
            <w:r w:rsidRPr="004332FE">
              <w:t>Предоставлены</w:t>
            </w:r>
            <w:r>
              <w:t xml:space="preserve"> два </w:t>
            </w:r>
            <w:r w:rsidRPr="004332FE">
              <w:t>земельны</w:t>
            </w:r>
            <w:r>
              <w:t>х</w:t>
            </w:r>
            <w:r w:rsidR="007C2111">
              <w:t xml:space="preserve"> участка</w:t>
            </w:r>
            <w:r w:rsidRPr="004332FE">
              <w:t xml:space="preserve"> семьям, имеющим трех и более детей</w:t>
            </w:r>
            <w:r>
              <w:t>.</w:t>
            </w:r>
          </w:p>
          <w:p w:rsidR="00A8345F" w:rsidRDefault="00A8345F" w:rsidP="001830DE">
            <w:pPr>
              <w:contextualSpacing/>
            </w:pPr>
          </w:p>
          <w:p w:rsidR="00677186" w:rsidRDefault="00677186" w:rsidP="009A4B1E">
            <w:pPr>
              <w:contextualSpacing/>
            </w:pPr>
            <w:r>
              <w:t>Снижен уров</w:t>
            </w:r>
            <w:r w:rsidR="000B5181">
              <w:t>е</w:t>
            </w:r>
            <w:r>
              <w:t>н</w:t>
            </w:r>
            <w:r w:rsidR="0012034D">
              <w:t>ь</w:t>
            </w:r>
            <w:r>
              <w:t xml:space="preserve"> смертности населения  трудоспособного </w:t>
            </w:r>
            <w:r w:rsidR="00910FF1">
              <w:t xml:space="preserve">возраста </w:t>
            </w:r>
            <w:r w:rsidR="009A4B1E" w:rsidRPr="004332FE">
              <w:t>на 100 тыс. человек населения соответствующего возраста</w:t>
            </w:r>
            <w:r w:rsidR="009A4B1E">
              <w:t xml:space="preserve"> в 1,6 раза</w:t>
            </w:r>
            <w:r w:rsidR="0023417E">
              <w:t>.</w:t>
            </w:r>
          </w:p>
          <w:p w:rsidR="00A8345F" w:rsidRDefault="00A8345F" w:rsidP="009A4B1E">
            <w:pPr>
              <w:contextualSpacing/>
            </w:pPr>
          </w:p>
          <w:p w:rsidR="00E76565" w:rsidRDefault="000A0B75" w:rsidP="00E76565">
            <w:pPr>
              <w:contextualSpacing/>
            </w:pPr>
            <w:r>
              <w:t>Введена</w:t>
            </w:r>
            <w:r w:rsidR="004C31AC">
              <w:t xml:space="preserve"> в эксплуатацию </w:t>
            </w:r>
            <w:r w:rsidR="00494D12">
              <w:t>мал</w:t>
            </w:r>
            <w:r>
              <w:t>ая</w:t>
            </w:r>
            <w:r w:rsidR="00494D12">
              <w:t xml:space="preserve"> спортивн</w:t>
            </w:r>
            <w:r>
              <w:t>ая</w:t>
            </w:r>
            <w:r w:rsidR="00494D12">
              <w:t xml:space="preserve"> площадк</w:t>
            </w:r>
            <w:r>
              <w:t>а</w:t>
            </w:r>
            <w:r w:rsidR="00494D12">
              <w:t xml:space="preserve"> для сдачи нормативов ГТО в </w:t>
            </w:r>
            <w:r w:rsidR="007B7678">
              <w:t xml:space="preserve">пос. </w:t>
            </w:r>
            <w:proofErr w:type="spellStart"/>
            <w:r w:rsidR="007B7678">
              <w:t>Курбатово</w:t>
            </w:r>
            <w:proofErr w:type="spellEnd"/>
            <w:r w:rsidR="00F55F1D">
              <w:t>.</w:t>
            </w:r>
          </w:p>
          <w:p w:rsidR="00F55F1D" w:rsidRDefault="00F55F1D" w:rsidP="00E76565">
            <w:pPr>
              <w:contextualSpacing/>
            </w:pPr>
          </w:p>
          <w:p w:rsidR="00E76565" w:rsidRDefault="009F03A2" w:rsidP="00105E8A">
            <w:pPr>
              <w:contextualSpacing/>
              <w:rPr>
                <w:color w:val="000000"/>
              </w:rPr>
            </w:pPr>
            <w:r>
              <w:rPr>
                <w:color w:val="000000"/>
              </w:rPr>
              <w:t>Увеличена</w:t>
            </w:r>
            <w:r w:rsidR="00AB5802" w:rsidRPr="004332FE">
              <w:rPr>
                <w:color w:val="000000"/>
              </w:rPr>
              <w:t xml:space="preserve"> дол</w:t>
            </w:r>
            <w:r w:rsidR="000B5181">
              <w:rPr>
                <w:color w:val="000000"/>
              </w:rPr>
              <w:t>я</w:t>
            </w:r>
            <w:r w:rsidR="00AB5802" w:rsidRPr="004332FE">
              <w:rPr>
                <w:color w:val="000000"/>
              </w:rPr>
              <w:t xml:space="preserve">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r w:rsidR="00AB5802">
              <w:rPr>
                <w:color w:val="000000"/>
              </w:rPr>
              <w:t xml:space="preserve"> до </w:t>
            </w:r>
            <w:r w:rsidR="00105E8A">
              <w:rPr>
                <w:color w:val="000000"/>
              </w:rPr>
              <w:t>5,9</w:t>
            </w:r>
            <w:r w:rsidR="00AB5802">
              <w:rPr>
                <w:color w:val="000000"/>
              </w:rPr>
              <w:t>%</w:t>
            </w:r>
            <w:r w:rsidR="00105E8A">
              <w:rPr>
                <w:color w:val="000000"/>
              </w:rPr>
              <w:t>.</w:t>
            </w:r>
          </w:p>
          <w:p w:rsidR="00090C2B" w:rsidRDefault="00090C2B" w:rsidP="00090C2B"/>
          <w:p w:rsidR="00090C2B" w:rsidRPr="004332FE" w:rsidRDefault="00090C2B" w:rsidP="00090C2B">
            <w:proofErr w:type="gramStart"/>
            <w:r>
              <w:t>Проведены</w:t>
            </w:r>
            <w:proofErr w:type="gramEnd"/>
            <w:r>
              <w:t xml:space="preserve"> </w:t>
            </w:r>
            <w:r w:rsidR="005B4F2B" w:rsidRPr="005B4F2B">
              <w:t>45</w:t>
            </w:r>
            <w:r w:rsidRPr="005B4F2B">
              <w:t xml:space="preserve"> физкультурных</w:t>
            </w:r>
            <w:r>
              <w:t xml:space="preserve"> и спортивных мероприятий для населения муниципального района</w:t>
            </w:r>
          </w:p>
          <w:p w:rsidR="004D5172" w:rsidRDefault="004D5172" w:rsidP="00105E8A">
            <w:pPr>
              <w:contextualSpacing/>
              <w:rPr>
                <w:color w:val="000000"/>
              </w:rPr>
            </w:pPr>
          </w:p>
          <w:p w:rsidR="00ED5E10" w:rsidRPr="00BE7F7D" w:rsidRDefault="00ED5E10" w:rsidP="001734BA">
            <w:pPr>
              <w:rPr>
                <w:rFonts w:cstheme="minorHAnsi"/>
              </w:rPr>
            </w:pPr>
          </w:p>
        </w:tc>
        <w:tc>
          <w:tcPr>
            <w:tcW w:w="4488" w:type="dxa"/>
          </w:tcPr>
          <w:p w:rsidR="00196B81" w:rsidRDefault="004F3CC6" w:rsidP="00553ACA">
            <w:pPr>
              <w:contextualSpacing/>
            </w:pPr>
            <w:r>
              <w:lastRenderedPageBreak/>
              <w:t>Ч</w:t>
            </w:r>
            <w:r w:rsidR="004A7D71" w:rsidRPr="00E5202C">
              <w:t>исленность нас</w:t>
            </w:r>
            <w:r w:rsidR="004A7D71">
              <w:t>еления на 01.01.2020</w:t>
            </w:r>
            <w:r w:rsidR="004A7D71" w:rsidRPr="00E5202C">
              <w:t xml:space="preserve"> года </w:t>
            </w:r>
            <w:r>
              <w:t>составила 18</w:t>
            </w:r>
            <w:r w:rsidR="000D0118">
              <w:t>058</w:t>
            </w:r>
            <w:r w:rsidR="004A7D71" w:rsidRPr="00E5202C">
              <w:t xml:space="preserve"> человек</w:t>
            </w:r>
            <w:r>
              <w:t xml:space="preserve">. </w:t>
            </w:r>
            <w:r w:rsidR="004A7D71">
              <w:t xml:space="preserve"> Доля пенсионеров </w:t>
            </w:r>
            <w:r w:rsidR="004A7D71" w:rsidRPr="00E5202C">
              <w:t>в общей численности населения района составила 39,</w:t>
            </w:r>
            <w:r w:rsidR="004A7D71">
              <w:t>7</w:t>
            </w:r>
            <w:r w:rsidR="004A7D71" w:rsidRPr="00E5202C">
              <w:t xml:space="preserve"> %</w:t>
            </w:r>
            <w:r>
              <w:t xml:space="preserve">. </w:t>
            </w:r>
            <w:r w:rsidR="00790957">
              <w:t>С</w:t>
            </w:r>
            <w:r w:rsidR="00853497">
              <w:t>мертность превышает рождаемость в 3,8 раза.</w:t>
            </w:r>
            <w:r w:rsidR="00790957">
              <w:t xml:space="preserve"> В </w:t>
            </w:r>
            <w:proofErr w:type="gramStart"/>
            <w:r w:rsidR="00790957">
              <w:t>районе</w:t>
            </w:r>
            <w:proofErr w:type="gramEnd"/>
            <w:r w:rsidR="00790957">
              <w:t xml:space="preserve"> наблюдается снижение </w:t>
            </w:r>
            <w:r w:rsidR="00553ACA">
              <w:t xml:space="preserve">численности родившихся детей. Также зарегистрировано снижение </w:t>
            </w:r>
            <w:r w:rsidR="007238BD">
              <w:t xml:space="preserve">показателя </w:t>
            </w:r>
            <w:r w:rsidR="00553ACA">
              <w:t>смертности населения</w:t>
            </w:r>
            <w:r w:rsidR="007238BD">
              <w:t>,</w:t>
            </w:r>
            <w:r w:rsidR="00553ACA">
              <w:t xml:space="preserve"> в том числе в трудоспособном возрасте.</w:t>
            </w:r>
          </w:p>
          <w:p w:rsidR="00EC366B" w:rsidRDefault="00EC366B" w:rsidP="00553ACA">
            <w:pPr>
              <w:contextualSpacing/>
            </w:pPr>
          </w:p>
          <w:p w:rsidR="00164E58" w:rsidRDefault="00164E58" w:rsidP="00164E58">
            <w:pPr>
              <w:ind w:firstLine="567"/>
              <w:jc w:val="both"/>
            </w:pPr>
            <w:r w:rsidRPr="00E40B8F">
              <w:t xml:space="preserve">В </w:t>
            </w:r>
            <w:proofErr w:type="gramStart"/>
            <w:r w:rsidRPr="00E40B8F">
              <w:t>рамках</w:t>
            </w:r>
            <w:proofErr w:type="gramEnd"/>
            <w:r w:rsidRPr="00E40B8F">
              <w:t xml:space="preserve"> муниципальной </w:t>
            </w:r>
            <w:r w:rsidRPr="00E40B8F">
              <w:lastRenderedPageBreak/>
              <w:t>программ</w:t>
            </w:r>
            <w:r>
              <w:t>ы</w:t>
            </w:r>
            <w:r w:rsidRPr="00E40B8F">
              <w:t xml:space="preserve"> «</w:t>
            </w:r>
            <w:r w:rsidR="00D972A3" w:rsidRPr="00E40B8F">
              <w:t xml:space="preserve">Обеспечение </w:t>
            </w:r>
            <w:r w:rsidR="00D972A3">
              <w:t>доступным и комфортным жильем и коммунальными услугами населения</w:t>
            </w:r>
            <w:r w:rsidR="00D972A3" w:rsidRPr="00E40B8F">
              <w:t>»</w:t>
            </w:r>
            <w:r w:rsidRPr="00E40B8F">
              <w:t xml:space="preserve"> за 2019 год сертификаты на получении су</w:t>
            </w:r>
            <w:r w:rsidR="00087306">
              <w:t>бсидии вручены 6 молодым семьям.</w:t>
            </w:r>
          </w:p>
          <w:p w:rsidR="00EC366B" w:rsidRDefault="00A80E6E" w:rsidP="009571AC">
            <w:pPr>
              <w:ind w:firstLine="567"/>
              <w:jc w:val="both"/>
            </w:pPr>
            <w:r w:rsidRPr="00FF5C90">
              <w:t xml:space="preserve">В </w:t>
            </w:r>
            <w:proofErr w:type="gramStart"/>
            <w:r w:rsidRPr="00FF5C90">
              <w:t>рамках</w:t>
            </w:r>
            <w:proofErr w:type="gramEnd"/>
            <w:r w:rsidRPr="00FF5C90">
              <w:t xml:space="preserve"> подпрограммы «Устойчивое развитие сельских территорий» </w:t>
            </w:r>
            <w:r w:rsidR="009571AC">
              <w:t>в департамент АПК ВО были предоставлены</w:t>
            </w:r>
            <w:r w:rsidRPr="00FF5C90">
              <w:t xml:space="preserve"> </w:t>
            </w:r>
            <w:r w:rsidR="007154B4">
              <w:t>д</w:t>
            </w:r>
            <w:r w:rsidRPr="00FF5C90">
              <w:t>окументы на 6 нуждающихся семей</w:t>
            </w:r>
            <w:r w:rsidR="009571AC">
              <w:t xml:space="preserve">. </w:t>
            </w:r>
            <w:proofErr w:type="spellStart"/>
            <w:r w:rsidR="009571AC">
              <w:t>Нижнедевицкий</w:t>
            </w:r>
            <w:proofErr w:type="spellEnd"/>
            <w:r w:rsidR="009571AC">
              <w:t xml:space="preserve"> муниципальный район не вошел в список получателей субсидии в 2019 году.</w:t>
            </w:r>
            <w:r w:rsidR="007154B4">
              <w:t xml:space="preserve"> </w:t>
            </w:r>
          </w:p>
          <w:p w:rsidR="00F55F1D" w:rsidRDefault="00F55F1D" w:rsidP="009571AC">
            <w:pPr>
              <w:ind w:firstLine="567"/>
              <w:jc w:val="both"/>
            </w:pPr>
          </w:p>
          <w:p w:rsidR="00F55F1D" w:rsidRDefault="00F55F1D" w:rsidP="00F55F1D">
            <w:pPr>
              <w:contextualSpacing/>
            </w:pPr>
            <w:r>
              <w:t xml:space="preserve">Строительство спортивной площадки для сдачи нормативов ГТО в пос. </w:t>
            </w:r>
            <w:proofErr w:type="spellStart"/>
            <w:r>
              <w:t>Курбатово</w:t>
            </w:r>
            <w:proofErr w:type="spellEnd"/>
            <w:r>
              <w:t xml:space="preserve"> осуществлялось в рамках национального проекта «Спорт-норма жизни».</w:t>
            </w:r>
          </w:p>
          <w:p w:rsidR="00F55F1D" w:rsidRPr="00BE7F7D" w:rsidRDefault="00F55F1D" w:rsidP="009571AC">
            <w:pPr>
              <w:ind w:firstLine="567"/>
              <w:jc w:val="both"/>
              <w:rPr>
                <w:rFonts w:cstheme="minorHAnsi"/>
              </w:rPr>
            </w:pPr>
          </w:p>
        </w:tc>
      </w:tr>
      <w:tr w:rsidR="007B7678" w:rsidRPr="00BE7F7D" w:rsidTr="00A72F8D">
        <w:tc>
          <w:tcPr>
            <w:tcW w:w="2269" w:type="dxa"/>
          </w:tcPr>
          <w:p w:rsidR="00196B81" w:rsidRPr="00BE7F7D" w:rsidRDefault="00196B81" w:rsidP="001830DE">
            <w:pPr>
              <w:contextualSpacing/>
              <w:rPr>
                <w:rFonts w:cstheme="minorHAnsi"/>
              </w:rPr>
            </w:pPr>
            <w:r w:rsidRPr="00BE7F7D">
              <w:rPr>
                <w:rFonts w:cstheme="minorHAnsi"/>
              </w:rPr>
              <w:lastRenderedPageBreak/>
              <w:t>Цель 1.2.</w:t>
            </w:r>
            <w:r w:rsidR="00CB3000" w:rsidRPr="00436C1B">
              <w:t xml:space="preserve"> Повышение </w:t>
            </w:r>
            <w:proofErr w:type="gramStart"/>
            <w:r w:rsidR="00CB3000" w:rsidRPr="00436C1B">
              <w:t>образовательного</w:t>
            </w:r>
            <w:proofErr w:type="gramEnd"/>
            <w:r w:rsidR="00CB3000" w:rsidRPr="00436C1B">
              <w:t xml:space="preserve"> и культурного уровня населения</w:t>
            </w:r>
          </w:p>
        </w:tc>
        <w:tc>
          <w:tcPr>
            <w:tcW w:w="1275" w:type="dxa"/>
          </w:tcPr>
          <w:p w:rsidR="00196B81" w:rsidRPr="00BE7F7D" w:rsidRDefault="005B53B1" w:rsidP="001830DE">
            <w:pPr>
              <w:contextualSpacing/>
              <w:rPr>
                <w:rFonts w:cstheme="minorHAnsi"/>
              </w:rPr>
            </w:pPr>
            <w:r>
              <w:rPr>
                <w:rFonts w:cstheme="minorHAnsi"/>
              </w:rPr>
              <w:t>91,7</w:t>
            </w:r>
          </w:p>
        </w:tc>
        <w:tc>
          <w:tcPr>
            <w:tcW w:w="1276" w:type="dxa"/>
          </w:tcPr>
          <w:p w:rsidR="00196B81" w:rsidRPr="00BE7F7D" w:rsidRDefault="00453962" w:rsidP="001830DE">
            <w:pPr>
              <w:contextualSpacing/>
              <w:rPr>
                <w:rFonts w:cstheme="minorHAnsi"/>
              </w:rPr>
            </w:pPr>
            <w:r>
              <w:rPr>
                <w:rFonts w:cstheme="minorHAnsi"/>
              </w:rPr>
              <w:t>9</w:t>
            </w:r>
            <w:r w:rsidR="005B53B1">
              <w:rPr>
                <w:rFonts w:cstheme="minorHAnsi"/>
              </w:rPr>
              <w:t>5</w:t>
            </w:r>
          </w:p>
        </w:tc>
        <w:tc>
          <w:tcPr>
            <w:tcW w:w="5812" w:type="dxa"/>
          </w:tcPr>
          <w:p w:rsidR="004B4E03" w:rsidRPr="00E70F41" w:rsidRDefault="004B4E03" w:rsidP="004B4E03">
            <w:r>
              <w:t>Отремонтированы</w:t>
            </w:r>
            <w:r w:rsidRPr="00E70F41">
              <w:t xml:space="preserve"> помещени</w:t>
            </w:r>
            <w:r>
              <w:t>я</w:t>
            </w:r>
            <w:r w:rsidRPr="00E70F41">
              <w:t xml:space="preserve"> под центр образования  цифрового и гуманитарного профиля с приобретением оборудования МБОУ «</w:t>
            </w:r>
            <w:proofErr w:type="spellStart"/>
            <w:r w:rsidRPr="00E70F41">
              <w:t>Нижнедевицкая</w:t>
            </w:r>
            <w:proofErr w:type="spellEnd"/>
            <w:r w:rsidRPr="00E70F41">
              <w:t xml:space="preserve"> гимназия»</w:t>
            </w:r>
            <w:r>
              <w:t xml:space="preserve"> в рамках национального проекта «Современная школа»</w:t>
            </w:r>
          </w:p>
          <w:p w:rsidR="004B4E03" w:rsidRDefault="004B4E03" w:rsidP="001734BA"/>
          <w:p w:rsidR="001734BA" w:rsidRDefault="00AE2F1C" w:rsidP="001734BA">
            <w:r>
              <w:t>На базе МКОУ «</w:t>
            </w:r>
            <w:proofErr w:type="spellStart"/>
            <w:r>
              <w:t>Вурхнетуровская</w:t>
            </w:r>
            <w:proofErr w:type="spellEnd"/>
            <w:r>
              <w:t xml:space="preserve"> СОШ» открыт</w:t>
            </w:r>
            <w:r w:rsidR="001734BA" w:rsidRPr="004332FE">
              <w:t xml:space="preserve"> детск</w:t>
            </w:r>
            <w:r w:rsidR="001A447F">
              <w:t>ий</w:t>
            </w:r>
            <w:r w:rsidR="001734BA" w:rsidRPr="004332FE">
              <w:t xml:space="preserve"> сад на 25 мест</w:t>
            </w:r>
            <w:r w:rsidR="001734BA">
              <w:t>.</w:t>
            </w:r>
          </w:p>
          <w:p w:rsidR="002A6780" w:rsidRDefault="002A6780" w:rsidP="001734BA"/>
          <w:p w:rsidR="002A6780" w:rsidRDefault="002A6780" w:rsidP="002A6780">
            <w:r w:rsidRPr="004332FE">
              <w:t>Произведен ремонт МКДОУ ДОД «Дом пионеров и школьников»</w:t>
            </w:r>
            <w:r>
              <w:t>.</w:t>
            </w:r>
          </w:p>
          <w:p w:rsidR="001734BA" w:rsidRDefault="001734BA" w:rsidP="001734BA"/>
          <w:p w:rsidR="001734BA" w:rsidRDefault="001734BA" w:rsidP="001734BA">
            <w:r>
              <w:t xml:space="preserve"> МКДОУ «</w:t>
            </w:r>
            <w:proofErr w:type="spellStart"/>
            <w:r>
              <w:t>Нижнедевицкий</w:t>
            </w:r>
            <w:proofErr w:type="spellEnd"/>
            <w:r>
              <w:t xml:space="preserve"> детский сад»: </w:t>
            </w:r>
          </w:p>
          <w:p w:rsidR="001734BA" w:rsidRDefault="001734BA" w:rsidP="001734BA">
            <w:r>
              <w:t xml:space="preserve">- </w:t>
            </w:r>
            <w:proofErr w:type="gramStart"/>
            <w:r>
              <w:t>отремонтированы</w:t>
            </w:r>
            <w:proofErr w:type="gramEnd"/>
            <w:r>
              <w:t xml:space="preserve">  </w:t>
            </w:r>
            <w:r w:rsidRPr="004332FE">
              <w:t>пищеблок</w:t>
            </w:r>
            <w:r>
              <w:t xml:space="preserve"> и ясельная группа; </w:t>
            </w:r>
          </w:p>
          <w:p w:rsidR="001734BA" w:rsidRDefault="001734BA" w:rsidP="001734BA">
            <w:r>
              <w:lastRenderedPageBreak/>
              <w:t xml:space="preserve">- </w:t>
            </w:r>
            <w:proofErr w:type="gramStart"/>
            <w:r>
              <w:t>п</w:t>
            </w:r>
            <w:r w:rsidRPr="004332FE">
              <w:t>риобретена и установлена</w:t>
            </w:r>
            <w:proofErr w:type="gramEnd"/>
            <w:r w:rsidRPr="004332FE">
              <w:t xml:space="preserve"> детская площадка</w:t>
            </w:r>
            <w:r>
              <w:t xml:space="preserve">; </w:t>
            </w:r>
          </w:p>
          <w:p w:rsidR="001734BA" w:rsidRDefault="001734BA" w:rsidP="001734BA">
            <w:r>
              <w:t>- в</w:t>
            </w:r>
            <w:r w:rsidRPr="004332FE">
              <w:t xml:space="preserve">ырублены тополя на </w:t>
            </w:r>
            <w:r>
              <w:t xml:space="preserve">прилегающей </w:t>
            </w:r>
            <w:r w:rsidRPr="004332FE">
              <w:t>территории</w:t>
            </w:r>
            <w:r>
              <w:t>.</w:t>
            </w:r>
          </w:p>
          <w:p w:rsidR="001734BA" w:rsidRDefault="001734BA" w:rsidP="001734BA"/>
          <w:p w:rsidR="002A6780" w:rsidRDefault="002A6780" w:rsidP="001734BA">
            <w:r>
              <w:t xml:space="preserve"> М</w:t>
            </w:r>
            <w:r w:rsidR="00455649">
              <w:t>Б</w:t>
            </w:r>
            <w:r>
              <w:t>ОУ «</w:t>
            </w:r>
            <w:proofErr w:type="spellStart"/>
            <w:r>
              <w:t>Нижнедевицкая</w:t>
            </w:r>
            <w:proofErr w:type="spellEnd"/>
            <w:r>
              <w:t xml:space="preserve"> гимназия»:</w:t>
            </w:r>
          </w:p>
          <w:p w:rsidR="002A6780" w:rsidRDefault="00916160" w:rsidP="001734BA">
            <w:r>
              <w:t>- п</w:t>
            </w:r>
            <w:r w:rsidR="002A6780">
              <w:t>роизведена установка</w:t>
            </w:r>
            <w:r>
              <w:t xml:space="preserve"> санитарных узлов</w:t>
            </w:r>
            <w:r w:rsidR="006C43D4">
              <w:t>;</w:t>
            </w:r>
          </w:p>
          <w:p w:rsidR="00916160" w:rsidRDefault="00916160" w:rsidP="001734BA">
            <w:r>
              <w:t>- отремонтирована крыша.</w:t>
            </w:r>
          </w:p>
          <w:p w:rsidR="00916160" w:rsidRDefault="00916160" w:rsidP="001734BA"/>
          <w:p w:rsidR="00916160" w:rsidRDefault="00AB0138" w:rsidP="001734BA">
            <w:r>
              <w:t>МКОУ «</w:t>
            </w:r>
            <w:proofErr w:type="spellStart"/>
            <w:r>
              <w:t>Нижнедевицкая</w:t>
            </w:r>
            <w:proofErr w:type="spellEnd"/>
            <w:r>
              <w:t xml:space="preserve"> ООШ»:</w:t>
            </w:r>
          </w:p>
          <w:p w:rsidR="00AB0138" w:rsidRDefault="00AB0138" w:rsidP="001734BA">
            <w:r>
              <w:t xml:space="preserve">- </w:t>
            </w:r>
            <w:r w:rsidR="006C43D4">
              <w:t>произведена установка санитарных узлов;</w:t>
            </w:r>
          </w:p>
          <w:p w:rsidR="006C43D4" w:rsidRDefault="006C43D4" w:rsidP="001734BA">
            <w:r>
              <w:t>- заменены оконные боки</w:t>
            </w:r>
            <w:r w:rsidR="00DD71D2">
              <w:t>;</w:t>
            </w:r>
          </w:p>
          <w:p w:rsidR="00DD71D2" w:rsidRDefault="00DD71D2" w:rsidP="001734BA">
            <w:r>
              <w:t>- отремонтирована крыша;</w:t>
            </w:r>
          </w:p>
          <w:p w:rsidR="00DD71D2" w:rsidRDefault="00DD71D2" w:rsidP="001734BA">
            <w:r>
              <w:t>- заменены светильники</w:t>
            </w:r>
            <w:r w:rsidR="00DD7954">
              <w:t>.</w:t>
            </w:r>
          </w:p>
          <w:p w:rsidR="00DD7954" w:rsidRDefault="00DD7954" w:rsidP="001734BA"/>
          <w:p w:rsidR="00DD7954" w:rsidRDefault="00DD7954" w:rsidP="001734BA">
            <w:r>
              <w:t xml:space="preserve"> МКОУ «</w:t>
            </w:r>
            <w:proofErr w:type="spellStart"/>
            <w:r>
              <w:t>Лесополянская</w:t>
            </w:r>
            <w:proofErr w:type="spellEnd"/>
            <w:r>
              <w:t xml:space="preserve"> СОШ»:</w:t>
            </w:r>
          </w:p>
          <w:p w:rsidR="00DD7954" w:rsidRDefault="00DD7954" w:rsidP="001734BA">
            <w:r>
              <w:t>- отремонтирована система отопления.</w:t>
            </w:r>
          </w:p>
          <w:p w:rsidR="00DD7954" w:rsidRDefault="00DD7954" w:rsidP="001734BA"/>
          <w:p w:rsidR="00DD7954" w:rsidRDefault="00E74BB1" w:rsidP="001734BA">
            <w:r>
              <w:t xml:space="preserve"> МКОУ «</w:t>
            </w:r>
            <w:proofErr w:type="spellStart"/>
            <w:r>
              <w:t>Вязноватовская</w:t>
            </w:r>
            <w:proofErr w:type="spellEnd"/>
            <w:r>
              <w:t xml:space="preserve"> СОШ»:</w:t>
            </w:r>
          </w:p>
          <w:p w:rsidR="00E74BB1" w:rsidRDefault="00E74BB1" w:rsidP="001734BA">
            <w:r>
              <w:t>-</w:t>
            </w:r>
            <w:r w:rsidRPr="004332FE">
              <w:t xml:space="preserve"> </w:t>
            </w:r>
            <w:r w:rsidR="00F67854">
              <w:t>о</w:t>
            </w:r>
            <w:r w:rsidRPr="004332FE">
              <w:t>тремонтирован пищеблок (варочный и моечный цех)</w:t>
            </w:r>
          </w:p>
          <w:p w:rsidR="00DD7954" w:rsidRDefault="00F67854" w:rsidP="001734BA">
            <w:r>
              <w:t xml:space="preserve">- </w:t>
            </w:r>
            <w:proofErr w:type="gramStart"/>
            <w:r>
              <w:t>з</w:t>
            </w:r>
            <w:r w:rsidRPr="004332FE">
              <w:t>аменены</w:t>
            </w:r>
            <w:proofErr w:type="gramEnd"/>
            <w:r w:rsidRPr="004332FE">
              <w:t xml:space="preserve"> 15 оконных блоков</w:t>
            </w:r>
            <w:r>
              <w:t>;</w:t>
            </w:r>
          </w:p>
          <w:p w:rsidR="00F67854" w:rsidRDefault="00F67854" w:rsidP="001734BA">
            <w:r>
              <w:t>- о</w:t>
            </w:r>
            <w:r w:rsidRPr="004332FE">
              <w:t>тремонтирован спортивный зал</w:t>
            </w:r>
            <w:r>
              <w:t>;</w:t>
            </w:r>
          </w:p>
          <w:p w:rsidR="00F67854" w:rsidRDefault="00F67854" w:rsidP="001734BA">
            <w:r>
              <w:t>- з</w:t>
            </w:r>
            <w:r w:rsidRPr="004332FE">
              <w:t>аменена электропроводка</w:t>
            </w:r>
            <w:r>
              <w:t>.</w:t>
            </w:r>
          </w:p>
          <w:p w:rsidR="00997250" w:rsidRDefault="00997250" w:rsidP="001734BA"/>
          <w:p w:rsidR="001734BA" w:rsidRDefault="00997250" w:rsidP="001734BA">
            <w:r w:rsidRPr="004332FE">
              <w:t>МКОУ «Першинская СОШ»</w:t>
            </w:r>
            <w:r w:rsidR="00A003AA">
              <w:t>:</w:t>
            </w:r>
          </w:p>
          <w:p w:rsidR="001734BA" w:rsidRDefault="008009A1" w:rsidP="001734BA">
            <w:r>
              <w:t>- о</w:t>
            </w:r>
            <w:r w:rsidRPr="004332FE">
              <w:t>тремонтирован пищеблок (варочный и моечный цех, коридор, подсобка, вход)</w:t>
            </w:r>
            <w:r w:rsidR="00BD33E6">
              <w:t>.</w:t>
            </w:r>
          </w:p>
          <w:p w:rsidR="00BD33E6" w:rsidRDefault="00BD33E6" w:rsidP="00BD33E6"/>
          <w:p w:rsidR="00BD33E6" w:rsidRDefault="00BD33E6" w:rsidP="00BD33E6">
            <w:r w:rsidRPr="004332FE">
              <w:t>МКОУ «</w:t>
            </w:r>
            <w:proofErr w:type="spellStart"/>
            <w:r w:rsidR="002C15DB">
              <w:t>Нороворотаевская</w:t>
            </w:r>
            <w:proofErr w:type="spellEnd"/>
            <w:r w:rsidR="002C15DB">
              <w:t xml:space="preserve"> </w:t>
            </w:r>
            <w:r w:rsidR="007B3855">
              <w:t xml:space="preserve"> О</w:t>
            </w:r>
            <w:r w:rsidRPr="004332FE">
              <w:t>ОШ»</w:t>
            </w:r>
            <w:r>
              <w:t>:</w:t>
            </w:r>
          </w:p>
          <w:p w:rsidR="002C15DB" w:rsidRDefault="002C15DB" w:rsidP="002C15DB">
            <w:r>
              <w:t xml:space="preserve">- </w:t>
            </w:r>
            <w:proofErr w:type="gramStart"/>
            <w:r>
              <w:t>з</w:t>
            </w:r>
            <w:r w:rsidRPr="004332FE">
              <w:t>аменены</w:t>
            </w:r>
            <w:proofErr w:type="gramEnd"/>
            <w:r w:rsidRPr="004332FE">
              <w:t xml:space="preserve"> 1</w:t>
            </w:r>
            <w:r>
              <w:t>0</w:t>
            </w:r>
            <w:r w:rsidRPr="004332FE">
              <w:t xml:space="preserve"> оконных блоков</w:t>
            </w:r>
            <w:r>
              <w:t>.</w:t>
            </w:r>
          </w:p>
          <w:p w:rsidR="002C15DB" w:rsidRDefault="002C15DB" w:rsidP="002C15DB"/>
          <w:p w:rsidR="002C15DB" w:rsidRDefault="002C15DB" w:rsidP="002C15DB">
            <w:r w:rsidRPr="004332FE">
              <w:t>МКОУ «</w:t>
            </w:r>
            <w:proofErr w:type="spellStart"/>
            <w:r>
              <w:t>Хвощеватовская</w:t>
            </w:r>
            <w:proofErr w:type="spellEnd"/>
            <w:r>
              <w:t xml:space="preserve"> </w:t>
            </w:r>
            <w:r w:rsidRPr="004332FE">
              <w:t xml:space="preserve"> СОШ»</w:t>
            </w:r>
            <w:r>
              <w:t>:</w:t>
            </w:r>
          </w:p>
          <w:p w:rsidR="002C15DB" w:rsidRDefault="002C15DB" w:rsidP="002C15DB">
            <w:r>
              <w:t>- отремонтирован фасад здания школы.</w:t>
            </w:r>
          </w:p>
          <w:p w:rsidR="00E70F41" w:rsidRDefault="00E70F41" w:rsidP="002C15DB"/>
          <w:p w:rsidR="00BD33E6" w:rsidRDefault="00C01982" w:rsidP="001734BA">
            <w:r w:rsidRPr="004332FE">
              <w:lastRenderedPageBreak/>
              <w:t>Произведено оснащение районного дома культуры системой кондиционирования</w:t>
            </w:r>
            <w:r>
              <w:t>.</w:t>
            </w:r>
          </w:p>
          <w:p w:rsidR="00C01982" w:rsidRDefault="00C01982" w:rsidP="001734BA"/>
          <w:p w:rsidR="007B3855" w:rsidRDefault="00A84BA0" w:rsidP="001734BA">
            <w:r>
              <w:t>Р</w:t>
            </w:r>
            <w:r w:rsidR="00C01982" w:rsidRPr="004332FE">
              <w:t xml:space="preserve">емонт кровли </w:t>
            </w:r>
            <w:r w:rsidR="007B3855">
              <w:t xml:space="preserve">и фасада </w:t>
            </w:r>
            <w:r w:rsidR="00C01982" w:rsidRPr="004332FE">
              <w:t xml:space="preserve">учреждений </w:t>
            </w:r>
            <w:r w:rsidR="00C01982" w:rsidRPr="001830DE">
              <w:t>культуры</w:t>
            </w:r>
            <w:r w:rsidR="001830DE" w:rsidRPr="001830DE">
              <w:rPr>
                <w:highlight w:val="yellow"/>
              </w:rPr>
              <w:t xml:space="preserve"> </w:t>
            </w:r>
          </w:p>
          <w:p w:rsidR="007B3855" w:rsidRDefault="007B3855" w:rsidP="001734BA"/>
          <w:p w:rsidR="001830DE" w:rsidRDefault="00E92E54" w:rsidP="001734BA">
            <w:pPr>
              <w:rPr>
                <w:color w:val="000000" w:themeColor="text1"/>
              </w:rPr>
            </w:pPr>
            <w:r w:rsidRPr="004332FE">
              <w:rPr>
                <w:color w:val="000000" w:themeColor="text1"/>
              </w:rPr>
              <w:t>Организ</w:t>
            </w:r>
            <w:r w:rsidR="002A6D2C">
              <w:rPr>
                <w:color w:val="000000" w:themeColor="text1"/>
              </w:rPr>
              <w:t>овано</w:t>
            </w:r>
            <w:r w:rsidRPr="004332FE">
              <w:rPr>
                <w:color w:val="000000" w:themeColor="text1"/>
              </w:rPr>
              <w:t xml:space="preserve"> 10 летних оздоровительных лагерей на базе общеобразовательных школ</w:t>
            </w:r>
          </w:p>
          <w:p w:rsidR="00FB2420" w:rsidRDefault="00FB2420" w:rsidP="001734BA">
            <w:pPr>
              <w:rPr>
                <w:color w:val="000000" w:themeColor="text1"/>
              </w:rPr>
            </w:pPr>
          </w:p>
          <w:p w:rsidR="00FB2420" w:rsidRDefault="00FB2420" w:rsidP="00FB2420">
            <w:r>
              <w:t>Выда</w:t>
            </w:r>
            <w:r w:rsidR="002A6D2C">
              <w:t>но</w:t>
            </w:r>
            <w:r>
              <w:t xml:space="preserve"> 196 </w:t>
            </w:r>
            <w:r w:rsidRPr="004332FE">
              <w:t>информационно-консультационных</w:t>
            </w:r>
            <w:r>
              <w:t xml:space="preserve"> справок </w:t>
            </w:r>
            <w:r w:rsidRPr="004332FE">
              <w:t xml:space="preserve"> населению</w:t>
            </w:r>
            <w:r>
              <w:t xml:space="preserve"> (Консультант Плюс)</w:t>
            </w:r>
          </w:p>
          <w:p w:rsidR="00FB2420" w:rsidRDefault="00FB2420" w:rsidP="00FB2420"/>
          <w:p w:rsidR="00FB2420" w:rsidRDefault="00FB2420" w:rsidP="00FB2420">
            <w:r w:rsidRPr="005B4F2B">
              <w:t>Организ</w:t>
            </w:r>
            <w:r w:rsidR="006A5407">
              <w:t>ована</w:t>
            </w:r>
            <w:r w:rsidRPr="005B4F2B">
              <w:t xml:space="preserve"> периодическ</w:t>
            </w:r>
            <w:r w:rsidR="006A5407">
              <w:t>ая</w:t>
            </w:r>
            <w:r w:rsidRPr="005B4F2B">
              <w:t xml:space="preserve"> подписк</w:t>
            </w:r>
            <w:r w:rsidR="006A5407">
              <w:t>а</w:t>
            </w:r>
            <w:r w:rsidRPr="005B4F2B">
              <w:t xml:space="preserve"> в количестве </w:t>
            </w:r>
            <w:r w:rsidR="005B4F2B">
              <w:t>2013</w:t>
            </w:r>
            <w:r w:rsidRPr="005B4F2B">
              <w:t xml:space="preserve"> журналов и </w:t>
            </w:r>
            <w:r w:rsidR="005B4F2B">
              <w:t>199 комплектов</w:t>
            </w:r>
            <w:r w:rsidRPr="005B4F2B">
              <w:t xml:space="preserve"> газет</w:t>
            </w:r>
            <w:r w:rsidR="005B4F2B">
              <w:t>.</w:t>
            </w:r>
          </w:p>
          <w:p w:rsidR="002265C6" w:rsidRPr="004332FE" w:rsidRDefault="002265C6" w:rsidP="002265C6"/>
          <w:p w:rsidR="002265C6" w:rsidRPr="004332FE" w:rsidRDefault="00A84BA0" w:rsidP="002265C6">
            <w:r>
              <w:t>Произведено п</w:t>
            </w:r>
            <w:r w:rsidR="002265C6" w:rsidRPr="004332FE">
              <w:t>ополнен</w:t>
            </w:r>
            <w:r>
              <w:t>ие</w:t>
            </w:r>
            <w:r w:rsidR="002265C6" w:rsidRPr="004332FE">
              <w:t xml:space="preserve"> библиотечного книжного фонда</w:t>
            </w:r>
            <w:r w:rsidR="002265C6">
              <w:t xml:space="preserve"> на </w:t>
            </w:r>
            <w:r w:rsidR="002A6D2C">
              <w:t>1437</w:t>
            </w:r>
            <w:r w:rsidR="002265C6">
              <w:t xml:space="preserve"> книг</w:t>
            </w:r>
          </w:p>
          <w:p w:rsidR="002265C6" w:rsidRDefault="002265C6" w:rsidP="002265C6"/>
          <w:p w:rsidR="002265C6" w:rsidRDefault="002265C6" w:rsidP="002265C6">
            <w:r w:rsidRPr="004332FE">
              <w:t>Организ</w:t>
            </w:r>
            <w:r w:rsidR="002A6D2C">
              <w:t>овано</w:t>
            </w:r>
            <w:r>
              <w:t xml:space="preserve"> 109 кружков с участием  1197 человек на базе учреждений культуры </w:t>
            </w:r>
          </w:p>
          <w:p w:rsidR="00A84BA0" w:rsidRDefault="00A84BA0" w:rsidP="002265C6"/>
          <w:p w:rsidR="002265C6" w:rsidRPr="004332FE" w:rsidRDefault="002265C6" w:rsidP="002265C6">
            <w:r>
              <w:t>Организовано 6</w:t>
            </w:r>
            <w:r w:rsidR="00BC0FD3">
              <w:t>0</w:t>
            </w:r>
            <w:r>
              <w:t xml:space="preserve"> круж</w:t>
            </w:r>
            <w:r w:rsidR="00BC0FD3">
              <w:t>ков</w:t>
            </w:r>
            <w:r>
              <w:t xml:space="preserve"> (группы) на базе МКУ ДО «</w:t>
            </w:r>
            <w:proofErr w:type="spellStart"/>
            <w:r>
              <w:t>Нижнедевицкий</w:t>
            </w:r>
            <w:proofErr w:type="spellEnd"/>
            <w:r>
              <w:t xml:space="preserve"> дом пионеров и школьников», с участием </w:t>
            </w:r>
            <w:r w:rsidR="00BC0FD3">
              <w:t>838</w:t>
            </w:r>
            <w:r>
              <w:t xml:space="preserve"> </w:t>
            </w:r>
            <w:r w:rsidRPr="004332FE">
              <w:t>учащихся общеобразовательных учреждений</w:t>
            </w:r>
            <w:r>
              <w:t xml:space="preserve"> муниципального района</w:t>
            </w:r>
            <w:r w:rsidR="00E8063A">
              <w:t>, 20 спортивных кружков на базе МКУ ДО «ДЮСШ»</w:t>
            </w:r>
            <w:r w:rsidR="008A717F">
              <w:t xml:space="preserve"> с участием 310 </w:t>
            </w:r>
            <w:r w:rsidR="008A717F" w:rsidRPr="004332FE">
              <w:t>учащихся</w:t>
            </w:r>
            <w:r w:rsidR="008A717F">
              <w:t>.</w:t>
            </w:r>
          </w:p>
          <w:p w:rsidR="00196B81" w:rsidRPr="00BE7F7D" w:rsidRDefault="00196B81" w:rsidP="001830DE">
            <w:pPr>
              <w:contextualSpacing/>
              <w:rPr>
                <w:rFonts w:cstheme="minorHAnsi"/>
              </w:rPr>
            </w:pPr>
          </w:p>
        </w:tc>
        <w:tc>
          <w:tcPr>
            <w:tcW w:w="4488" w:type="dxa"/>
          </w:tcPr>
          <w:p w:rsidR="00196B81" w:rsidRDefault="00055C5A" w:rsidP="001830DE">
            <w:pPr>
              <w:contextualSpacing/>
              <w:rPr>
                <w:rFonts w:cstheme="minorHAnsi"/>
              </w:rPr>
            </w:pPr>
            <w:proofErr w:type="gramStart"/>
            <w:r>
              <w:rPr>
                <w:rFonts w:cstheme="minorHAnsi"/>
              </w:rPr>
              <w:lastRenderedPageBreak/>
              <w:t xml:space="preserve">В связи с выделением средств из </w:t>
            </w:r>
            <w:r w:rsidRPr="00AD548A">
              <w:rPr>
                <w:rFonts w:cstheme="minorHAnsi"/>
              </w:rPr>
              <w:t>областного и федерального</w:t>
            </w:r>
            <w:r>
              <w:rPr>
                <w:rFonts w:cstheme="minorHAnsi"/>
              </w:rPr>
              <w:t xml:space="preserve"> бюджета в 2019 году был произведен ввод в эксплуатацию детского сала в с. Верхнее Турово</w:t>
            </w:r>
            <w:r w:rsidR="00BB4A1C">
              <w:rPr>
                <w:rFonts w:cstheme="minorHAnsi"/>
              </w:rPr>
              <w:t>, запланированный в 2020 году.</w:t>
            </w:r>
            <w:proofErr w:type="gramEnd"/>
          </w:p>
          <w:p w:rsidR="00BB4A1C" w:rsidRDefault="00BB4A1C" w:rsidP="001830DE">
            <w:pPr>
              <w:contextualSpacing/>
              <w:rPr>
                <w:rFonts w:cstheme="minorHAnsi"/>
              </w:rPr>
            </w:pPr>
          </w:p>
          <w:p w:rsidR="00BB4A1C" w:rsidRPr="00BE7F7D" w:rsidRDefault="00BB4A1C" w:rsidP="001830DE">
            <w:pPr>
              <w:contextualSpacing/>
              <w:rPr>
                <w:rFonts w:cstheme="minorHAnsi"/>
              </w:rPr>
            </w:pPr>
            <w:r>
              <w:rPr>
                <w:rFonts w:cstheme="minorHAnsi"/>
              </w:rPr>
              <w:t>Ремонтные работы образовательных учреждений выполнены в соответствии с планом.</w:t>
            </w:r>
          </w:p>
        </w:tc>
      </w:tr>
      <w:tr w:rsidR="008A717F" w:rsidRPr="00BE7F7D" w:rsidTr="006017AB">
        <w:tc>
          <w:tcPr>
            <w:tcW w:w="15120" w:type="dxa"/>
            <w:gridSpan w:val="5"/>
          </w:tcPr>
          <w:p w:rsidR="008A717F" w:rsidRPr="00BE7F7D" w:rsidRDefault="008A717F" w:rsidP="001830DE">
            <w:pPr>
              <w:contextualSpacing/>
              <w:rPr>
                <w:rFonts w:cstheme="minorHAnsi"/>
              </w:rPr>
            </w:pPr>
            <w:r w:rsidRPr="00BE7F7D">
              <w:rPr>
                <w:rFonts w:cstheme="minorHAnsi"/>
              </w:rPr>
              <w:lastRenderedPageBreak/>
              <w:t>Цель 2</w:t>
            </w:r>
            <w:r w:rsidRPr="00436C1B">
              <w:rPr>
                <w:b/>
              </w:rPr>
              <w:t xml:space="preserve"> Обеспечение устойчивого экономического роста на основе развития агропромышленного комплекса</w:t>
            </w:r>
          </w:p>
        </w:tc>
      </w:tr>
      <w:tr w:rsidR="007B7678" w:rsidRPr="00BE7F7D" w:rsidTr="00A72F8D">
        <w:tc>
          <w:tcPr>
            <w:tcW w:w="2269" w:type="dxa"/>
          </w:tcPr>
          <w:p w:rsidR="00196B81" w:rsidRPr="00BE7F7D" w:rsidRDefault="00196B81" w:rsidP="001830DE">
            <w:pPr>
              <w:contextualSpacing/>
              <w:rPr>
                <w:rFonts w:cstheme="minorHAnsi"/>
              </w:rPr>
            </w:pPr>
            <w:r w:rsidRPr="00BE7F7D">
              <w:rPr>
                <w:rFonts w:cstheme="minorHAnsi"/>
              </w:rPr>
              <w:t>Цель 2.1.</w:t>
            </w:r>
            <w:r w:rsidR="00CB3000" w:rsidRPr="00436C1B">
              <w:t xml:space="preserve"> Развитие конкурентоспособных отраслей агропромышленного комплекса</w:t>
            </w:r>
          </w:p>
        </w:tc>
        <w:tc>
          <w:tcPr>
            <w:tcW w:w="1275" w:type="dxa"/>
          </w:tcPr>
          <w:p w:rsidR="00196B81" w:rsidRPr="00BE7F7D" w:rsidRDefault="00767898" w:rsidP="001830DE">
            <w:pPr>
              <w:contextualSpacing/>
              <w:rPr>
                <w:rFonts w:cstheme="minorHAnsi"/>
              </w:rPr>
            </w:pPr>
            <w:r>
              <w:rPr>
                <w:rFonts w:cstheme="minorHAnsi"/>
              </w:rPr>
              <w:t>75</w:t>
            </w:r>
          </w:p>
        </w:tc>
        <w:tc>
          <w:tcPr>
            <w:tcW w:w="1276" w:type="dxa"/>
          </w:tcPr>
          <w:p w:rsidR="00196B81" w:rsidRPr="00BE7F7D" w:rsidRDefault="004308E2" w:rsidP="001830DE">
            <w:pPr>
              <w:contextualSpacing/>
              <w:rPr>
                <w:rFonts w:cstheme="minorHAnsi"/>
              </w:rPr>
            </w:pPr>
            <w:r>
              <w:rPr>
                <w:rFonts w:cstheme="minorHAnsi"/>
              </w:rPr>
              <w:t>100</w:t>
            </w:r>
          </w:p>
        </w:tc>
        <w:tc>
          <w:tcPr>
            <w:tcW w:w="5812" w:type="dxa"/>
          </w:tcPr>
          <w:p w:rsidR="00196B81" w:rsidRDefault="00EA2328" w:rsidP="001830DE">
            <w:pPr>
              <w:contextualSpacing/>
            </w:pPr>
            <w:r w:rsidRPr="004332FE">
              <w:t>Проект «Создание комплекса по выращиванию грибов интенсивным способом»</w:t>
            </w:r>
            <w:r>
              <w:t>:</w:t>
            </w:r>
          </w:p>
          <w:p w:rsidR="00EA2328" w:rsidRDefault="00EA2328" w:rsidP="001830DE">
            <w:pPr>
              <w:contextualSpacing/>
            </w:pPr>
            <w:r>
              <w:t xml:space="preserve">- </w:t>
            </w:r>
            <w:r w:rsidR="004E66D4">
              <w:t>п</w:t>
            </w:r>
            <w:r w:rsidRPr="004332FE">
              <w:t xml:space="preserve">роизведен ремонт животноводческого корпуса </w:t>
            </w:r>
            <w:proofErr w:type="gramStart"/>
            <w:r w:rsidRPr="004332FE">
              <w:t>в</w:t>
            </w:r>
            <w:proofErr w:type="gramEnd"/>
            <w:r w:rsidRPr="004332FE">
              <w:t xml:space="preserve"> </w:t>
            </w:r>
            <w:proofErr w:type="gramStart"/>
            <w:r w:rsidRPr="004332FE">
              <w:t>с</w:t>
            </w:r>
            <w:proofErr w:type="gramEnd"/>
            <w:r w:rsidRPr="004332FE">
              <w:t>. Нижнее Турово для размещения производства</w:t>
            </w:r>
            <w:r w:rsidR="004E66D4">
              <w:t>;</w:t>
            </w:r>
          </w:p>
          <w:p w:rsidR="00EA2328" w:rsidRDefault="00EA2328" w:rsidP="001830DE">
            <w:pPr>
              <w:contextualSpacing/>
            </w:pPr>
            <w:r>
              <w:t xml:space="preserve">- </w:t>
            </w:r>
            <w:r w:rsidR="004E66D4">
              <w:t>у</w:t>
            </w:r>
            <w:r w:rsidRPr="004332FE">
              <w:t>становлено оборудование</w:t>
            </w:r>
            <w:r w:rsidR="004E66D4">
              <w:t>;</w:t>
            </w:r>
          </w:p>
          <w:p w:rsidR="00EA2328" w:rsidRDefault="00EA2328" w:rsidP="004E66D4">
            <w:pPr>
              <w:contextualSpacing/>
            </w:pPr>
            <w:r>
              <w:lastRenderedPageBreak/>
              <w:t xml:space="preserve">- </w:t>
            </w:r>
            <w:r w:rsidR="004E66D4">
              <w:t>п</w:t>
            </w:r>
            <w:r w:rsidRPr="004332FE">
              <w:t>роизведен запуск производства мощностью 10 тонн грибов в месяц</w:t>
            </w:r>
            <w:r w:rsidR="004E66D4">
              <w:t>.</w:t>
            </w:r>
          </w:p>
          <w:p w:rsidR="004E66D4" w:rsidRDefault="004E66D4" w:rsidP="004E66D4">
            <w:pPr>
              <w:contextualSpacing/>
            </w:pPr>
          </w:p>
          <w:p w:rsidR="004E66D4" w:rsidRDefault="004E66D4" w:rsidP="004E66D4">
            <w:pPr>
              <w:contextualSpacing/>
            </w:pPr>
            <w:r w:rsidRPr="004332FE">
              <w:t>Проект «Развитие плодоводства»</w:t>
            </w:r>
            <w:r>
              <w:t>:</w:t>
            </w:r>
          </w:p>
          <w:p w:rsidR="004E66D4" w:rsidRDefault="006D3668" w:rsidP="004E66D4">
            <w:pPr>
              <w:contextualSpacing/>
            </w:pPr>
            <w:r>
              <w:t>- з</w:t>
            </w:r>
            <w:r w:rsidR="004E66D4" w:rsidRPr="004332FE">
              <w:t>акуплено оборудование</w:t>
            </w:r>
            <w:r>
              <w:t>;</w:t>
            </w:r>
          </w:p>
          <w:p w:rsidR="004E66D4" w:rsidRDefault="006D3668" w:rsidP="004E66D4">
            <w:pPr>
              <w:contextualSpacing/>
            </w:pPr>
            <w:r>
              <w:t>- о</w:t>
            </w:r>
            <w:r w:rsidR="004E66D4" w:rsidRPr="004332FE">
              <w:t>борудовано помещение под овощехранилище</w:t>
            </w:r>
            <w:r w:rsidR="005D3655">
              <w:t>;</w:t>
            </w:r>
          </w:p>
          <w:p w:rsidR="004E66D4" w:rsidRDefault="005D3655" w:rsidP="004E66D4">
            <w:pPr>
              <w:contextualSpacing/>
            </w:pPr>
            <w:r>
              <w:t>- в</w:t>
            </w:r>
            <w:r w:rsidR="004E66D4" w:rsidRPr="004332FE">
              <w:t xml:space="preserve">ысажено </w:t>
            </w:r>
            <w:r w:rsidR="00377A3B">
              <w:t>более</w:t>
            </w:r>
            <w:r w:rsidR="004E66D4" w:rsidRPr="004332FE">
              <w:t xml:space="preserve"> </w:t>
            </w:r>
            <w:r w:rsidR="00377A3B">
              <w:t>52,5</w:t>
            </w:r>
            <w:r w:rsidR="004E66D4" w:rsidRPr="004332FE">
              <w:t xml:space="preserve"> тыс. саженцев </w:t>
            </w:r>
            <w:proofErr w:type="spellStart"/>
            <w:r w:rsidR="004E66D4" w:rsidRPr="004332FE">
              <w:t>полукарликовых</w:t>
            </w:r>
            <w:proofErr w:type="spellEnd"/>
            <w:r w:rsidR="004E66D4" w:rsidRPr="004332FE">
              <w:t xml:space="preserve"> яблонь ММ-106</w:t>
            </w:r>
            <w:r w:rsidR="006D3668">
              <w:t>;</w:t>
            </w:r>
          </w:p>
          <w:p w:rsidR="004E66D4" w:rsidRDefault="006D3668" w:rsidP="006D3668">
            <w:pPr>
              <w:contextualSpacing/>
            </w:pPr>
            <w:r>
              <w:t>- о</w:t>
            </w:r>
            <w:r w:rsidR="004E66D4" w:rsidRPr="004332FE">
              <w:t>бработана плантация яблоневого сада</w:t>
            </w:r>
            <w:r>
              <w:t>.</w:t>
            </w:r>
          </w:p>
          <w:p w:rsidR="006D3668" w:rsidRDefault="006D3668" w:rsidP="006D3668">
            <w:pPr>
              <w:contextualSpacing/>
            </w:pPr>
          </w:p>
          <w:p w:rsidR="006D3668" w:rsidRDefault="006D3668" w:rsidP="006D3668">
            <w:pPr>
              <w:contextualSpacing/>
            </w:pPr>
            <w:r w:rsidRPr="004332FE">
              <w:t>Проект «Мелиорация земель»</w:t>
            </w:r>
            <w:r>
              <w:t>:</w:t>
            </w:r>
          </w:p>
          <w:p w:rsidR="006D3668" w:rsidRDefault="006D3668" w:rsidP="006D3668">
            <w:pPr>
              <w:contextualSpacing/>
            </w:pPr>
            <w:r>
              <w:t>- р</w:t>
            </w:r>
            <w:r w:rsidRPr="004332FE">
              <w:t>азработан меловой карьер</w:t>
            </w:r>
            <w:r w:rsidR="006B4F30">
              <w:t>.</w:t>
            </w:r>
          </w:p>
          <w:p w:rsidR="006D3668" w:rsidRPr="00BE7F7D" w:rsidRDefault="006D3668" w:rsidP="006D3668">
            <w:pPr>
              <w:contextualSpacing/>
              <w:rPr>
                <w:rFonts w:cstheme="minorHAnsi"/>
              </w:rPr>
            </w:pPr>
          </w:p>
        </w:tc>
        <w:tc>
          <w:tcPr>
            <w:tcW w:w="4488" w:type="dxa"/>
          </w:tcPr>
          <w:p w:rsidR="006C585F" w:rsidRDefault="00362A39" w:rsidP="006C585F">
            <w:pPr>
              <w:contextualSpacing/>
              <w:rPr>
                <w:rFonts w:cstheme="minorHAnsi"/>
              </w:rPr>
            </w:pPr>
            <w:r>
              <w:rPr>
                <w:rFonts w:cstheme="minorHAnsi"/>
              </w:rPr>
              <w:lastRenderedPageBreak/>
              <w:t>ИП Сухаревой в</w:t>
            </w:r>
            <w:r w:rsidR="003A3C35">
              <w:rPr>
                <w:rFonts w:cstheme="minorHAnsi"/>
              </w:rPr>
              <w:t xml:space="preserve">веден в эксплуатацию комплекс по выращиванию </w:t>
            </w:r>
            <w:r w:rsidR="00E920F4">
              <w:rPr>
                <w:rFonts w:cstheme="minorHAnsi"/>
              </w:rPr>
              <w:t xml:space="preserve"> грибов</w:t>
            </w:r>
            <w:r w:rsidR="007C216C">
              <w:rPr>
                <w:rFonts w:cstheme="minorHAnsi"/>
              </w:rPr>
              <w:t xml:space="preserve">. </w:t>
            </w:r>
            <w:r w:rsidR="006C585F">
              <w:rPr>
                <w:rFonts w:cstheme="minorHAnsi"/>
              </w:rPr>
              <w:t>Администрацией муниципального района выделена субсидия на поддержку и развитие начинающего предприятия.</w:t>
            </w:r>
          </w:p>
          <w:p w:rsidR="00607E3F" w:rsidRDefault="00607E3F" w:rsidP="00607E3F">
            <w:pPr>
              <w:contextualSpacing/>
              <w:rPr>
                <w:rFonts w:cstheme="minorHAnsi"/>
              </w:rPr>
            </w:pPr>
          </w:p>
          <w:p w:rsidR="00A004DA" w:rsidRDefault="00A004DA" w:rsidP="00A004DA">
            <w:pPr>
              <w:contextualSpacing/>
              <w:rPr>
                <w:rFonts w:cstheme="minorHAnsi"/>
              </w:rPr>
            </w:pPr>
            <w:r>
              <w:rPr>
                <w:rFonts w:cstheme="minorHAnsi"/>
              </w:rPr>
              <w:t xml:space="preserve">Проект по развитию плодоводства в муниципальном районе </w:t>
            </w:r>
            <w:r w:rsidR="00CB143B">
              <w:rPr>
                <w:rFonts w:cstheme="minorHAnsi"/>
              </w:rPr>
              <w:t xml:space="preserve">реализует </w:t>
            </w:r>
            <w:r>
              <w:rPr>
                <w:rFonts w:cstheme="minorHAnsi"/>
              </w:rPr>
              <w:t xml:space="preserve"> ИП Глава КФХ Арап. Администрацией муниципального района выделена субсидия </w:t>
            </w:r>
            <w:r w:rsidR="006C585F">
              <w:rPr>
                <w:rFonts w:cstheme="minorHAnsi"/>
              </w:rPr>
              <w:t>на</w:t>
            </w:r>
            <w:r>
              <w:rPr>
                <w:rFonts w:cstheme="minorHAnsi"/>
              </w:rPr>
              <w:t xml:space="preserve"> поддержк</w:t>
            </w:r>
            <w:r w:rsidR="006C585F">
              <w:rPr>
                <w:rFonts w:cstheme="minorHAnsi"/>
              </w:rPr>
              <w:t>у</w:t>
            </w:r>
            <w:r>
              <w:rPr>
                <w:rFonts w:cstheme="minorHAnsi"/>
              </w:rPr>
              <w:t xml:space="preserve"> и </w:t>
            </w:r>
            <w:r w:rsidR="006C585F">
              <w:rPr>
                <w:rFonts w:cstheme="minorHAnsi"/>
              </w:rPr>
              <w:t>развитие</w:t>
            </w:r>
            <w:r>
              <w:rPr>
                <w:rFonts w:cstheme="minorHAnsi"/>
              </w:rPr>
              <w:t xml:space="preserve"> начинающего предприятия.</w:t>
            </w:r>
          </w:p>
          <w:p w:rsidR="00607E3F" w:rsidRDefault="00607E3F" w:rsidP="00607E3F">
            <w:pPr>
              <w:contextualSpacing/>
              <w:rPr>
                <w:rFonts w:cstheme="minorHAnsi"/>
              </w:rPr>
            </w:pPr>
          </w:p>
          <w:p w:rsidR="0024686E" w:rsidRPr="00BE7F7D" w:rsidRDefault="0024686E" w:rsidP="00377A3B">
            <w:pPr>
              <w:contextualSpacing/>
              <w:rPr>
                <w:rFonts w:cstheme="minorHAnsi"/>
              </w:rPr>
            </w:pPr>
            <w:r w:rsidRPr="00830C70">
              <w:rPr>
                <w:rFonts w:cstheme="minorHAnsi"/>
              </w:rPr>
              <w:t>ООО  «Черкизово Растениеводство»</w:t>
            </w:r>
            <w:r w:rsidR="00CB143B" w:rsidRPr="00830C70">
              <w:rPr>
                <w:rFonts w:cstheme="minorHAnsi"/>
              </w:rPr>
              <w:t xml:space="preserve"> </w:t>
            </w:r>
            <w:r w:rsidR="00377A3B">
              <w:rPr>
                <w:rFonts w:cstheme="minorHAnsi"/>
              </w:rPr>
              <w:t>ведутся мелиоративные работы на площади 24 тыс. га</w:t>
            </w:r>
            <w:proofErr w:type="gramStart"/>
            <w:r w:rsidR="00377A3B">
              <w:rPr>
                <w:rFonts w:cstheme="minorHAnsi"/>
              </w:rPr>
              <w:t>.</w:t>
            </w:r>
            <w:proofErr w:type="gramEnd"/>
            <w:r w:rsidR="00377A3B">
              <w:rPr>
                <w:rFonts w:cstheme="minorHAnsi"/>
              </w:rPr>
              <w:t xml:space="preserve"> </w:t>
            </w:r>
            <w:proofErr w:type="gramStart"/>
            <w:r w:rsidR="00377A3B">
              <w:rPr>
                <w:rFonts w:cstheme="minorHAnsi"/>
              </w:rPr>
              <w:t>д</w:t>
            </w:r>
            <w:proofErr w:type="gramEnd"/>
            <w:r w:rsidR="00377A3B">
              <w:rPr>
                <w:rFonts w:cstheme="minorHAnsi"/>
              </w:rPr>
              <w:t xml:space="preserve">ля повышения плодородия почвы, а также </w:t>
            </w:r>
            <w:r w:rsidR="004C5ECC">
              <w:rPr>
                <w:rFonts w:cstheme="minorHAnsi"/>
              </w:rPr>
              <w:t>улучшения водно-физического ее состава.</w:t>
            </w:r>
          </w:p>
        </w:tc>
      </w:tr>
      <w:tr w:rsidR="007B7678" w:rsidRPr="00BE7F7D" w:rsidTr="00A72F8D">
        <w:tc>
          <w:tcPr>
            <w:tcW w:w="2269" w:type="dxa"/>
          </w:tcPr>
          <w:p w:rsidR="00196B81" w:rsidRPr="00BE7F7D" w:rsidRDefault="00E051FF" w:rsidP="00E051FF">
            <w:pPr>
              <w:contextualSpacing/>
              <w:rPr>
                <w:rFonts w:cstheme="minorHAnsi"/>
              </w:rPr>
            </w:pPr>
            <w:r>
              <w:rPr>
                <w:rFonts w:cstheme="minorHAnsi"/>
              </w:rPr>
              <w:lastRenderedPageBreak/>
              <w:t>Цель 2.2</w:t>
            </w:r>
            <w:r w:rsidRPr="00BE7F7D">
              <w:rPr>
                <w:rFonts w:cstheme="minorHAnsi"/>
              </w:rPr>
              <w:t>.</w:t>
            </w:r>
            <w:r w:rsidRPr="00436C1B">
              <w:t xml:space="preserve"> Развитие малого и среднего предпринимательства</w:t>
            </w:r>
          </w:p>
        </w:tc>
        <w:tc>
          <w:tcPr>
            <w:tcW w:w="1275" w:type="dxa"/>
          </w:tcPr>
          <w:p w:rsidR="00196B81" w:rsidRPr="00BE7F7D" w:rsidRDefault="001103C8" w:rsidP="001830DE">
            <w:pPr>
              <w:contextualSpacing/>
              <w:rPr>
                <w:rFonts w:cstheme="minorHAnsi"/>
              </w:rPr>
            </w:pPr>
            <w:r>
              <w:rPr>
                <w:rFonts w:cstheme="minorHAnsi"/>
              </w:rPr>
              <w:t>100</w:t>
            </w:r>
          </w:p>
        </w:tc>
        <w:tc>
          <w:tcPr>
            <w:tcW w:w="1276" w:type="dxa"/>
          </w:tcPr>
          <w:p w:rsidR="00196B81" w:rsidRPr="00BE7F7D" w:rsidRDefault="001103C8" w:rsidP="001830DE">
            <w:pPr>
              <w:contextualSpacing/>
              <w:rPr>
                <w:rFonts w:cstheme="minorHAnsi"/>
              </w:rPr>
            </w:pPr>
            <w:r>
              <w:rPr>
                <w:rFonts w:cstheme="minorHAnsi"/>
              </w:rPr>
              <w:t>100</w:t>
            </w:r>
          </w:p>
        </w:tc>
        <w:tc>
          <w:tcPr>
            <w:tcW w:w="5812" w:type="dxa"/>
          </w:tcPr>
          <w:p w:rsidR="0056264F" w:rsidRDefault="0056264F" w:rsidP="0056264F">
            <w:pPr>
              <w:contextualSpacing/>
            </w:pPr>
            <w:r>
              <w:t>Оказана консультационная и информационно-методическая  поддержка субъектам малого и среднего предпринимательства.</w:t>
            </w:r>
          </w:p>
          <w:p w:rsidR="00A842AA" w:rsidRDefault="00A842AA" w:rsidP="0056264F">
            <w:pPr>
              <w:contextualSpacing/>
            </w:pPr>
          </w:p>
          <w:p w:rsidR="00196B81" w:rsidRDefault="0056264F" w:rsidP="001830DE">
            <w:pPr>
              <w:contextualSpacing/>
            </w:pPr>
            <w:r>
              <w:t>Ф</w:t>
            </w:r>
            <w:r w:rsidRPr="004332FE">
              <w:t>инансовая</w:t>
            </w:r>
            <w:r>
              <w:t xml:space="preserve"> поддержка оказана </w:t>
            </w:r>
            <w:r w:rsidR="00A66077">
              <w:t>одному начинающему субъекту МСП для создания бизнеса</w:t>
            </w:r>
            <w:r w:rsidR="00E8768C">
              <w:t xml:space="preserve"> в размере</w:t>
            </w:r>
            <w:r w:rsidR="00237D4F">
              <w:t xml:space="preserve"> </w:t>
            </w:r>
            <w:r w:rsidR="004C5ECC">
              <w:t>500</w:t>
            </w:r>
            <w:r w:rsidR="00237D4F">
              <w:t xml:space="preserve"> тыс. рублей</w:t>
            </w:r>
            <w:r w:rsidR="00A842AA">
              <w:t>.</w:t>
            </w:r>
          </w:p>
          <w:p w:rsidR="00B60084" w:rsidRDefault="00B60084" w:rsidP="001830DE">
            <w:pPr>
              <w:contextualSpacing/>
            </w:pPr>
          </w:p>
          <w:p w:rsidR="00F91371" w:rsidRDefault="00B60084" w:rsidP="001830DE">
            <w:pPr>
              <w:contextualSpacing/>
            </w:pPr>
            <w:r>
              <w:t xml:space="preserve">Государственная поддержка оказана </w:t>
            </w:r>
            <w:r w:rsidR="00F91371">
              <w:t>14 крестьянским (фермерским) хозяйствам в размере 22,3 млн. рублей.</w:t>
            </w:r>
          </w:p>
          <w:p w:rsidR="00EA2389" w:rsidRPr="00BE7F7D" w:rsidRDefault="00EA2389" w:rsidP="001830DE">
            <w:pPr>
              <w:contextualSpacing/>
              <w:rPr>
                <w:rFonts w:cstheme="minorHAnsi"/>
              </w:rPr>
            </w:pPr>
          </w:p>
        </w:tc>
        <w:tc>
          <w:tcPr>
            <w:tcW w:w="4488" w:type="dxa"/>
          </w:tcPr>
          <w:p w:rsidR="007340D0" w:rsidRPr="00E40B8F" w:rsidRDefault="007340D0" w:rsidP="007340D0">
            <w:pPr>
              <w:pStyle w:val="aff"/>
              <w:widowControl w:val="0"/>
              <w:spacing w:after="0"/>
              <w:ind w:firstLine="567"/>
              <w:jc w:val="both"/>
              <w:rPr>
                <w:sz w:val="24"/>
                <w:szCs w:val="24"/>
              </w:rPr>
            </w:pPr>
            <w:proofErr w:type="gramStart"/>
            <w:r w:rsidRPr="00E40B8F">
              <w:rPr>
                <w:sz w:val="24"/>
                <w:szCs w:val="24"/>
              </w:rPr>
              <w:t xml:space="preserve">В соответствии с муниципальной программой Нижнедевицкого муниципального района Воронежской области на 2018-2023 годы «Экономическое развитие и инновационная экономика»  в 2019 году   осуществлялись мероприятия по  финансовой поддержке субъектов малого и среднего предпринимательства за счет средств отчисления от налога, взимаемого по упрощенной системе </w:t>
            </w:r>
            <w:proofErr w:type="spellStart"/>
            <w:r w:rsidRPr="00E40B8F">
              <w:rPr>
                <w:sz w:val="24"/>
                <w:szCs w:val="24"/>
              </w:rPr>
              <w:t>налогооблажения</w:t>
            </w:r>
            <w:proofErr w:type="spellEnd"/>
            <w:r w:rsidRPr="00E40B8F">
              <w:rPr>
                <w:sz w:val="24"/>
                <w:szCs w:val="24"/>
              </w:rPr>
              <w:t>, по нормативу 10%. Грант начинающему индивидуальному предпринимателю на создание и активизацию бизнеса в сумме 500,0 тыс. рублей был</w:t>
            </w:r>
            <w:proofErr w:type="gramEnd"/>
            <w:r w:rsidRPr="00E40B8F">
              <w:rPr>
                <w:sz w:val="24"/>
                <w:szCs w:val="24"/>
              </w:rPr>
              <w:t xml:space="preserve"> </w:t>
            </w:r>
            <w:proofErr w:type="gramStart"/>
            <w:r w:rsidRPr="00E40B8F">
              <w:rPr>
                <w:sz w:val="24"/>
                <w:szCs w:val="24"/>
              </w:rPr>
              <w:t>предоставлен</w:t>
            </w:r>
            <w:proofErr w:type="gramEnd"/>
            <w:r w:rsidRPr="00E40B8F">
              <w:rPr>
                <w:sz w:val="24"/>
                <w:szCs w:val="24"/>
              </w:rPr>
              <w:t xml:space="preserve">  ИП главе КФХ  Сухаревой Е.И.</w:t>
            </w:r>
            <w:r w:rsidRPr="00E40B8F">
              <w:rPr>
                <w:sz w:val="28"/>
              </w:rPr>
              <w:t xml:space="preserve">  </w:t>
            </w:r>
          </w:p>
          <w:p w:rsidR="00196B81" w:rsidRPr="00BE7F7D" w:rsidRDefault="00196B81" w:rsidP="001830DE">
            <w:pPr>
              <w:contextualSpacing/>
              <w:rPr>
                <w:rFonts w:cstheme="minorHAnsi"/>
              </w:rPr>
            </w:pPr>
          </w:p>
        </w:tc>
      </w:tr>
      <w:tr w:rsidR="007B7678" w:rsidRPr="00BE7F7D" w:rsidTr="00A72F8D">
        <w:tc>
          <w:tcPr>
            <w:tcW w:w="2269" w:type="dxa"/>
          </w:tcPr>
          <w:p w:rsidR="00E051FF" w:rsidRPr="00BE7F7D" w:rsidRDefault="00E051FF" w:rsidP="00EA2389">
            <w:pPr>
              <w:contextualSpacing/>
              <w:rPr>
                <w:rFonts w:cstheme="minorHAnsi"/>
              </w:rPr>
            </w:pPr>
            <w:r>
              <w:rPr>
                <w:rFonts w:cstheme="minorHAnsi"/>
              </w:rPr>
              <w:t>Цель 2.3</w:t>
            </w:r>
            <w:r w:rsidRPr="00BE7F7D">
              <w:rPr>
                <w:rFonts w:cstheme="minorHAnsi"/>
              </w:rPr>
              <w:t>.</w:t>
            </w:r>
            <w:r w:rsidRPr="00436C1B">
              <w:t xml:space="preserve"> Рост объема инвестиций </w:t>
            </w:r>
            <w:r w:rsidRPr="00436C1B">
              <w:lastRenderedPageBreak/>
              <w:t>в экономику района</w:t>
            </w:r>
          </w:p>
        </w:tc>
        <w:tc>
          <w:tcPr>
            <w:tcW w:w="1275" w:type="dxa"/>
          </w:tcPr>
          <w:p w:rsidR="00E051FF" w:rsidRPr="00BE7F7D" w:rsidRDefault="00767898" w:rsidP="001830DE">
            <w:pPr>
              <w:contextualSpacing/>
              <w:rPr>
                <w:rFonts w:cstheme="minorHAnsi"/>
              </w:rPr>
            </w:pPr>
            <w:r>
              <w:rPr>
                <w:rFonts w:cstheme="minorHAnsi"/>
              </w:rPr>
              <w:lastRenderedPageBreak/>
              <w:t>50</w:t>
            </w:r>
          </w:p>
        </w:tc>
        <w:tc>
          <w:tcPr>
            <w:tcW w:w="1276" w:type="dxa"/>
          </w:tcPr>
          <w:p w:rsidR="00E051FF" w:rsidRPr="00BE7F7D" w:rsidRDefault="004308E2" w:rsidP="001830DE">
            <w:pPr>
              <w:contextualSpacing/>
              <w:rPr>
                <w:rFonts w:cstheme="minorHAnsi"/>
              </w:rPr>
            </w:pPr>
            <w:r>
              <w:rPr>
                <w:rFonts w:cstheme="minorHAnsi"/>
              </w:rPr>
              <w:t>100</w:t>
            </w:r>
          </w:p>
        </w:tc>
        <w:tc>
          <w:tcPr>
            <w:tcW w:w="5812" w:type="dxa"/>
          </w:tcPr>
          <w:p w:rsidR="00E051FF" w:rsidRDefault="00A7543E" w:rsidP="001830DE">
            <w:pPr>
              <w:contextualSpacing/>
            </w:pPr>
            <w:r w:rsidRPr="004332FE">
              <w:t>Обновлен инвестиционный паспорт</w:t>
            </w:r>
            <w:r>
              <w:t>.</w:t>
            </w:r>
          </w:p>
          <w:p w:rsidR="00A7543E" w:rsidRDefault="00A7543E" w:rsidP="001830DE">
            <w:pPr>
              <w:contextualSpacing/>
            </w:pPr>
          </w:p>
          <w:p w:rsidR="00A7543E" w:rsidRDefault="00A7543E" w:rsidP="001830DE">
            <w:pPr>
              <w:contextualSpacing/>
            </w:pPr>
            <w:r w:rsidRPr="004332FE">
              <w:lastRenderedPageBreak/>
              <w:t xml:space="preserve">Актуализирована информация об </w:t>
            </w:r>
            <w:proofErr w:type="spellStart"/>
            <w:r w:rsidRPr="004332FE">
              <w:t>инвестиционн</w:t>
            </w:r>
            <w:proofErr w:type="gramStart"/>
            <w:r w:rsidRPr="004332FE">
              <w:t>о</w:t>
            </w:r>
            <w:proofErr w:type="spellEnd"/>
            <w:r w:rsidRPr="004332FE">
              <w:t>-</w:t>
            </w:r>
            <w:proofErr w:type="gramEnd"/>
            <w:r w:rsidRPr="004332FE">
              <w:t xml:space="preserve"> привлекательных земельных  участках и площадках</w:t>
            </w:r>
            <w:r w:rsidR="003F296C">
              <w:t>.</w:t>
            </w:r>
          </w:p>
          <w:p w:rsidR="003F296C" w:rsidRDefault="003F296C" w:rsidP="001830DE">
            <w:pPr>
              <w:contextualSpacing/>
            </w:pPr>
          </w:p>
          <w:p w:rsidR="00A7543E" w:rsidRDefault="00A7543E" w:rsidP="001830DE">
            <w:pPr>
              <w:contextualSpacing/>
            </w:pPr>
            <w:r w:rsidRPr="004332FE">
              <w:t>Оказано содействие в реализации инвестиционных проектов</w:t>
            </w:r>
            <w:r w:rsidR="003F296C">
              <w:t>.</w:t>
            </w:r>
          </w:p>
          <w:p w:rsidR="00902E3E" w:rsidRDefault="00902E3E" w:rsidP="001830DE">
            <w:pPr>
              <w:contextualSpacing/>
            </w:pPr>
          </w:p>
          <w:p w:rsidR="003F296C" w:rsidRDefault="00E8768C" w:rsidP="001830DE">
            <w:pPr>
              <w:contextualSpacing/>
            </w:pPr>
            <w:r>
              <w:t>Продолжается</w:t>
            </w:r>
            <w:r w:rsidR="00902E3E" w:rsidRPr="004332FE">
              <w:t xml:space="preserve"> реконструкция помещений маслодельного завода</w:t>
            </w:r>
            <w:r w:rsidR="00902E3E">
              <w:t xml:space="preserve"> </w:t>
            </w:r>
            <w:proofErr w:type="gramStart"/>
            <w:r w:rsidR="00902E3E">
              <w:t>в</w:t>
            </w:r>
            <w:proofErr w:type="gramEnd"/>
            <w:r w:rsidR="00902E3E">
              <w:t xml:space="preserve"> с. Нижнедевицк.</w:t>
            </w:r>
          </w:p>
          <w:p w:rsidR="00902E3E" w:rsidRPr="00BE7F7D" w:rsidRDefault="00902E3E" w:rsidP="001830DE">
            <w:pPr>
              <w:contextualSpacing/>
              <w:rPr>
                <w:rFonts w:cstheme="minorHAnsi"/>
              </w:rPr>
            </w:pPr>
          </w:p>
        </w:tc>
        <w:tc>
          <w:tcPr>
            <w:tcW w:w="4488" w:type="dxa"/>
          </w:tcPr>
          <w:p w:rsidR="00E051FF" w:rsidRDefault="00755C6E" w:rsidP="001830DE">
            <w:pPr>
              <w:contextualSpacing/>
            </w:pPr>
            <w:r>
              <w:rPr>
                <w:rFonts w:cstheme="minorHAnsi"/>
              </w:rPr>
              <w:lastRenderedPageBreak/>
              <w:t xml:space="preserve">Совместно с департаментом экономического развития проведена </w:t>
            </w:r>
            <w:r>
              <w:rPr>
                <w:rFonts w:cstheme="minorHAnsi"/>
              </w:rPr>
              <w:lastRenderedPageBreak/>
              <w:t>работа по актуализации инвестиционного паспорта муниципального района</w:t>
            </w:r>
            <w:r w:rsidR="00BE45E0">
              <w:rPr>
                <w:rFonts w:cstheme="minorHAnsi"/>
              </w:rPr>
              <w:t>, размещенного на официальном сайте муниципальн</w:t>
            </w:r>
            <w:r w:rsidR="0094287D">
              <w:rPr>
                <w:rFonts w:cstheme="minorHAnsi"/>
              </w:rPr>
              <w:t>ого района. Также на сайте размещена актуальная информация об</w:t>
            </w:r>
            <w:r w:rsidR="0094287D" w:rsidRPr="004332FE">
              <w:t xml:space="preserve"> </w:t>
            </w:r>
            <w:proofErr w:type="spellStart"/>
            <w:r w:rsidR="0094287D" w:rsidRPr="004332FE">
              <w:t>инвестиционн</w:t>
            </w:r>
            <w:proofErr w:type="gramStart"/>
            <w:r w:rsidR="0094287D" w:rsidRPr="004332FE">
              <w:t>о</w:t>
            </w:r>
            <w:proofErr w:type="spellEnd"/>
            <w:r w:rsidR="0094287D" w:rsidRPr="004332FE">
              <w:t>-</w:t>
            </w:r>
            <w:proofErr w:type="gramEnd"/>
            <w:r w:rsidR="0094287D" w:rsidRPr="004332FE">
              <w:t xml:space="preserve"> привлекательных земельных  участках и площадках</w:t>
            </w:r>
            <w:r w:rsidR="0094287D">
              <w:t xml:space="preserve"> муниципального района.</w:t>
            </w:r>
          </w:p>
          <w:p w:rsidR="00C325C0" w:rsidRPr="00BE7F7D" w:rsidRDefault="00C325C0" w:rsidP="001830DE">
            <w:pPr>
              <w:contextualSpacing/>
              <w:rPr>
                <w:rFonts w:cstheme="minorHAnsi"/>
              </w:rPr>
            </w:pPr>
            <w:r>
              <w:t>ИП Щербаковой производится реконструкция помещений маслодельного завода. Заемные средства не привлекаются</w:t>
            </w:r>
            <w:r w:rsidR="00BA56D9">
              <w:t>.</w:t>
            </w:r>
          </w:p>
        </w:tc>
      </w:tr>
      <w:tr w:rsidR="007B7678" w:rsidRPr="00BE7F7D" w:rsidTr="00A72F8D">
        <w:tc>
          <w:tcPr>
            <w:tcW w:w="2269" w:type="dxa"/>
          </w:tcPr>
          <w:p w:rsidR="00E051FF" w:rsidRPr="00BE7F7D" w:rsidRDefault="00E051FF" w:rsidP="00EA2389">
            <w:pPr>
              <w:contextualSpacing/>
              <w:rPr>
                <w:rFonts w:cstheme="minorHAnsi"/>
              </w:rPr>
            </w:pPr>
            <w:r>
              <w:rPr>
                <w:rFonts w:cstheme="minorHAnsi"/>
              </w:rPr>
              <w:lastRenderedPageBreak/>
              <w:t>Цель 2.</w:t>
            </w:r>
            <w:r w:rsidR="004E6FC7">
              <w:rPr>
                <w:rFonts w:cstheme="minorHAnsi"/>
              </w:rPr>
              <w:t>4</w:t>
            </w:r>
            <w:r w:rsidRPr="00BE7F7D">
              <w:rPr>
                <w:rFonts w:cstheme="minorHAnsi"/>
              </w:rPr>
              <w:t>.</w:t>
            </w:r>
            <w:r w:rsidR="004E6FC7" w:rsidRPr="00436C1B">
              <w:t xml:space="preserve"> Рост доходов </w:t>
            </w:r>
            <w:proofErr w:type="gramStart"/>
            <w:r w:rsidR="004E6FC7" w:rsidRPr="00436C1B">
              <w:t>трудоспособного</w:t>
            </w:r>
            <w:proofErr w:type="gramEnd"/>
            <w:r w:rsidR="004E6FC7" w:rsidRPr="00436C1B">
              <w:t xml:space="preserve"> населения</w:t>
            </w:r>
          </w:p>
        </w:tc>
        <w:tc>
          <w:tcPr>
            <w:tcW w:w="1275" w:type="dxa"/>
          </w:tcPr>
          <w:p w:rsidR="00E051FF" w:rsidRPr="00BE7F7D" w:rsidRDefault="00CB5788" w:rsidP="001830DE">
            <w:pPr>
              <w:contextualSpacing/>
              <w:rPr>
                <w:rFonts w:cstheme="minorHAnsi"/>
              </w:rPr>
            </w:pPr>
            <w:r>
              <w:rPr>
                <w:rFonts w:cstheme="minorHAnsi"/>
              </w:rPr>
              <w:t>100</w:t>
            </w:r>
          </w:p>
        </w:tc>
        <w:tc>
          <w:tcPr>
            <w:tcW w:w="1276" w:type="dxa"/>
          </w:tcPr>
          <w:p w:rsidR="00E051FF" w:rsidRPr="00BE7F7D" w:rsidRDefault="004308E2" w:rsidP="001830DE">
            <w:pPr>
              <w:contextualSpacing/>
              <w:rPr>
                <w:rFonts w:cstheme="minorHAnsi"/>
              </w:rPr>
            </w:pPr>
            <w:r>
              <w:rPr>
                <w:rFonts w:cstheme="minorHAnsi"/>
              </w:rPr>
              <w:t>100</w:t>
            </w:r>
          </w:p>
        </w:tc>
        <w:tc>
          <w:tcPr>
            <w:tcW w:w="5812" w:type="dxa"/>
          </w:tcPr>
          <w:p w:rsidR="00944838" w:rsidRDefault="000C7BC5" w:rsidP="00D06E65">
            <w:pPr>
              <w:contextualSpacing/>
            </w:pPr>
            <w:r w:rsidRPr="004332FE">
              <w:t xml:space="preserve">Создано </w:t>
            </w:r>
            <w:r w:rsidR="00D06E65">
              <w:t>21</w:t>
            </w:r>
            <w:r w:rsidRPr="004332FE">
              <w:t xml:space="preserve"> нов</w:t>
            </w:r>
            <w:r w:rsidR="00D06E65">
              <w:t>ое</w:t>
            </w:r>
            <w:r w:rsidRPr="004332FE">
              <w:t xml:space="preserve"> рабоч</w:t>
            </w:r>
            <w:r w:rsidR="00D06E65">
              <w:t>ее</w:t>
            </w:r>
            <w:r w:rsidRPr="004332FE">
              <w:t xml:space="preserve"> мест</w:t>
            </w:r>
            <w:r w:rsidR="00D06E65">
              <w:t>о, в том числе 2 на вновь созданных организациях и предприятиях муниципального района.</w:t>
            </w:r>
            <w:r w:rsidR="00944838" w:rsidRPr="004332FE">
              <w:t xml:space="preserve"> </w:t>
            </w:r>
          </w:p>
          <w:p w:rsidR="00944838" w:rsidRDefault="00944838" w:rsidP="00D06E65">
            <w:pPr>
              <w:contextualSpacing/>
            </w:pPr>
          </w:p>
          <w:p w:rsidR="00E051FF" w:rsidRDefault="00944838" w:rsidP="00D06E65">
            <w:pPr>
              <w:contextualSpacing/>
            </w:pPr>
            <w:r w:rsidRPr="004332FE">
              <w:t>Проведены оплачиваемые общественные работы</w:t>
            </w:r>
            <w:r>
              <w:t xml:space="preserve"> с привлечением 23 безработных граждан.</w:t>
            </w:r>
          </w:p>
          <w:p w:rsidR="00475303" w:rsidRPr="00BE7F7D" w:rsidRDefault="00475303" w:rsidP="00D06E65">
            <w:pPr>
              <w:contextualSpacing/>
              <w:rPr>
                <w:rFonts w:cstheme="minorHAnsi"/>
              </w:rPr>
            </w:pPr>
          </w:p>
        </w:tc>
        <w:tc>
          <w:tcPr>
            <w:tcW w:w="4488" w:type="dxa"/>
          </w:tcPr>
          <w:p w:rsidR="00E051FF" w:rsidRDefault="00BA56D9" w:rsidP="001830DE">
            <w:pPr>
              <w:contextualSpacing/>
              <w:rPr>
                <w:rFonts w:cstheme="minorHAnsi"/>
              </w:rPr>
            </w:pPr>
            <w:r>
              <w:rPr>
                <w:rFonts w:cstheme="minorHAnsi"/>
              </w:rPr>
              <w:t xml:space="preserve">Создание новых рабочих мест на территории муниципального района </w:t>
            </w:r>
            <w:r w:rsidR="002862C2">
              <w:rPr>
                <w:rFonts w:cstheme="minorHAnsi"/>
              </w:rPr>
              <w:t xml:space="preserve">было в сфере сельского хозяйства и торговли. </w:t>
            </w:r>
            <w:r w:rsidR="00BA33D3">
              <w:rPr>
                <w:rFonts w:cstheme="minorHAnsi"/>
              </w:rPr>
              <w:t>На вновь созданных предприятиях (ИП Сухарева, ИП Глава КФХ Арап)</w:t>
            </w:r>
            <w:r w:rsidR="00EC6D3A">
              <w:rPr>
                <w:rFonts w:cstheme="minorHAnsi"/>
              </w:rPr>
              <w:t xml:space="preserve"> было создано по одному дополнительному рабочему месту.</w:t>
            </w:r>
          </w:p>
          <w:p w:rsidR="00EC6D3A" w:rsidRPr="00831BD4" w:rsidRDefault="00831BD4" w:rsidP="003D60BE">
            <w:pPr>
              <w:contextualSpacing/>
              <w:rPr>
                <w:rFonts w:cstheme="minorHAnsi"/>
              </w:rPr>
            </w:pPr>
            <w:r w:rsidRPr="00831BD4">
              <w:rPr>
                <w:rFonts w:eastAsia="Calibri"/>
              </w:rPr>
              <w:t>За 2019 год было заключено 11 договоров с работодателями по общественным работам, в том числе 8 договоров с администрациями сельских поселений Нижне</w:t>
            </w:r>
            <w:r w:rsidR="003D60BE">
              <w:rPr>
                <w:rFonts w:eastAsia="Calibri"/>
              </w:rPr>
              <w:t>девицкого муниципального района</w:t>
            </w:r>
            <w:r w:rsidR="003D60BE" w:rsidRPr="003D60BE">
              <w:rPr>
                <w:rFonts w:eastAsia="Calibri"/>
              </w:rPr>
              <w:t>.</w:t>
            </w:r>
            <w:r w:rsidRPr="003D60BE">
              <w:rPr>
                <w:rFonts w:eastAsia="Calibri"/>
              </w:rPr>
              <w:t xml:space="preserve"> </w:t>
            </w:r>
            <w:r w:rsidR="003D60BE" w:rsidRPr="003D60BE">
              <w:rPr>
                <w:rFonts w:eastAsia="Calibri"/>
              </w:rPr>
              <w:t>В</w:t>
            </w:r>
            <w:r w:rsidRPr="003D60BE">
              <w:rPr>
                <w:rFonts w:eastAsia="Calibri"/>
              </w:rPr>
              <w:t xml:space="preserve"> общественных </w:t>
            </w:r>
            <w:proofErr w:type="gramStart"/>
            <w:r w:rsidRPr="003D60BE">
              <w:rPr>
                <w:rFonts w:eastAsia="Calibri"/>
              </w:rPr>
              <w:t>работах</w:t>
            </w:r>
            <w:proofErr w:type="gramEnd"/>
            <w:r w:rsidRPr="003D60BE">
              <w:rPr>
                <w:rFonts w:eastAsia="Calibri"/>
              </w:rPr>
              <w:t xml:space="preserve"> приняли участие 23 человека из числа безработных граждан.</w:t>
            </w:r>
          </w:p>
        </w:tc>
      </w:tr>
      <w:tr w:rsidR="00CB5788" w:rsidRPr="00BE7F7D" w:rsidTr="006017AB">
        <w:tc>
          <w:tcPr>
            <w:tcW w:w="15120" w:type="dxa"/>
            <w:gridSpan w:val="5"/>
          </w:tcPr>
          <w:p w:rsidR="00CB5788" w:rsidRPr="00BE7F7D" w:rsidRDefault="00CB5788" w:rsidP="001830DE">
            <w:pPr>
              <w:contextualSpacing/>
              <w:rPr>
                <w:rFonts w:cstheme="minorHAnsi"/>
              </w:rPr>
            </w:pPr>
            <w:r>
              <w:rPr>
                <w:rFonts w:cstheme="minorHAnsi"/>
              </w:rPr>
              <w:t>Цель 3</w:t>
            </w:r>
            <w:r w:rsidRPr="00BE7F7D">
              <w:rPr>
                <w:rFonts w:cstheme="minorHAnsi"/>
              </w:rPr>
              <w:t>.</w:t>
            </w:r>
            <w:r w:rsidRPr="00436C1B">
              <w:rPr>
                <w:b/>
              </w:rPr>
              <w:t xml:space="preserve"> Рост качества среды жизнедеятельности</w:t>
            </w:r>
          </w:p>
        </w:tc>
      </w:tr>
      <w:tr w:rsidR="007B7678" w:rsidRPr="00BE7F7D" w:rsidTr="00A72F8D">
        <w:tc>
          <w:tcPr>
            <w:tcW w:w="2269" w:type="dxa"/>
          </w:tcPr>
          <w:p w:rsidR="004E6FC7" w:rsidRPr="00436C1B" w:rsidRDefault="004E6FC7" w:rsidP="00EA2389">
            <w:r>
              <w:rPr>
                <w:rFonts w:cstheme="minorHAnsi"/>
              </w:rPr>
              <w:t>Цель 3.1</w:t>
            </w:r>
            <w:r w:rsidR="00E051FF" w:rsidRPr="00BE7F7D">
              <w:rPr>
                <w:rFonts w:cstheme="minorHAnsi"/>
              </w:rPr>
              <w:t>.</w:t>
            </w:r>
            <w:r w:rsidRPr="00436C1B">
              <w:t xml:space="preserve"> Развитие инфраструктуры и сферы ЖКХ</w:t>
            </w:r>
          </w:p>
          <w:p w:rsidR="00E051FF" w:rsidRPr="00BE7F7D" w:rsidRDefault="00E051FF" w:rsidP="00EA2389">
            <w:pPr>
              <w:contextualSpacing/>
              <w:rPr>
                <w:rFonts w:cstheme="minorHAnsi"/>
              </w:rPr>
            </w:pPr>
          </w:p>
        </w:tc>
        <w:tc>
          <w:tcPr>
            <w:tcW w:w="1275" w:type="dxa"/>
          </w:tcPr>
          <w:p w:rsidR="00E051FF" w:rsidRPr="00BE7F7D" w:rsidRDefault="00CB5788" w:rsidP="001830DE">
            <w:pPr>
              <w:contextualSpacing/>
              <w:rPr>
                <w:rFonts w:cstheme="minorHAnsi"/>
              </w:rPr>
            </w:pPr>
            <w:r>
              <w:rPr>
                <w:rFonts w:cstheme="minorHAnsi"/>
              </w:rPr>
              <w:lastRenderedPageBreak/>
              <w:t>100</w:t>
            </w:r>
          </w:p>
        </w:tc>
        <w:tc>
          <w:tcPr>
            <w:tcW w:w="1276" w:type="dxa"/>
          </w:tcPr>
          <w:p w:rsidR="00E051FF" w:rsidRPr="00BE7F7D" w:rsidRDefault="004308E2" w:rsidP="001830DE">
            <w:pPr>
              <w:contextualSpacing/>
              <w:rPr>
                <w:rFonts w:cstheme="minorHAnsi"/>
              </w:rPr>
            </w:pPr>
            <w:r>
              <w:rPr>
                <w:rFonts w:cstheme="minorHAnsi"/>
              </w:rPr>
              <w:t>100</w:t>
            </w:r>
          </w:p>
        </w:tc>
        <w:tc>
          <w:tcPr>
            <w:tcW w:w="5812" w:type="dxa"/>
          </w:tcPr>
          <w:p w:rsidR="005406AF" w:rsidRDefault="00080C14" w:rsidP="00080C14">
            <w:pPr>
              <w:contextualSpacing/>
            </w:pPr>
            <w:r w:rsidRPr="00080C14">
              <w:t>Отремонтировано 39 км дорог местного значения</w:t>
            </w:r>
            <w:r w:rsidR="00DE6353">
              <w:t>.</w:t>
            </w:r>
          </w:p>
          <w:p w:rsidR="00DE6353" w:rsidRDefault="00DE6353" w:rsidP="00080C14">
            <w:pPr>
              <w:contextualSpacing/>
            </w:pPr>
          </w:p>
          <w:p w:rsidR="00DE6353" w:rsidRDefault="00DE6353" w:rsidP="00080C14">
            <w:pPr>
              <w:contextualSpacing/>
            </w:pPr>
            <w:r w:rsidRPr="00DE6353">
              <w:t xml:space="preserve">Построен тротуар </w:t>
            </w:r>
            <w:proofErr w:type="gramStart"/>
            <w:r w:rsidRPr="00DE6353">
              <w:t>в</w:t>
            </w:r>
            <w:proofErr w:type="gramEnd"/>
            <w:r w:rsidRPr="00DE6353">
              <w:t xml:space="preserve"> с.</w:t>
            </w:r>
            <w:r>
              <w:t xml:space="preserve"> </w:t>
            </w:r>
            <w:proofErr w:type="spellStart"/>
            <w:r w:rsidRPr="00DE6353">
              <w:t>Вязноватовка</w:t>
            </w:r>
            <w:proofErr w:type="spellEnd"/>
            <w:r w:rsidRPr="00DE6353">
              <w:t xml:space="preserve"> </w:t>
            </w:r>
            <w:proofErr w:type="gramStart"/>
            <w:r w:rsidRPr="00DE6353">
              <w:t>протяженностью</w:t>
            </w:r>
            <w:proofErr w:type="gramEnd"/>
            <w:r w:rsidRPr="00DE6353">
              <w:t xml:space="preserve"> </w:t>
            </w:r>
            <w:r w:rsidRPr="00DE6353">
              <w:lastRenderedPageBreak/>
              <w:t>0,5 км</w:t>
            </w:r>
            <w:r>
              <w:t>.</w:t>
            </w:r>
          </w:p>
          <w:p w:rsidR="00080C14" w:rsidRDefault="00080C14" w:rsidP="00080C14">
            <w:pPr>
              <w:contextualSpacing/>
            </w:pPr>
          </w:p>
          <w:p w:rsidR="00C140E6" w:rsidRPr="00C140E6" w:rsidRDefault="00C140E6" w:rsidP="00C140E6">
            <w:pPr>
              <w:contextualSpacing/>
              <w:rPr>
                <w:rFonts w:cstheme="minorHAnsi"/>
              </w:rPr>
            </w:pPr>
            <w:r w:rsidRPr="00C140E6">
              <w:rPr>
                <w:rFonts w:cstheme="minorHAnsi"/>
              </w:rPr>
              <w:t xml:space="preserve">Отремонтированы водопроводные сети </w:t>
            </w:r>
            <w:proofErr w:type="gramStart"/>
            <w:r w:rsidRPr="00C140E6">
              <w:rPr>
                <w:rFonts w:cstheme="minorHAnsi"/>
              </w:rPr>
              <w:t>в</w:t>
            </w:r>
            <w:proofErr w:type="gramEnd"/>
            <w:r w:rsidRPr="00C140E6">
              <w:rPr>
                <w:rFonts w:cstheme="minorHAnsi"/>
              </w:rPr>
              <w:t xml:space="preserve"> с. </w:t>
            </w:r>
            <w:proofErr w:type="spellStart"/>
            <w:r w:rsidRPr="00C140E6">
              <w:rPr>
                <w:rFonts w:cstheme="minorHAnsi"/>
              </w:rPr>
              <w:t>Хвощеватовка</w:t>
            </w:r>
            <w:proofErr w:type="spellEnd"/>
            <w:r w:rsidRPr="00C140E6">
              <w:rPr>
                <w:rFonts w:cstheme="minorHAnsi"/>
              </w:rPr>
              <w:t xml:space="preserve">  и водонапорная башня в пос. </w:t>
            </w:r>
            <w:proofErr w:type="spellStart"/>
            <w:r w:rsidRPr="00C140E6">
              <w:rPr>
                <w:rFonts w:cstheme="minorHAnsi"/>
              </w:rPr>
              <w:t>Курбатово</w:t>
            </w:r>
            <w:proofErr w:type="spellEnd"/>
          </w:p>
          <w:p w:rsidR="00C140E6" w:rsidRDefault="00C140E6" w:rsidP="00080C14">
            <w:pPr>
              <w:contextualSpacing/>
            </w:pPr>
          </w:p>
          <w:p w:rsidR="005406AF" w:rsidRPr="005D7F5A" w:rsidRDefault="00897887" w:rsidP="001830DE">
            <w:pPr>
              <w:contextualSpacing/>
              <w:rPr>
                <w:color w:val="000000" w:themeColor="text1"/>
              </w:rPr>
            </w:pPr>
            <w:r w:rsidRPr="005D7F5A">
              <w:rPr>
                <w:color w:val="000000" w:themeColor="text1"/>
              </w:rPr>
              <w:t>Выделение земельных участков и технологическое подключение</w:t>
            </w:r>
            <w:r w:rsidR="005D7F5A" w:rsidRPr="005D7F5A">
              <w:rPr>
                <w:color w:val="000000" w:themeColor="text1"/>
              </w:rPr>
              <w:t xml:space="preserve"> к электроэнергии базовых станций сотовой связи Теле</w:t>
            </w:r>
            <w:proofErr w:type="gramStart"/>
            <w:r w:rsidR="005D7F5A" w:rsidRPr="005D7F5A">
              <w:rPr>
                <w:color w:val="000000" w:themeColor="text1"/>
              </w:rPr>
              <w:t>2</w:t>
            </w:r>
            <w:proofErr w:type="gramEnd"/>
          </w:p>
          <w:p w:rsidR="005406AF" w:rsidRPr="005406AF" w:rsidRDefault="005406AF" w:rsidP="001830DE">
            <w:pPr>
              <w:contextualSpacing/>
              <w:rPr>
                <w:highlight w:val="yellow"/>
              </w:rPr>
            </w:pPr>
          </w:p>
          <w:p w:rsidR="005406AF" w:rsidRPr="00032F5C" w:rsidRDefault="00E76F63" w:rsidP="001830DE">
            <w:pPr>
              <w:contextualSpacing/>
            </w:pPr>
            <w:r w:rsidRPr="00032F5C">
              <w:t xml:space="preserve">Продолжена работа по </w:t>
            </w:r>
            <w:r w:rsidR="005406AF" w:rsidRPr="00032F5C">
              <w:t>подключени</w:t>
            </w:r>
            <w:r w:rsidR="00032F5C" w:rsidRPr="00032F5C">
              <w:t>ю</w:t>
            </w:r>
            <w:r w:rsidR="005406AF" w:rsidRPr="00032F5C">
              <w:t xml:space="preserve"> образовательных учреждений к высокоскоростной сети Интернет.</w:t>
            </w:r>
          </w:p>
          <w:p w:rsidR="005406AF" w:rsidRPr="005406AF" w:rsidRDefault="005406AF" w:rsidP="001830DE">
            <w:pPr>
              <w:contextualSpacing/>
              <w:rPr>
                <w:highlight w:val="yellow"/>
              </w:rPr>
            </w:pPr>
          </w:p>
          <w:p w:rsidR="005406AF" w:rsidRDefault="00C70DB8" w:rsidP="00C70DB8">
            <w:pPr>
              <w:contextualSpacing/>
              <w:rPr>
                <w:color w:val="000000" w:themeColor="text1"/>
              </w:rPr>
            </w:pPr>
            <w:r w:rsidRPr="00C70DB8">
              <w:rPr>
                <w:color w:val="000000" w:themeColor="text1"/>
              </w:rPr>
              <w:t xml:space="preserve">Модернизировано уличное  освещение в </w:t>
            </w:r>
            <w:proofErr w:type="spellStart"/>
            <w:r w:rsidRPr="00C70DB8">
              <w:rPr>
                <w:color w:val="000000" w:themeColor="text1"/>
              </w:rPr>
              <w:t>Вязноватовском</w:t>
            </w:r>
            <w:proofErr w:type="spellEnd"/>
            <w:r w:rsidRPr="00C70DB8">
              <w:rPr>
                <w:color w:val="000000" w:themeColor="text1"/>
              </w:rPr>
              <w:t xml:space="preserve"> и </w:t>
            </w:r>
            <w:proofErr w:type="spellStart"/>
            <w:r w:rsidRPr="00C70DB8">
              <w:rPr>
                <w:color w:val="000000" w:themeColor="text1"/>
              </w:rPr>
              <w:t>Верхнетуровском</w:t>
            </w:r>
            <w:proofErr w:type="spellEnd"/>
            <w:r w:rsidRPr="00C70DB8">
              <w:rPr>
                <w:color w:val="000000" w:themeColor="text1"/>
              </w:rPr>
              <w:t xml:space="preserve">  сельских  поселениях с установкой 756 фонарей.</w:t>
            </w:r>
          </w:p>
          <w:p w:rsidR="003D5344" w:rsidRPr="00BE7F7D" w:rsidRDefault="003D5344" w:rsidP="003D5344">
            <w:pPr>
              <w:contextualSpacing/>
              <w:rPr>
                <w:rFonts w:cstheme="minorHAnsi"/>
              </w:rPr>
            </w:pPr>
          </w:p>
        </w:tc>
        <w:tc>
          <w:tcPr>
            <w:tcW w:w="4488" w:type="dxa"/>
          </w:tcPr>
          <w:p w:rsidR="009260FC" w:rsidRDefault="00087306" w:rsidP="00E84558">
            <w:pPr>
              <w:contextualSpacing/>
              <w:rPr>
                <w:rFonts w:cstheme="minorHAnsi"/>
              </w:rPr>
            </w:pPr>
            <w:r>
              <w:lastRenderedPageBreak/>
              <w:t>Ремонт дорог на территории м</w:t>
            </w:r>
            <w:r w:rsidR="00985C6E">
              <w:t xml:space="preserve">униципального района </w:t>
            </w:r>
            <w:r w:rsidR="008365E9">
              <w:t xml:space="preserve">произведен в </w:t>
            </w:r>
            <w:r w:rsidR="00754203" w:rsidRPr="00754203">
              <w:t xml:space="preserve"> рамках муниципальных дорожных </w:t>
            </w:r>
            <w:r w:rsidR="00754203" w:rsidRPr="00754203">
              <w:lastRenderedPageBreak/>
              <w:t>ф</w:t>
            </w:r>
            <w:r w:rsidR="00850CFC">
              <w:t xml:space="preserve">ондов сельских поселений района, </w:t>
            </w:r>
            <w:r w:rsidR="0098350E">
              <w:rPr>
                <w:rFonts w:cstheme="minorHAnsi"/>
              </w:rPr>
              <w:t xml:space="preserve"> за счет предоставленных субсидий из областного бюджета</w:t>
            </w:r>
            <w:r w:rsidR="00850CFC">
              <w:rPr>
                <w:rFonts w:cstheme="minorHAnsi"/>
              </w:rPr>
              <w:t>, а так же в</w:t>
            </w:r>
            <w:r w:rsidR="00931ACB">
              <w:rPr>
                <w:rFonts w:cstheme="minorHAnsi"/>
              </w:rPr>
              <w:t xml:space="preserve"> рамках мероприятий по </w:t>
            </w:r>
            <w:proofErr w:type="gramStart"/>
            <w:r w:rsidR="00931ACB">
              <w:rPr>
                <w:rFonts w:cstheme="minorHAnsi"/>
              </w:rPr>
              <w:t>инициативному</w:t>
            </w:r>
            <w:proofErr w:type="gramEnd"/>
            <w:r w:rsidR="00931ACB">
              <w:rPr>
                <w:rFonts w:cstheme="minorHAnsi"/>
              </w:rPr>
              <w:t xml:space="preserve"> </w:t>
            </w:r>
            <w:proofErr w:type="spellStart"/>
            <w:r w:rsidR="00931ACB">
              <w:rPr>
                <w:rFonts w:cstheme="minorHAnsi"/>
              </w:rPr>
              <w:t>бюджетированию</w:t>
            </w:r>
            <w:proofErr w:type="spellEnd"/>
            <w:r w:rsidR="00E84558">
              <w:rPr>
                <w:rFonts w:cstheme="minorHAnsi"/>
              </w:rPr>
              <w:t>.</w:t>
            </w:r>
          </w:p>
          <w:p w:rsidR="001D3413" w:rsidRDefault="001D3413" w:rsidP="001D3413">
            <w:pPr>
              <w:contextualSpacing/>
              <w:rPr>
                <w:rFonts w:cstheme="minorHAnsi"/>
              </w:rPr>
            </w:pPr>
            <w:r>
              <w:rPr>
                <w:rFonts w:cstheme="minorHAnsi"/>
              </w:rPr>
              <w:t xml:space="preserve">В рамках </w:t>
            </w:r>
            <w:proofErr w:type="gramStart"/>
            <w:r>
              <w:rPr>
                <w:rFonts w:cstheme="minorHAnsi"/>
              </w:rPr>
              <w:t>инициативного</w:t>
            </w:r>
            <w:proofErr w:type="gramEnd"/>
            <w:r>
              <w:rPr>
                <w:rFonts w:cstheme="minorHAnsi"/>
              </w:rPr>
              <w:t xml:space="preserve"> </w:t>
            </w:r>
            <w:proofErr w:type="spellStart"/>
            <w:r>
              <w:rPr>
                <w:rFonts w:cstheme="minorHAnsi"/>
              </w:rPr>
              <w:t>бюджетирования</w:t>
            </w:r>
            <w:proofErr w:type="spellEnd"/>
            <w:r w:rsidRPr="00C140E6">
              <w:rPr>
                <w:rFonts w:cstheme="minorHAnsi"/>
              </w:rPr>
              <w:t xml:space="preserve"> </w:t>
            </w:r>
            <w:r>
              <w:rPr>
                <w:rFonts w:cstheme="minorHAnsi"/>
              </w:rPr>
              <w:t>о</w:t>
            </w:r>
            <w:r w:rsidRPr="00C140E6">
              <w:rPr>
                <w:rFonts w:cstheme="minorHAnsi"/>
              </w:rPr>
              <w:t xml:space="preserve">тремонтированы водопроводные сети в с. </w:t>
            </w:r>
            <w:proofErr w:type="spellStart"/>
            <w:r w:rsidRPr="00C140E6">
              <w:rPr>
                <w:rFonts w:cstheme="minorHAnsi"/>
              </w:rPr>
              <w:t>Хвощеватовка</w:t>
            </w:r>
            <w:proofErr w:type="spellEnd"/>
            <w:r w:rsidRPr="00C140E6">
              <w:rPr>
                <w:rFonts w:cstheme="minorHAnsi"/>
              </w:rPr>
              <w:t xml:space="preserve">  и водонапорная башня в пос. </w:t>
            </w:r>
            <w:proofErr w:type="spellStart"/>
            <w:r w:rsidRPr="00C140E6">
              <w:rPr>
                <w:rFonts w:cstheme="minorHAnsi"/>
              </w:rPr>
              <w:t>Курбатово</w:t>
            </w:r>
            <w:proofErr w:type="spellEnd"/>
            <w:r w:rsidR="000E052A">
              <w:rPr>
                <w:rFonts w:cstheme="minorHAnsi"/>
              </w:rPr>
              <w:t>.</w:t>
            </w:r>
          </w:p>
          <w:p w:rsidR="000E052A" w:rsidRPr="00C140E6" w:rsidRDefault="000E052A" w:rsidP="001D3413">
            <w:pPr>
              <w:contextualSpacing/>
              <w:rPr>
                <w:rFonts w:cstheme="minorHAnsi"/>
              </w:rPr>
            </w:pPr>
            <w:r>
              <w:rPr>
                <w:rFonts w:cstheme="minorHAnsi"/>
              </w:rPr>
              <w:t xml:space="preserve">Модернизация уличного освещения </w:t>
            </w:r>
            <w:r w:rsidR="007D5E3C">
              <w:rPr>
                <w:rFonts w:cstheme="minorHAnsi"/>
              </w:rPr>
              <w:t>проведена в рамках муниципальной программы «</w:t>
            </w:r>
            <w:proofErr w:type="spellStart"/>
            <w:r w:rsidR="007D5E3C">
              <w:rPr>
                <w:rFonts w:cstheme="minorHAnsi"/>
              </w:rPr>
              <w:t>Энергоэффективность</w:t>
            </w:r>
            <w:proofErr w:type="spellEnd"/>
            <w:r w:rsidR="007D5E3C">
              <w:rPr>
                <w:rFonts w:cstheme="minorHAnsi"/>
              </w:rPr>
              <w:t xml:space="preserve"> и развитие энергетики»</w:t>
            </w:r>
          </w:p>
          <w:p w:rsidR="00FC65C6" w:rsidRPr="00BE7F7D" w:rsidRDefault="00FC65C6" w:rsidP="00E84558">
            <w:pPr>
              <w:contextualSpacing/>
              <w:rPr>
                <w:rFonts w:cstheme="minorHAnsi"/>
              </w:rPr>
            </w:pPr>
          </w:p>
        </w:tc>
      </w:tr>
      <w:tr w:rsidR="007B7678" w:rsidRPr="00BE7F7D" w:rsidTr="00A72F8D">
        <w:tc>
          <w:tcPr>
            <w:tcW w:w="2269" w:type="dxa"/>
          </w:tcPr>
          <w:p w:rsidR="00E051FF" w:rsidRPr="00BE7F7D" w:rsidRDefault="004E6FC7" w:rsidP="00EA2389">
            <w:pPr>
              <w:contextualSpacing/>
              <w:rPr>
                <w:rFonts w:cstheme="minorHAnsi"/>
              </w:rPr>
            </w:pPr>
            <w:r>
              <w:rPr>
                <w:rFonts w:cstheme="minorHAnsi"/>
              </w:rPr>
              <w:lastRenderedPageBreak/>
              <w:t>Цель 3</w:t>
            </w:r>
            <w:r w:rsidR="00E051FF">
              <w:rPr>
                <w:rFonts w:cstheme="minorHAnsi"/>
              </w:rPr>
              <w:t>.2</w:t>
            </w:r>
            <w:r w:rsidR="00E051FF" w:rsidRPr="00BE7F7D">
              <w:rPr>
                <w:rFonts w:cstheme="minorHAnsi"/>
              </w:rPr>
              <w:t>.</w:t>
            </w:r>
            <w:r w:rsidRPr="00436C1B">
              <w:t xml:space="preserve"> Сохранение благоприятной и безопасной окружающей среды</w:t>
            </w:r>
          </w:p>
        </w:tc>
        <w:tc>
          <w:tcPr>
            <w:tcW w:w="1275" w:type="dxa"/>
          </w:tcPr>
          <w:p w:rsidR="00E051FF" w:rsidRPr="00BE7F7D" w:rsidRDefault="004039F9" w:rsidP="001830DE">
            <w:pPr>
              <w:contextualSpacing/>
              <w:rPr>
                <w:rFonts w:cstheme="minorHAnsi"/>
              </w:rPr>
            </w:pPr>
            <w:r>
              <w:rPr>
                <w:rFonts w:cstheme="minorHAnsi"/>
              </w:rPr>
              <w:t>66,7</w:t>
            </w:r>
          </w:p>
        </w:tc>
        <w:tc>
          <w:tcPr>
            <w:tcW w:w="1276" w:type="dxa"/>
          </w:tcPr>
          <w:p w:rsidR="00E051FF" w:rsidRPr="00D31F89" w:rsidRDefault="004039F9" w:rsidP="001830DE">
            <w:pPr>
              <w:contextualSpacing/>
              <w:rPr>
                <w:rFonts w:cstheme="minorHAnsi"/>
                <w:color w:val="000000" w:themeColor="text1"/>
              </w:rPr>
            </w:pPr>
            <w:r>
              <w:rPr>
                <w:rFonts w:cstheme="minorHAnsi"/>
                <w:color w:val="000000" w:themeColor="text1"/>
              </w:rPr>
              <w:t>100</w:t>
            </w:r>
          </w:p>
        </w:tc>
        <w:tc>
          <w:tcPr>
            <w:tcW w:w="5812" w:type="dxa"/>
          </w:tcPr>
          <w:p w:rsidR="00E051FF" w:rsidRDefault="005A6C7B" w:rsidP="001830DE">
            <w:pPr>
              <w:contextualSpacing/>
              <w:rPr>
                <w:color w:val="000000" w:themeColor="text1"/>
              </w:rPr>
            </w:pPr>
            <w:r w:rsidRPr="00FA7F35">
              <w:rPr>
                <w:color w:val="000000" w:themeColor="text1"/>
              </w:rPr>
              <w:t>Проект «Благоустройство центральной части с. Нижнедевицк»</w:t>
            </w:r>
            <w:r>
              <w:rPr>
                <w:color w:val="000000" w:themeColor="text1"/>
              </w:rPr>
              <w:t>:</w:t>
            </w:r>
          </w:p>
          <w:p w:rsidR="005A6C7B" w:rsidRDefault="005A6C7B" w:rsidP="005A6C7B">
            <w:pPr>
              <w:contextualSpacing/>
              <w:rPr>
                <w:color w:val="000000" w:themeColor="text1"/>
              </w:rPr>
            </w:pPr>
            <w:r>
              <w:rPr>
                <w:color w:val="000000" w:themeColor="text1"/>
              </w:rPr>
              <w:t>- у</w:t>
            </w:r>
            <w:r w:rsidRPr="00FA7F35">
              <w:rPr>
                <w:color w:val="000000" w:themeColor="text1"/>
              </w:rPr>
              <w:t>становлен детский игровой комплекс</w:t>
            </w:r>
            <w:r>
              <w:rPr>
                <w:color w:val="000000" w:themeColor="text1"/>
              </w:rPr>
              <w:t>;</w:t>
            </w:r>
          </w:p>
          <w:p w:rsidR="005A6C7B" w:rsidRDefault="005A6C7B" w:rsidP="005A6C7B">
            <w:pPr>
              <w:contextualSpacing/>
            </w:pPr>
            <w:r>
              <w:t>- б</w:t>
            </w:r>
            <w:r w:rsidRPr="004332FE">
              <w:t>лагоустроена центральная площадь</w:t>
            </w:r>
            <w:r>
              <w:t>;</w:t>
            </w:r>
          </w:p>
          <w:p w:rsidR="009218D9" w:rsidRDefault="005A6C7B" w:rsidP="009218D9">
            <w:pPr>
              <w:contextualSpacing/>
            </w:pPr>
            <w:r>
              <w:t>- б</w:t>
            </w:r>
            <w:r w:rsidRPr="004332FE">
              <w:t xml:space="preserve">лагоустроена братская могила №188 </w:t>
            </w:r>
            <w:proofErr w:type="gramStart"/>
            <w:r w:rsidRPr="004332FE">
              <w:t>в</w:t>
            </w:r>
            <w:proofErr w:type="gramEnd"/>
            <w:r w:rsidRPr="004332FE">
              <w:t xml:space="preserve"> с. Нижнедевицк</w:t>
            </w:r>
          </w:p>
          <w:p w:rsidR="009218D9" w:rsidRDefault="009218D9" w:rsidP="009218D9">
            <w:pPr>
              <w:contextualSpacing/>
            </w:pPr>
          </w:p>
          <w:p w:rsidR="00993EE0" w:rsidRPr="00C140E6" w:rsidRDefault="00993EE0" w:rsidP="00993EE0">
            <w:pPr>
              <w:contextualSpacing/>
            </w:pPr>
            <w:r w:rsidRPr="00C140E6">
              <w:t>Реализованы 24 проекта по благоустройству территории муниципального района, инициированные ТОС, населением  и общественными организациями.</w:t>
            </w:r>
          </w:p>
          <w:p w:rsidR="00993EE0" w:rsidRPr="00C140E6" w:rsidRDefault="00993EE0" w:rsidP="00993EE0">
            <w:pPr>
              <w:contextualSpacing/>
            </w:pPr>
          </w:p>
          <w:p w:rsidR="009218D9" w:rsidRPr="00C140E6" w:rsidRDefault="009218D9" w:rsidP="009218D9">
            <w:pPr>
              <w:contextualSpacing/>
            </w:pPr>
            <w:r w:rsidRPr="00C140E6">
              <w:t xml:space="preserve">Благоустроены парки в </w:t>
            </w:r>
            <w:proofErr w:type="spellStart"/>
            <w:r w:rsidRPr="00C140E6">
              <w:t>пос</w:t>
            </w:r>
            <w:proofErr w:type="gramStart"/>
            <w:r w:rsidRPr="00C140E6">
              <w:t>.с</w:t>
            </w:r>
            <w:proofErr w:type="gramEnd"/>
            <w:r w:rsidRPr="00C140E6">
              <w:t>-за</w:t>
            </w:r>
            <w:proofErr w:type="spellEnd"/>
            <w:r w:rsidRPr="00C140E6">
              <w:t xml:space="preserve">   «</w:t>
            </w:r>
            <w:proofErr w:type="spellStart"/>
            <w:r w:rsidRPr="00C140E6">
              <w:t>Нижнедевицкий</w:t>
            </w:r>
            <w:proofErr w:type="spellEnd"/>
            <w:r w:rsidRPr="00C140E6">
              <w:t>» и в с.</w:t>
            </w:r>
            <w:r w:rsidR="00000CB4" w:rsidRPr="00C140E6">
              <w:t xml:space="preserve"> </w:t>
            </w:r>
            <w:proofErr w:type="spellStart"/>
            <w:r w:rsidRPr="00C140E6">
              <w:t>Першино</w:t>
            </w:r>
            <w:proofErr w:type="spellEnd"/>
          </w:p>
          <w:p w:rsidR="00000CB4" w:rsidRPr="00C140E6" w:rsidRDefault="00000CB4" w:rsidP="009218D9">
            <w:pPr>
              <w:contextualSpacing/>
            </w:pPr>
          </w:p>
          <w:p w:rsidR="00976AB0" w:rsidRPr="00C140E6" w:rsidRDefault="00976AB0" w:rsidP="009218D9">
            <w:pPr>
              <w:contextualSpacing/>
            </w:pPr>
            <w:r w:rsidRPr="00C140E6">
              <w:lastRenderedPageBreak/>
              <w:t>Огражден</w:t>
            </w:r>
            <w:r w:rsidR="00D00E3B">
              <w:t>о</w:t>
            </w:r>
            <w:r w:rsidRPr="00C140E6">
              <w:t xml:space="preserve"> территории кладбища </w:t>
            </w:r>
            <w:proofErr w:type="gramStart"/>
            <w:r w:rsidRPr="00C140E6">
              <w:t>в</w:t>
            </w:r>
            <w:proofErr w:type="gramEnd"/>
            <w:r w:rsidRPr="00C140E6">
              <w:t xml:space="preserve"> с. Верхнее Турово </w:t>
            </w:r>
          </w:p>
          <w:p w:rsidR="00993EE0" w:rsidRPr="00C140E6" w:rsidRDefault="00993EE0" w:rsidP="009218D9">
            <w:pPr>
              <w:contextualSpacing/>
            </w:pPr>
          </w:p>
          <w:p w:rsidR="009218D9" w:rsidRDefault="00000CB4" w:rsidP="005A6C7B">
            <w:pPr>
              <w:contextualSpacing/>
            </w:pPr>
            <w:r w:rsidRPr="00C140E6">
              <w:t xml:space="preserve">Установлена дополнительная детская площадка в пос. </w:t>
            </w:r>
            <w:proofErr w:type="spellStart"/>
            <w:r w:rsidRPr="00C140E6">
              <w:t>Курбатово</w:t>
            </w:r>
            <w:proofErr w:type="spellEnd"/>
          </w:p>
          <w:p w:rsidR="00D83428" w:rsidRDefault="00D83428" w:rsidP="005A6C7B">
            <w:pPr>
              <w:contextualSpacing/>
            </w:pPr>
          </w:p>
          <w:p w:rsidR="00D83428" w:rsidRDefault="00D83428" w:rsidP="005A6C7B">
            <w:pPr>
              <w:contextualSpacing/>
            </w:pPr>
            <w:r w:rsidRPr="005F7213">
              <w:t xml:space="preserve">Благоустроены фасады и  кровля </w:t>
            </w:r>
            <w:r w:rsidR="00E7790A">
              <w:t>трех</w:t>
            </w:r>
            <w:r w:rsidRPr="005F7213">
              <w:t xml:space="preserve"> зданий администраций сельских  поселений Нижнедевицкого муниципального района</w:t>
            </w:r>
            <w:r w:rsidR="008A41DB">
              <w:t xml:space="preserve"> </w:t>
            </w:r>
            <w:r w:rsidR="008A41DB" w:rsidRPr="008A41DB">
              <w:t xml:space="preserve">(Вязноватовское, Нижнедевицкое и </w:t>
            </w:r>
            <w:proofErr w:type="spellStart"/>
            <w:r w:rsidR="008A41DB" w:rsidRPr="008A41DB">
              <w:t>Острянское</w:t>
            </w:r>
            <w:proofErr w:type="spellEnd"/>
            <w:r w:rsidR="008A41DB" w:rsidRPr="008A41DB">
              <w:t xml:space="preserve"> сельские поселения)</w:t>
            </w:r>
            <w:r w:rsidR="008A41DB">
              <w:t>. В</w:t>
            </w:r>
            <w:r w:rsidR="00BA4306">
              <w:t xml:space="preserve"> </w:t>
            </w:r>
            <w:proofErr w:type="gramStart"/>
            <w:r w:rsidR="00BA4306">
              <w:t>здании</w:t>
            </w:r>
            <w:proofErr w:type="gramEnd"/>
            <w:r w:rsidR="00BA4306">
              <w:t xml:space="preserve"> </w:t>
            </w:r>
            <w:r w:rsidR="008A41DB">
              <w:t xml:space="preserve"> </w:t>
            </w:r>
            <w:r w:rsidR="00BA4306">
              <w:t xml:space="preserve">администрации </w:t>
            </w:r>
            <w:proofErr w:type="spellStart"/>
            <w:r w:rsidR="008A41DB">
              <w:t>Кучуговско</w:t>
            </w:r>
            <w:r w:rsidR="00BA4306">
              <w:t>го</w:t>
            </w:r>
            <w:proofErr w:type="spellEnd"/>
            <w:r w:rsidR="008A41DB">
              <w:t xml:space="preserve"> сельско</w:t>
            </w:r>
            <w:r w:rsidR="00BA4306">
              <w:t>го</w:t>
            </w:r>
            <w:r w:rsidR="008A41DB">
              <w:t xml:space="preserve"> поселени</w:t>
            </w:r>
            <w:r w:rsidR="00BA4306">
              <w:t>я</w:t>
            </w:r>
            <w:r w:rsidR="008A41DB">
              <w:t xml:space="preserve"> </w:t>
            </w:r>
            <w:r w:rsidR="00BA4306">
              <w:t>произведена замена оконных блоков</w:t>
            </w:r>
            <w:r w:rsidR="008A41DB">
              <w:t xml:space="preserve">. </w:t>
            </w:r>
          </w:p>
          <w:p w:rsidR="00BA022D" w:rsidRDefault="00BA022D" w:rsidP="005A6C7B">
            <w:pPr>
              <w:contextualSpacing/>
            </w:pPr>
          </w:p>
          <w:p w:rsidR="008714B7" w:rsidRDefault="00197616" w:rsidP="008714B7">
            <w:pPr>
              <w:rPr>
                <w:color w:val="000000" w:themeColor="text1"/>
              </w:rPr>
            </w:pPr>
            <w:r>
              <w:t>У</w:t>
            </w:r>
            <w:r w:rsidR="00B5109C">
              <w:t xml:space="preserve">становка турникетов и </w:t>
            </w:r>
            <w:proofErr w:type="spellStart"/>
            <w:r w:rsidR="00B5109C">
              <w:t>домофонов</w:t>
            </w:r>
            <w:proofErr w:type="spellEnd"/>
            <w:r w:rsidR="00B5109C">
              <w:t xml:space="preserve"> в образовательных учреждениях</w:t>
            </w:r>
            <w:r w:rsidR="001E749A">
              <w:t>.</w:t>
            </w:r>
          </w:p>
          <w:p w:rsidR="008714B7" w:rsidRPr="00BE7F7D" w:rsidRDefault="008714B7" w:rsidP="00BA022D">
            <w:pPr>
              <w:contextualSpacing/>
              <w:rPr>
                <w:rFonts w:cstheme="minorHAnsi"/>
              </w:rPr>
            </w:pPr>
          </w:p>
        </w:tc>
        <w:tc>
          <w:tcPr>
            <w:tcW w:w="4488" w:type="dxa"/>
          </w:tcPr>
          <w:p w:rsidR="00E051FF" w:rsidRDefault="00B24CC6" w:rsidP="00B24CC6">
            <w:pPr>
              <w:contextualSpacing/>
              <w:rPr>
                <w:color w:val="000000" w:themeColor="text1"/>
              </w:rPr>
            </w:pPr>
            <w:r>
              <w:rPr>
                <w:rFonts w:cstheme="minorHAnsi"/>
              </w:rPr>
              <w:lastRenderedPageBreak/>
              <w:t xml:space="preserve">Благоустройство </w:t>
            </w:r>
            <w:r w:rsidRPr="00FA7F35">
              <w:rPr>
                <w:color w:val="000000" w:themeColor="text1"/>
              </w:rPr>
              <w:t>центральной части с. Нижнедевицк</w:t>
            </w:r>
            <w:r>
              <w:rPr>
                <w:color w:val="000000" w:themeColor="text1"/>
              </w:rPr>
              <w:t xml:space="preserve"> реализовано в рамках национального проекта «Формирование комфортной городской среды»</w:t>
            </w:r>
            <w:r w:rsidR="00400667">
              <w:rPr>
                <w:color w:val="000000" w:themeColor="text1"/>
              </w:rPr>
              <w:t>.</w:t>
            </w:r>
          </w:p>
          <w:p w:rsidR="00197616" w:rsidRDefault="00197616" w:rsidP="00B24CC6">
            <w:pPr>
              <w:contextualSpacing/>
              <w:rPr>
                <w:color w:val="000000" w:themeColor="text1"/>
              </w:rPr>
            </w:pPr>
          </w:p>
          <w:p w:rsidR="00EA45A1" w:rsidRPr="00BE7F7D" w:rsidRDefault="00EA45A1" w:rsidP="00EA45A1">
            <w:pPr>
              <w:contextualSpacing/>
              <w:rPr>
                <w:rFonts w:cstheme="minorHAnsi"/>
              </w:rPr>
            </w:pPr>
            <w:r>
              <w:rPr>
                <w:color w:val="000000" w:themeColor="text1"/>
              </w:rPr>
              <w:t xml:space="preserve">Девяти </w:t>
            </w:r>
            <w:proofErr w:type="spellStart"/>
            <w:r>
              <w:rPr>
                <w:color w:val="000000" w:themeColor="text1"/>
              </w:rPr>
              <w:t>ТОСам</w:t>
            </w:r>
            <w:proofErr w:type="spellEnd"/>
            <w:r>
              <w:rPr>
                <w:color w:val="000000" w:themeColor="text1"/>
              </w:rPr>
              <w:t xml:space="preserve"> выделены гранты на реализацию инициатив из областного бюджета</w:t>
            </w:r>
            <w:r w:rsidR="00400667">
              <w:rPr>
                <w:color w:val="000000" w:themeColor="text1"/>
              </w:rPr>
              <w:t>.</w:t>
            </w:r>
          </w:p>
        </w:tc>
      </w:tr>
    </w:tbl>
    <w:p w:rsidR="00FB7538" w:rsidRDefault="00FB7538" w:rsidP="00FB7538">
      <w:pPr>
        <w:spacing w:after="200" w:line="276" w:lineRule="auto"/>
        <w:contextualSpacing/>
        <w:jc w:val="center"/>
        <w:rPr>
          <w:rFonts w:cstheme="minorHAnsi"/>
        </w:rPr>
      </w:pPr>
    </w:p>
    <w:p w:rsidR="00FB7538" w:rsidRDefault="00FB7538"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197616" w:rsidRDefault="00197616"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A76C3C" w:rsidRDefault="00A76C3C" w:rsidP="00FB7538">
      <w:pPr>
        <w:spacing w:after="200" w:line="276" w:lineRule="auto"/>
        <w:contextualSpacing/>
        <w:jc w:val="center"/>
        <w:rPr>
          <w:rFonts w:cstheme="minorHAnsi"/>
        </w:rPr>
      </w:pPr>
    </w:p>
    <w:p w:rsidR="00510B25" w:rsidRDefault="00510B25" w:rsidP="00FB7538">
      <w:pPr>
        <w:spacing w:after="200" w:line="276" w:lineRule="auto"/>
        <w:contextualSpacing/>
        <w:jc w:val="center"/>
        <w:rPr>
          <w:rFonts w:cstheme="minorHAnsi"/>
        </w:rPr>
      </w:pPr>
    </w:p>
    <w:p w:rsidR="00510B25" w:rsidRDefault="00510B25" w:rsidP="00FB7538">
      <w:pPr>
        <w:spacing w:after="200" w:line="276" w:lineRule="auto"/>
        <w:contextualSpacing/>
        <w:jc w:val="center"/>
        <w:rPr>
          <w:rFonts w:cstheme="minorHAnsi"/>
        </w:rPr>
      </w:pPr>
    </w:p>
    <w:p w:rsidR="009D3AD0" w:rsidRDefault="009D3AD0" w:rsidP="00FB7538">
      <w:pPr>
        <w:spacing w:after="200" w:line="276" w:lineRule="auto"/>
        <w:contextualSpacing/>
        <w:jc w:val="center"/>
        <w:rPr>
          <w:rFonts w:cstheme="minorHAnsi"/>
        </w:rPr>
      </w:pPr>
    </w:p>
    <w:p w:rsidR="00A76C3C" w:rsidRDefault="00A76C3C" w:rsidP="00FB7538">
      <w:pPr>
        <w:spacing w:after="200" w:line="276" w:lineRule="auto"/>
        <w:contextualSpacing/>
        <w:jc w:val="center"/>
        <w:rPr>
          <w:rFonts w:cstheme="minorHAnsi"/>
        </w:rPr>
      </w:pPr>
    </w:p>
    <w:p w:rsidR="00A76C3C" w:rsidRPr="00FB7538" w:rsidRDefault="00A76C3C" w:rsidP="00FB7538">
      <w:pPr>
        <w:spacing w:after="200" w:line="276" w:lineRule="auto"/>
        <w:contextualSpacing/>
        <w:jc w:val="center"/>
        <w:rPr>
          <w:rFonts w:cstheme="minorHAnsi"/>
        </w:rPr>
      </w:pPr>
    </w:p>
    <w:p w:rsidR="00FB7538" w:rsidRPr="00FB7538" w:rsidRDefault="00196B81" w:rsidP="00FB7538">
      <w:pPr>
        <w:numPr>
          <w:ilvl w:val="0"/>
          <w:numId w:val="8"/>
        </w:numPr>
        <w:spacing w:after="200" w:line="276" w:lineRule="auto"/>
        <w:contextualSpacing/>
        <w:jc w:val="center"/>
        <w:rPr>
          <w:rFonts w:cstheme="minorHAnsi"/>
        </w:rPr>
      </w:pPr>
      <w:r w:rsidRPr="00BE7F7D">
        <w:rPr>
          <w:rFonts w:cstheme="minorHAnsi"/>
          <w:b/>
          <w:i/>
        </w:rPr>
        <w:lastRenderedPageBreak/>
        <w:t>Отчет о результатах достижения плановых значений стратегических показателей социально-экономического развития, представленных в Плане мероприятий по реализации стратегии социально-экономического развития</w:t>
      </w:r>
    </w:p>
    <w:p w:rsidR="00196B81" w:rsidRPr="00BE7F7D" w:rsidRDefault="00FB7538" w:rsidP="00FB7538">
      <w:pPr>
        <w:spacing w:after="200" w:line="276" w:lineRule="auto"/>
        <w:ind w:left="1065"/>
        <w:contextualSpacing/>
        <w:jc w:val="center"/>
        <w:rPr>
          <w:rFonts w:cstheme="minorHAnsi"/>
        </w:rPr>
      </w:pPr>
      <w:r>
        <w:rPr>
          <w:rFonts w:cstheme="minorHAnsi"/>
          <w:b/>
          <w:i/>
        </w:rPr>
        <w:t xml:space="preserve">Нижнедевицкого </w:t>
      </w:r>
      <w:r w:rsidR="00196B81" w:rsidRPr="00BE7F7D">
        <w:rPr>
          <w:rFonts w:cstheme="minorHAnsi"/>
          <w:b/>
          <w:i/>
        </w:rPr>
        <w:t>муниципального района  на период до 2035 года</w:t>
      </w:r>
    </w:p>
    <w:tbl>
      <w:tblPr>
        <w:tblW w:w="155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095"/>
        <w:gridCol w:w="1276"/>
        <w:gridCol w:w="850"/>
        <w:gridCol w:w="993"/>
        <w:gridCol w:w="26"/>
        <w:gridCol w:w="992"/>
        <w:gridCol w:w="1134"/>
        <w:gridCol w:w="3496"/>
      </w:tblGrid>
      <w:tr w:rsidR="00196B81" w:rsidRPr="00BE7F7D" w:rsidTr="004F0D58">
        <w:trPr>
          <w:tblHeader/>
        </w:trPr>
        <w:tc>
          <w:tcPr>
            <w:tcW w:w="710" w:type="dxa"/>
            <w:vMerge w:val="restart"/>
            <w:vAlign w:val="center"/>
          </w:tcPr>
          <w:p w:rsidR="00196B81" w:rsidRPr="00BE7F7D" w:rsidRDefault="00196B81" w:rsidP="001830DE">
            <w:pPr>
              <w:autoSpaceDE w:val="0"/>
              <w:autoSpaceDN w:val="0"/>
              <w:adjustRightInd w:val="0"/>
              <w:jc w:val="center"/>
              <w:rPr>
                <w:rFonts w:cstheme="minorHAnsi"/>
              </w:rPr>
            </w:pPr>
            <w:r w:rsidRPr="00BE7F7D">
              <w:rPr>
                <w:rFonts w:cstheme="minorHAnsi"/>
              </w:rPr>
              <w:t>№</w:t>
            </w:r>
          </w:p>
        </w:tc>
        <w:tc>
          <w:tcPr>
            <w:tcW w:w="6095" w:type="dxa"/>
            <w:vMerge w:val="restart"/>
            <w:vAlign w:val="center"/>
          </w:tcPr>
          <w:p w:rsidR="00196B81" w:rsidRPr="00BE7F7D" w:rsidRDefault="00196B81" w:rsidP="001830DE">
            <w:pPr>
              <w:autoSpaceDE w:val="0"/>
              <w:autoSpaceDN w:val="0"/>
              <w:adjustRightInd w:val="0"/>
              <w:jc w:val="center"/>
              <w:rPr>
                <w:rFonts w:cstheme="minorHAnsi"/>
              </w:rPr>
            </w:pPr>
            <w:r w:rsidRPr="00BE7F7D">
              <w:rPr>
                <w:rFonts w:cstheme="minorHAnsi"/>
              </w:rPr>
              <w:t>Номер и наименование индикатора</w:t>
            </w:r>
          </w:p>
        </w:tc>
        <w:tc>
          <w:tcPr>
            <w:tcW w:w="1276" w:type="dxa"/>
            <w:vMerge w:val="restart"/>
            <w:vAlign w:val="center"/>
          </w:tcPr>
          <w:p w:rsidR="00196B81" w:rsidRPr="00BE7F7D" w:rsidRDefault="00196B81" w:rsidP="001830DE">
            <w:pPr>
              <w:autoSpaceDE w:val="0"/>
              <w:autoSpaceDN w:val="0"/>
              <w:adjustRightInd w:val="0"/>
              <w:jc w:val="center"/>
              <w:rPr>
                <w:rFonts w:cstheme="minorHAnsi"/>
              </w:rPr>
            </w:pPr>
            <w:r w:rsidRPr="00BE7F7D">
              <w:rPr>
                <w:rFonts w:cstheme="minorHAnsi"/>
              </w:rPr>
              <w:t>Фактические значения показателя в периоде, предшествующем отчетному году                     (2018 год)</w:t>
            </w:r>
          </w:p>
        </w:tc>
        <w:tc>
          <w:tcPr>
            <w:tcW w:w="2861" w:type="dxa"/>
            <w:gridSpan w:val="4"/>
            <w:vAlign w:val="center"/>
          </w:tcPr>
          <w:p w:rsidR="00196B81" w:rsidRPr="00BE7F7D" w:rsidRDefault="00196B81" w:rsidP="001830DE">
            <w:pPr>
              <w:autoSpaceDE w:val="0"/>
              <w:autoSpaceDN w:val="0"/>
              <w:adjustRightInd w:val="0"/>
              <w:jc w:val="center"/>
              <w:rPr>
                <w:rFonts w:cstheme="minorHAnsi"/>
              </w:rPr>
            </w:pPr>
            <w:r w:rsidRPr="00BE7F7D">
              <w:rPr>
                <w:rFonts w:cstheme="minorHAnsi"/>
              </w:rPr>
              <w:t xml:space="preserve">Значения показателя </w:t>
            </w:r>
          </w:p>
          <w:p w:rsidR="00196B81" w:rsidRPr="00BE7F7D" w:rsidRDefault="00196B81" w:rsidP="001830DE">
            <w:pPr>
              <w:autoSpaceDE w:val="0"/>
              <w:autoSpaceDN w:val="0"/>
              <w:adjustRightInd w:val="0"/>
              <w:jc w:val="center"/>
              <w:rPr>
                <w:rFonts w:cstheme="minorHAnsi"/>
              </w:rPr>
            </w:pPr>
            <w:r w:rsidRPr="00BE7F7D">
              <w:rPr>
                <w:rFonts w:cstheme="minorHAnsi"/>
              </w:rPr>
              <w:t>в 2019 году</w:t>
            </w:r>
          </w:p>
        </w:tc>
        <w:tc>
          <w:tcPr>
            <w:tcW w:w="1134" w:type="dxa"/>
            <w:vMerge w:val="restart"/>
          </w:tcPr>
          <w:p w:rsidR="00196B81" w:rsidRPr="00BE7F7D" w:rsidRDefault="00196B81" w:rsidP="001830DE">
            <w:pPr>
              <w:autoSpaceDE w:val="0"/>
              <w:autoSpaceDN w:val="0"/>
              <w:adjustRightInd w:val="0"/>
              <w:jc w:val="center"/>
              <w:rPr>
                <w:rFonts w:cstheme="minorHAnsi"/>
              </w:rPr>
            </w:pPr>
            <w:r w:rsidRPr="00BE7F7D">
              <w:rPr>
                <w:rFonts w:cstheme="minorHAnsi"/>
              </w:rPr>
              <w:t xml:space="preserve">В % к </w:t>
            </w:r>
            <w:proofErr w:type="spellStart"/>
            <w:proofErr w:type="gramStart"/>
            <w:r w:rsidRPr="00BE7F7D">
              <w:rPr>
                <w:rFonts w:cstheme="minorHAnsi"/>
              </w:rPr>
              <w:t>уров-ню</w:t>
            </w:r>
            <w:proofErr w:type="spellEnd"/>
            <w:proofErr w:type="gramEnd"/>
            <w:r w:rsidRPr="00BE7F7D">
              <w:rPr>
                <w:rFonts w:cstheme="minorHAnsi"/>
              </w:rPr>
              <w:t xml:space="preserve"> 2018 года</w:t>
            </w:r>
          </w:p>
        </w:tc>
        <w:tc>
          <w:tcPr>
            <w:tcW w:w="3496" w:type="dxa"/>
            <w:vMerge w:val="restart"/>
            <w:vAlign w:val="center"/>
          </w:tcPr>
          <w:p w:rsidR="00196B81" w:rsidRPr="00BE7F7D" w:rsidRDefault="00196B81" w:rsidP="001830DE">
            <w:pPr>
              <w:autoSpaceDE w:val="0"/>
              <w:autoSpaceDN w:val="0"/>
              <w:adjustRightInd w:val="0"/>
              <w:jc w:val="center"/>
              <w:rPr>
                <w:rFonts w:cstheme="minorHAnsi"/>
              </w:rPr>
            </w:pPr>
            <w:r w:rsidRPr="00BE7F7D">
              <w:rPr>
                <w:rFonts w:cstheme="minorHAnsi"/>
              </w:rPr>
              <w:t xml:space="preserve">Примечание (причины </w:t>
            </w:r>
            <w:proofErr w:type="spellStart"/>
            <w:r w:rsidRPr="00BE7F7D">
              <w:rPr>
                <w:rFonts w:cstheme="minorHAnsi"/>
              </w:rPr>
              <w:t>недостижения</w:t>
            </w:r>
            <w:proofErr w:type="spellEnd"/>
            <w:r w:rsidRPr="00BE7F7D">
              <w:rPr>
                <w:rFonts w:cstheme="minorHAnsi"/>
              </w:rPr>
              <w:t xml:space="preserve"> планового значения показателя, основные факторы, повлиявшие на результаты и т.п.)</w:t>
            </w:r>
          </w:p>
          <w:p w:rsidR="00196B81" w:rsidRPr="00BE7F7D" w:rsidRDefault="00196B81" w:rsidP="001830DE">
            <w:pPr>
              <w:autoSpaceDE w:val="0"/>
              <w:autoSpaceDN w:val="0"/>
              <w:adjustRightInd w:val="0"/>
              <w:jc w:val="center"/>
              <w:rPr>
                <w:rFonts w:cstheme="minorHAnsi"/>
              </w:rPr>
            </w:pPr>
          </w:p>
        </w:tc>
      </w:tr>
      <w:tr w:rsidR="00196B81" w:rsidRPr="00BE7F7D" w:rsidTr="004F0D58">
        <w:trPr>
          <w:trHeight w:val="690"/>
          <w:tblHeader/>
        </w:trPr>
        <w:tc>
          <w:tcPr>
            <w:tcW w:w="710" w:type="dxa"/>
            <w:vMerge/>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p>
        </w:tc>
        <w:tc>
          <w:tcPr>
            <w:tcW w:w="6095" w:type="dxa"/>
            <w:vMerge/>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p>
        </w:tc>
        <w:tc>
          <w:tcPr>
            <w:tcW w:w="1276" w:type="dxa"/>
            <w:vMerge/>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p>
        </w:tc>
        <w:tc>
          <w:tcPr>
            <w:tcW w:w="850" w:type="dxa"/>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r w:rsidRPr="00BE7F7D">
              <w:rPr>
                <w:rFonts w:cstheme="minorHAnsi"/>
              </w:rPr>
              <w:t>план</w:t>
            </w:r>
          </w:p>
        </w:tc>
        <w:tc>
          <w:tcPr>
            <w:tcW w:w="1019" w:type="dxa"/>
            <w:gridSpan w:val="2"/>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r w:rsidRPr="00BE7F7D">
              <w:rPr>
                <w:rFonts w:cstheme="minorHAnsi"/>
              </w:rPr>
              <w:t>факт</w:t>
            </w:r>
          </w:p>
        </w:tc>
        <w:tc>
          <w:tcPr>
            <w:tcW w:w="992" w:type="dxa"/>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r w:rsidRPr="00BE7F7D">
              <w:rPr>
                <w:rFonts w:cstheme="minorHAnsi"/>
              </w:rPr>
              <w:t xml:space="preserve">% </w:t>
            </w:r>
            <w:proofErr w:type="spellStart"/>
            <w:proofErr w:type="gramStart"/>
            <w:r w:rsidRPr="00BE7F7D">
              <w:rPr>
                <w:rFonts w:cstheme="minorHAnsi"/>
              </w:rPr>
              <w:t>выпол-нения</w:t>
            </w:r>
            <w:proofErr w:type="spellEnd"/>
            <w:proofErr w:type="gramEnd"/>
          </w:p>
        </w:tc>
        <w:tc>
          <w:tcPr>
            <w:tcW w:w="1134" w:type="dxa"/>
            <w:vMerge/>
            <w:tcBorders>
              <w:bottom w:val="single" w:sz="4" w:space="0" w:color="auto"/>
            </w:tcBorders>
          </w:tcPr>
          <w:p w:rsidR="00196B81" w:rsidRPr="00BE7F7D" w:rsidRDefault="00196B81" w:rsidP="001830DE">
            <w:pPr>
              <w:autoSpaceDE w:val="0"/>
              <w:autoSpaceDN w:val="0"/>
              <w:adjustRightInd w:val="0"/>
              <w:jc w:val="center"/>
              <w:rPr>
                <w:rFonts w:cstheme="minorHAnsi"/>
              </w:rPr>
            </w:pPr>
          </w:p>
        </w:tc>
        <w:tc>
          <w:tcPr>
            <w:tcW w:w="3496" w:type="dxa"/>
            <w:vMerge/>
            <w:tcBorders>
              <w:bottom w:val="single" w:sz="4" w:space="0" w:color="auto"/>
            </w:tcBorders>
            <w:vAlign w:val="center"/>
          </w:tcPr>
          <w:p w:rsidR="00196B81" w:rsidRPr="00BE7F7D" w:rsidRDefault="00196B81" w:rsidP="001830DE">
            <w:pPr>
              <w:autoSpaceDE w:val="0"/>
              <w:autoSpaceDN w:val="0"/>
              <w:adjustRightInd w:val="0"/>
              <w:jc w:val="center"/>
              <w:rPr>
                <w:rFonts w:cstheme="minorHAnsi"/>
              </w:rPr>
            </w:pPr>
          </w:p>
        </w:tc>
      </w:tr>
      <w:tr w:rsidR="00196B81" w:rsidRPr="00BE7F7D" w:rsidTr="004F0D58">
        <w:tc>
          <w:tcPr>
            <w:tcW w:w="710" w:type="dxa"/>
          </w:tcPr>
          <w:p w:rsidR="00196B81" w:rsidRPr="00BE7F7D" w:rsidRDefault="00196B81" w:rsidP="001830DE">
            <w:pPr>
              <w:rPr>
                <w:rFonts w:cstheme="minorHAnsi"/>
              </w:rPr>
            </w:pPr>
          </w:p>
        </w:tc>
        <w:tc>
          <w:tcPr>
            <w:tcW w:w="14862" w:type="dxa"/>
            <w:gridSpan w:val="8"/>
          </w:tcPr>
          <w:p w:rsidR="00196B81" w:rsidRPr="00BE7F7D" w:rsidRDefault="00196B81" w:rsidP="001830DE">
            <w:pPr>
              <w:rPr>
                <w:rFonts w:cstheme="minorHAnsi"/>
              </w:rPr>
            </w:pPr>
            <w:r w:rsidRPr="00BE7F7D">
              <w:rPr>
                <w:rFonts w:cstheme="minorHAnsi"/>
              </w:rPr>
              <w:t>Стратегическая цель 1</w:t>
            </w:r>
            <w:r w:rsidR="00C40205" w:rsidRPr="001E0982">
              <w:rPr>
                <w:b/>
              </w:rPr>
              <w:t xml:space="preserve"> Формирование благоприятного социального климата и развитие человеческого потенциала.</w:t>
            </w:r>
          </w:p>
        </w:tc>
      </w:tr>
      <w:tr w:rsidR="00196B81" w:rsidRPr="00BE7F7D" w:rsidTr="004F0D58">
        <w:tc>
          <w:tcPr>
            <w:tcW w:w="710" w:type="dxa"/>
          </w:tcPr>
          <w:p w:rsidR="00196B81" w:rsidRPr="00BE7F7D" w:rsidRDefault="00196B81" w:rsidP="001830DE">
            <w:pPr>
              <w:rPr>
                <w:rFonts w:cstheme="minorHAnsi"/>
              </w:rPr>
            </w:pPr>
          </w:p>
        </w:tc>
        <w:tc>
          <w:tcPr>
            <w:tcW w:w="14862" w:type="dxa"/>
            <w:gridSpan w:val="8"/>
          </w:tcPr>
          <w:p w:rsidR="00196B81" w:rsidRPr="00BE7F7D" w:rsidRDefault="00196B81" w:rsidP="001830DE">
            <w:pPr>
              <w:rPr>
                <w:rFonts w:cstheme="minorHAnsi"/>
              </w:rPr>
            </w:pPr>
            <w:r w:rsidRPr="00BE7F7D">
              <w:rPr>
                <w:rFonts w:cstheme="minorHAnsi"/>
              </w:rPr>
              <w:t>Стратегическая цель 1.1.</w:t>
            </w:r>
            <w:r w:rsidR="00C40205" w:rsidRPr="001E0982">
              <w:rPr>
                <w:b/>
              </w:rPr>
              <w:t xml:space="preserve"> Снижение темпов сокращения численности населения</w:t>
            </w:r>
          </w:p>
        </w:tc>
      </w:tr>
      <w:tr w:rsidR="00294252" w:rsidRPr="00BE7F7D" w:rsidTr="004F0D58">
        <w:trPr>
          <w:trHeight w:val="241"/>
        </w:trPr>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1830DE">
            <w:pPr>
              <w:rPr>
                <w:rFonts w:cstheme="minorHAnsi"/>
              </w:rPr>
            </w:pPr>
            <w:r w:rsidRPr="005E60DF">
              <w:rPr>
                <w:rFonts w:cstheme="minorHAnsi"/>
              </w:rPr>
              <w:t>Показатель 1.1.1.</w:t>
            </w:r>
            <w:r w:rsidRPr="005E60DF">
              <w:rPr>
                <w:color w:val="000000"/>
              </w:rPr>
              <w:t xml:space="preserve"> Среднегодовая численность населения</w:t>
            </w:r>
            <w:r w:rsidR="00242855">
              <w:rPr>
                <w:color w:val="000000"/>
              </w:rPr>
              <w:t>, тыс. чел.</w:t>
            </w:r>
          </w:p>
        </w:tc>
        <w:tc>
          <w:tcPr>
            <w:tcW w:w="1276" w:type="dxa"/>
          </w:tcPr>
          <w:p w:rsidR="00294252" w:rsidRPr="001E0982" w:rsidRDefault="00294252" w:rsidP="001830DE">
            <w:pPr>
              <w:jc w:val="center"/>
              <w:rPr>
                <w:color w:val="000000"/>
              </w:rPr>
            </w:pPr>
            <w:r w:rsidRPr="001E0982">
              <w:rPr>
                <w:color w:val="000000"/>
              </w:rPr>
              <w:t>18,4</w:t>
            </w:r>
          </w:p>
        </w:tc>
        <w:tc>
          <w:tcPr>
            <w:tcW w:w="850" w:type="dxa"/>
          </w:tcPr>
          <w:p w:rsidR="00294252" w:rsidRPr="001E0982" w:rsidRDefault="00294252" w:rsidP="001830DE">
            <w:pPr>
              <w:jc w:val="center"/>
              <w:rPr>
                <w:color w:val="000000"/>
              </w:rPr>
            </w:pPr>
            <w:r w:rsidRPr="001E0982">
              <w:rPr>
                <w:color w:val="000000"/>
              </w:rPr>
              <w:t>18,3</w:t>
            </w:r>
          </w:p>
        </w:tc>
        <w:tc>
          <w:tcPr>
            <w:tcW w:w="993" w:type="dxa"/>
          </w:tcPr>
          <w:p w:rsidR="00294252" w:rsidRPr="00BE7F7D" w:rsidRDefault="00F40A82" w:rsidP="001830DE">
            <w:pPr>
              <w:jc w:val="center"/>
              <w:rPr>
                <w:rFonts w:cstheme="minorHAnsi"/>
              </w:rPr>
            </w:pPr>
            <w:r>
              <w:rPr>
                <w:rFonts w:cstheme="minorHAnsi"/>
              </w:rPr>
              <w:t>18,2</w:t>
            </w:r>
          </w:p>
        </w:tc>
        <w:tc>
          <w:tcPr>
            <w:tcW w:w="1018" w:type="dxa"/>
            <w:gridSpan w:val="2"/>
          </w:tcPr>
          <w:p w:rsidR="00294252" w:rsidRPr="00BE7F7D" w:rsidRDefault="00F40A82" w:rsidP="001830DE">
            <w:pPr>
              <w:jc w:val="center"/>
              <w:rPr>
                <w:rFonts w:cstheme="minorHAnsi"/>
              </w:rPr>
            </w:pPr>
            <w:r>
              <w:rPr>
                <w:rFonts w:cstheme="minorHAnsi"/>
              </w:rPr>
              <w:t>99,5</w:t>
            </w:r>
          </w:p>
        </w:tc>
        <w:tc>
          <w:tcPr>
            <w:tcW w:w="1134" w:type="dxa"/>
          </w:tcPr>
          <w:p w:rsidR="00294252" w:rsidRPr="00BE7F7D" w:rsidRDefault="00F40A82" w:rsidP="001830DE">
            <w:pPr>
              <w:rPr>
                <w:rFonts w:cstheme="minorHAnsi"/>
              </w:rPr>
            </w:pPr>
            <w:r>
              <w:rPr>
                <w:rFonts w:cstheme="minorHAnsi"/>
              </w:rPr>
              <w:t>98,9</w:t>
            </w:r>
          </w:p>
        </w:tc>
        <w:tc>
          <w:tcPr>
            <w:tcW w:w="3496" w:type="dxa"/>
          </w:tcPr>
          <w:p w:rsidR="00294252" w:rsidRPr="00BE7F7D" w:rsidRDefault="00294252" w:rsidP="001830DE">
            <w:pPr>
              <w:rPr>
                <w:rFonts w:cstheme="minorHAnsi"/>
              </w:rPr>
            </w:pPr>
          </w:p>
        </w:tc>
      </w:tr>
      <w:tr w:rsidR="00294252" w:rsidRPr="00BE7F7D" w:rsidTr="004F0D58">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1.1.2.</w:t>
            </w:r>
            <w:r w:rsidRPr="005E60DF">
              <w:rPr>
                <w:color w:val="000000"/>
              </w:rPr>
              <w:t xml:space="preserve"> Общая площадь жилых помещений, приходящаяся в среднем на 1 жителя</w:t>
            </w:r>
            <w:r w:rsidR="00242855">
              <w:rPr>
                <w:color w:val="000000"/>
              </w:rPr>
              <w:t>, кв. м</w:t>
            </w:r>
          </w:p>
        </w:tc>
        <w:tc>
          <w:tcPr>
            <w:tcW w:w="1276" w:type="dxa"/>
          </w:tcPr>
          <w:p w:rsidR="00294252" w:rsidRPr="001E0982" w:rsidRDefault="00294252" w:rsidP="001830DE">
            <w:pPr>
              <w:jc w:val="center"/>
              <w:rPr>
                <w:color w:val="000000"/>
              </w:rPr>
            </w:pPr>
            <w:r>
              <w:rPr>
                <w:color w:val="000000"/>
              </w:rPr>
              <w:t>43,</w:t>
            </w:r>
            <w:r w:rsidR="00E76F03">
              <w:rPr>
                <w:color w:val="000000"/>
              </w:rPr>
              <w:t>7</w:t>
            </w:r>
          </w:p>
        </w:tc>
        <w:tc>
          <w:tcPr>
            <w:tcW w:w="850" w:type="dxa"/>
          </w:tcPr>
          <w:p w:rsidR="00294252" w:rsidRPr="001E0982" w:rsidRDefault="00294252" w:rsidP="001830DE">
            <w:pPr>
              <w:jc w:val="center"/>
              <w:rPr>
                <w:color w:val="000000"/>
              </w:rPr>
            </w:pPr>
            <w:r>
              <w:rPr>
                <w:color w:val="000000"/>
              </w:rPr>
              <w:t>43,3</w:t>
            </w:r>
          </w:p>
        </w:tc>
        <w:tc>
          <w:tcPr>
            <w:tcW w:w="993" w:type="dxa"/>
          </w:tcPr>
          <w:p w:rsidR="00294252" w:rsidRPr="00BE7F7D" w:rsidRDefault="00F40A82" w:rsidP="001830DE">
            <w:pPr>
              <w:jc w:val="center"/>
              <w:rPr>
                <w:rFonts w:cstheme="minorHAnsi"/>
              </w:rPr>
            </w:pPr>
            <w:r>
              <w:rPr>
                <w:rFonts w:cstheme="minorHAnsi"/>
              </w:rPr>
              <w:t>44,4</w:t>
            </w:r>
          </w:p>
        </w:tc>
        <w:tc>
          <w:tcPr>
            <w:tcW w:w="1018" w:type="dxa"/>
            <w:gridSpan w:val="2"/>
          </w:tcPr>
          <w:p w:rsidR="00294252" w:rsidRPr="00BE7F7D" w:rsidRDefault="00F40A82" w:rsidP="001830DE">
            <w:pPr>
              <w:jc w:val="center"/>
              <w:rPr>
                <w:rFonts w:cstheme="minorHAnsi"/>
              </w:rPr>
            </w:pPr>
            <w:r>
              <w:rPr>
                <w:rFonts w:cstheme="minorHAnsi"/>
              </w:rPr>
              <w:t>102,5</w:t>
            </w:r>
          </w:p>
        </w:tc>
        <w:tc>
          <w:tcPr>
            <w:tcW w:w="1134" w:type="dxa"/>
          </w:tcPr>
          <w:p w:rsidR="00294252" w:rsidRPr="00BE7F7D" w:rsidRDefault="00F40A82" w:rsidP="001830DE">
            <w:pPr>
              <w:rPr>
                <w:rFonts w:cstheme="minorHAnsi"/>
              </w:rPr>
            </w:pPr>
            <w:r>
              <w:rPr>
                <w:rFonts w:cstheme="minorHAnsi"/>
              </w:rPr>
              <w:t>101,6</w:t>
            </w:r>
          </w:p>
        </w:tc>
        <w:tc>
          <w:tcPr>
            <w:tcW w:w="3496" w:type="dxa"/>
          </w:tcPr>
          <w:p w:rsidR="00294252" w:rsidRPr="00BE7F7D" w:rsidRDefault="00294252" w:rsidP="001830DE">
            <w:pPr>
              <w:rPr>
                <w:rFonts w:cstheme="minorHAnsi"/>
              </w:rPr>
            </w:pPr>
          </w:p>
        </w:tc>
      </w:tr>
      <w:tr w:rsidR="00294252" w:rsidRPr="00BE7F7D" w:rsidTr="004F0D58">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1.1.3.</w:t>
            </w:r>
            <w:r w:rsidRPr="005E60DF">
              <w:rPr>
                <w:color w:val="000000"/>
              </w:rPr>
              <w:t xml:space="preserve"> Площадь земельных участков, предоставленных для строительства в расчете на 10 тыс. человек населения</w:t>
            </w:r>
            <w:r w:rsidR="00242855">
              <w:rPr>
                <w:color w:val="000000"/>
              </w:rPr>
              <w:t>, га</w:t>
            </w:r>
          </w:p>
        </w:tc>
        <w:tc>
          <w:tcPr>
            <w:tcW w:w="1276" w:type="dxa"/>
          </w:tcPr>
          <w:p w:rsidR="00294252" w:rsidRPr="001E0982" w:rsidRDefault="00294252" w:rsidP="001830DE">
            <w:pPr>
              <w:jc w:val="center"/>
              <w:rPr>
                <w:color w:val="000000"/>
              </w:rPr>
            </w:pPr>
            <w:r>
              <w:rPr>
                <w:color w:val="000000"/>
              </w:rPr>
              <w:t>0,9</w:t>
            </w:r>
          </w:p>
        </w:tc>
        <w:tc>
          <w:tcPr>
            <w:tcW w:w="850" w:type="dxa"/>
          </w:tcPr>
          <w:p w:rsidR="00294252" w:rsidRPr="001E0982" w:rsidRDefault="00294252" w:rsidP="001830DE">
            <w:pPr>
              <w:jc w:val="center"/>
              <w:rPr>
                <w:color w:val="000000"/>
              </w:rPr>
            </w:pPr>
            <w:r>
              <w:rPr>
                <w:color w:val="000000"/>
              </w:rPr>
              <w:t>0,9</w:t>
            </w:r>
          </w:p>
        </w:tc>
        <w:tc>
          <w:tcPr>
            <w:tcW w:w="993" w:type="dxa"/>
          </w:tcPr>
          <w:p w:rsidR="00294252" w:rsidRPr="00BE7F7D" w:rsidRDefault="00E76F03" w:rsidP="001830DE">
            <w:pPr>
              <w:jc w:val="center"/>
              <w:rPr>
                <w:rFonts w:cstheme="minorHAnsi"/>
              </w:rPr>
            </w:pPr>
            <w:r>
              <w:rPr>
                <w:rFonts w:cstheme="minorHAnsi"/>
              </w:rPr>
              <w:t>0,9</w:t>
            </w:r>
          </w:p>
        </w:tc>
        <w:tc>
          <w:tcPr>
            <w:tcW w:w="1018" w:type="dxa"/>
            <w:gridSpan w:val="2"/>
          </w:tcPr>
          <w:p w:rsidR="00294252" w:rsidRPr="00BE7F7D" w:rsidRDefault="00E76F03" w:rsidP="001830DE">
            <w:pPr>
              <w:jc w:val="center"/>
              <w:rPr>
                <w:rFonts w:cstheme="minorHAnsi"/>
              </w:rPr>
            </w:pPr>
            <w:r>
              <w:rPr>
                <w:rFonts w:cstheme="minorHAnsi"/>
              </w:rPr>
              <w:t>100</w:t>
            </w:r>
          </w:p>
        </w:tc>
        <w:tc>
          <w:tcPr>
            <w:tcW w:w="1134" w:type="dxa"/>
          </w:tcPr>
          <w:p w:rsidR="00294252" w:rsidRPr="00BE7F7D" w:rsidRDefault="00E76F03" w:rsidP="001830DE">
            <w:pPr>
              <w:rPr>
                <w:rFonts w:cstheme="minorHAnsi"/>
              </w:rPr>
            </w:pPr>
            <w:r>
              <w:rPr>
                <w:rFonts w:cstheme="minorHAnsi"/>
              </w:rPr>
              <w:t>100</w:t>
            </w:r>
          </w:p>
        </w:tc>
        <w:tc>
          <w:tcPr>
            <w:tcW w:w="3496" w:type="dxa"/>
          </w:tcPr>
          <w:p w:rsidR="00294252" w:rsidRPr="00BE7F7D" w:rsidRDefault="00294252" w:rsidP="001830DE">
            <w:pPr>
              <w:rPr>
                <w:rFonts w:cstheme="minorHAnsi"/>
              </w:rPr>
            </w:pPr>
          </w:p>
        </w:tc>
      </w:tr>
      <w:tr w:rsidR="00294252" w:rsidRPr="00BE7F7D" w:rsidTr="00BD0582">
        <w:trPr>
          <w:trHeight w:val="1298"/>
        </w:trPr>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1.1.4.</w:t>
            </w:r>
            <w:r w:rsidRPr="005E60DF">
              <w:rPr>
                <w:color w:val="000000"/>
              </w:rPr>
              <w:t xml:space="preserve"> </w:t>
            </w:r>
            <w:proofErr w:type="gramStart"/>
            <w:r w:rsidRPr="005E60DF">
              <w:rPr>
                <w:color w:val="000000"/>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r w:rsidR="00242855">
              <w:rPr>
                <w:color w:val="000000"/>
              </w:rPr>
              <w:t>, %</w:t>
            </w:r>
            <w:proofErr w:type="gramEnd"/>
          </w:p>
        </w:tc>
        <w:tc>
          <w:tcPr>
            <w:tcW w:w="1276" w:type="dxa"/>
          </w:tcPr>
          <w:p w:rsidR="00294252" w:rsidRPr="001E0982" w:rsidRDefault="00F40A82" w:rsidP="001830DE">
            <w:pPr>
              <w:jc w:val="center"/>
              <w:rPr>
                <w:color w:val="000000"/>
              </w:rPr>
            </w:pPr>
            <w:r>
              <w:rPr>
                <w:color w:val="000000"/>
              </w:rPr>
              <w:t>50</w:t>
            </w:r>
          </w:p>
        </w:tc>
        <w:tc>
          <w:tcPr>
            <w:tcW w:w="850" w:type="dxa"/>
          </w:tcPr>
          <w:p w:rsidR="00294252" w:rsidRPr="001E0982" w:rsidRDefault="00294252" w:rsidP="001830DE">
            <w:pPr>
              <w:jc w:val="center"/>
              <w:rPr>
                <w:color w:val="000000"/>
              </w:rPr>
            </w:pPr>
            <w:r>
              <w:rPr>
                <w:color w:val="000000"/>
              </w:rPr>
              <w:t>30,5</w:t>
            </w:r>
          </w:p>
        </w:tc>
        <w:tc>
          <w:tcPr>
            <w:tcW w:w="993" w:type="dxa"/>
          </w:tcPr>
          <w:p w:rsidR="00294252" w:rsidRPr="00BE7F7D" w:rsidRDefault="00F40A82" w:rsidP="001830DE">
            <w:pPr>
              <w:jc w:val="center"/>
              <w:rPr>
                <w:rFonts w:cstheme="minorHAnsi"/>
              </w:rPr>
            </w:pPr>
            <w:r>
              <w:rPr>
                <w:rFonts w:cstheme="minorHAnsi"/>
              </w:rPr>
              <w:t>25,3</w:t>
            </w:r>
          </w:p>
        </w:tc>
        <w:tc>
          <w:tcPr>
            <w:tcW w:w="1018" w:type="dxa"/>
            <w:gridSpan w:val="2"/>
          </w:tcPr>
          <w:p w:rsidR="00294252" w:rsidRPr="00BE7F7D" w:rsidRDefault="00F40A82" w:rsidP="001830DE">
            <w:pPr>
              <w:jc w:val="center"/>
              <w:rPr>
                <w:rFonts w:cstheme="minorHAnsi"/>
              </w:rPr>
            </w:pPr>
            <w:r>
              <w:rPr>
                <w:rFonts w:cstheme="minorHAnsi"/>
              </w:rPr>
              <w:t>83</w:t>
            </w:r>
          </w:p>
        </w:tc>
        <w:tc>
          <w:tcPr>
            <w:tcW w:w="1134" w:type="dxa"/>
          </w:tcPr>
          <w:p w:rsidR="00294252" w:rsidRPr="00BE7F7D" w:rsidRDefault="00F40A82" w:rsidP="001830DE">
            <w:pPr>
              <w:rPr>
                <w:rFonts w:cstheme="minorHAnsi"/>
              </w:rPr>
            </w:pPr>
            <w:r>
              <w:rPr>
                <w:rFonts w:cstheme="minorHAnsi"/>
              </w:rPr>
              <w:t>50,6</w:t>
            </w:r>
          </w:p>
        </w:tc>
        <w:tc>
          <w:tcPr>
            <w:tcW w:w="3496" w:type="dxa"/>
          </w:tcPr>
          <w:p w:rsidR="00294252" w:rsidRPr="00BE7F7D" w:rsidRDefault="00334B8F" w:rsidP="00C073A1">
            <w:pPr>
              <w:rPr>
                <w:rFonts w:cstheme="minorHAnsi"/>
              </w:rPr>
            </w:pPr>
            <w:r>
              <w:rPr>
                <w:rFonts w:cstheme="minorHAnsi"/>
              </w:rPr>
              <w:t>В 201</w:t>
            </w:r>
            <w:r w:rsidR="00854705">
              <w:rPr>
                <w:rFonts w:cstheme="minorHAnsi"/>
              </w:rPr>
              <w:t>9</w:t>
            </w:r>
            <w:r>
              <w:rPr>
                <w:rFonts w:cstheme="minorHAnsi"/>
              </w:rPr>
              <w:t xml:space="preserve"> году </w:t>
            </w:r>
            <w:r w:rsidR="004957E2">
              <w:rPr>
                <w:rFonts w:cstheme="minorHAnsi"/>
              </w:rPr>
              <w:t>субсидии на приобретение жил</w:t>
            </w:r>
            <w:r w:rsidR="00940054">
              <w:rPr>
                <w:rFonts w:cstheme="minorHAnsi"/>
              </w:rPr>
              <w:t xml:space="preserve">ья </w:t>
            </w:r>
            <w:r w:rsidR="008C59C2">
              <w:rPr>
                <w:rFonts w:cstheme="minorHAnsi"/>
              </w:rPr>
              <w:t xml:space="preserve">были </w:t>
            </w:r>
            <w:r w:rsidR="00940054">
              <w:rPr>
                <w:rFonts w:cstheme="minorHAnsi"/>
              </w:rPr>
              <w:t>выделены</w:t>
            </w:r>
            <w:r w:rsidR="00FF45D2">
              <w:rPr>
                <w:rFonts w:cstheme="minorHAnsi"/>
              </w:rPr>
              <w:t xml:space="preserve"> </w:t>
            </w:r>
            <w:r w:rsidR="00EF6C0A">
              <w:rPr>
                <w:rFonts w:cstheme="minorHAnsi"/>
              </w:rPr>
              <w:t xml:space="preserve">6 семьям </w:t>
            </w:r>
            <w:r w:rsidR="008C59C2">
              <w:rPr>
                <w:rFonts w:cstheme="minorHAnsi"/>
              </w:rPr>
              <w:t xml:space="preserve">по </w:t>
            </w:r>
            <w:r w:rsidR="00BD0582">
              <w:rPr>
                <w:rFonts w:cstheme="minorHAnsi"/>
              </w:rPr>
              <w:t xml:space="preserve">МП </w:t>
            </w:r>
            <w:r w:rsidR="00BD0582" w:rsidRPr="00E40B8F">
              <w:t xml:space="preserve">«Обеспечение </w:t>
            </w:r>
            <w:r w:rsidR="00542977">
              <w:t>доступным и комфортным жильем и коммунальными услугами населения</w:t>
            </w:r>
            <w:r w:rsidR="00BD0582" w:rsidRPr="00E40B8F">
              <w:t>»</w:t>
            </w:r>
            <w:r w:rsidR="00EF6C0A">
              <w:rPr>
                <w:rFonts w:cstheme="minorHAnsi"/>
              </w:rPr>
              <w:t xml:space="preserve">. </w:t>
            </w:r>
            <w:r w:rsidR="00EF6C0A" w:rsidRPr="00FF5C90">
              <w:t xml:space="preserve">В </w:t>
            </w:r>
            <w:proofErr w:type="gramStart"/>
            <w:r w:rsidR="00EF6C0A" w:rsidRPr="00FF5C90">
              <w:t>рамках</w:t>
            </w:r>
            <w:proofErr w:type="gramEnd"/>
            <w:r w:rsidR="00EF6C0A" w:rsidRPr="00FF5C90">
              <w:t xml:space="preserve"> подпрограммы «Устойчивое развитие сельских территорий» </w:t>
            </w:r>
            <w:r w:rsidR="006E2EF8">
              <w:t xml:space="preserve">субсидии предоставлены не </w:t>
            </w:r>
            <w:r w:rsidR="006E2EF8">
              <w:lastRenderedPageBreak/>
              <w:t xml:space="preserve">были, так как </w:t>
            </w:r>
            <w:proofErr w:type="spellStart"/>
            <w:r w:rsidR="00EF6C0A">
              <w:t>Нижнедевицкий</w:t>
            </w:r>
            <w:proofErr w:type="spellEnd"/>
            <w:r w:rsidR="00EF6C0A">
              <w:t xml:space="preserve"> муниципальный район не вошел в список получателей субсидии в 2019 году</w:t>
            </w:r>
            <w:r w:rsidR="006E2EF8">
              <w:t>.</w:t>
            </w:r>
          </w:p>
        </w:tc>
      </w:tr>
      <w:tr w:rsidR="00294252" w:rsidRPr="00BE7F7D" w:rsidTr="004F0D58">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1.1.5.</w:t>
            </w:r>
            <w:r w:rsidRPr="005E60DF">
              <w:rPr>
                <w:color w:val="000000"/>
              </w:rPr>
              <w:t xml:space="preserve"> Снижение уровня смертности населения трудоспособного возраста на 100 тыс. человек насе</w:t>
            </w:r>
            <w:r w:rsidR="00A56F3D">
              <w:rPr>
                <w:color w:val="000000"/>
              </w:rPr>
              <w:t>ления соответствующего возраста, чел.</w:t>
            </w:r>
          </w:p>
        </w:tc>
        <w:tc>
          <w:tcPr>
            <w:tcW w:w="1276" w:type="dxa"/>
          </w:tcPr>
          <w:p w:rsidR="00294252" w:rsidRPr="001E0982" w:rsidRDefault="00E76F03" w:rsidP="001830DE">
            <w:pPr>
              <w:jc w:val="center"/>
              <w:rPr>
                <w:color w:val="000000"/>
              </w:rPr>
            </w:pPr>
            <w:r>
              <w:rPr>
                <w:color w:val="000000"/>
              </w:rPr>
              <w:t>632</w:t>
            </w:r>
          </w:p>
        </w:tc>
        <w:tc>
          <w:tcPr>
            <w:tcW w:w="850" w:type="dxa"/>
          </w:tcPr>
          <w:p w:rsidR="00294252" w:rsidRPr="001E0982" w:rsidRDefault="00294252" w:rsidP="001830DE">
            <w:pPr>
              <w:jc w:val="center"/>
              <w:rPr>
                <w:color w:val="000000"/>
              </w:rPr>
            </w:pPr>
            <w:r w:rsidRPr="001E0982">
              <w:rPr>
                <w:color w:val="000000"/>
              </w:rPr>
              <w:t>791</w:t>
            </w:r>
          </w:p>
        </w:tc>
        <w:tc>
          <w:tcPr>
            <w:tcW w:w="993" w:type="dxa"/>
          </w:tcPr>
          <w:p w:rsidR="00294252" w:rsidRPr="00BE7F7D" w:rsidRDefault="00F40A82" w:rsidP="001830DE">
            <w:pPr>
              <w:jc w:val="center"/>
              <w:rPr>
                <w:rFonts w:cstheme="minorHAnsi"/>
              </w:rPr>
            </w:pPr>
            <w:r>
              <w:rPr>
                <w:rFonts w:cstheme="minorHAnsi"/>
              </w:rPr>
              <w:t>405</w:t>
            </w:r>
          </w:p>
        </w:tc>
        <w:tc>
          <w:tcPr>
            <w:tcW w:w="1018" w:type="dxa"/>
            <w:gridSpan w:val="2"/>
          </w:tcPr>
          <w:p w:rsidR="00294252" w:rsidRPr="00BE7F7D" w:rsidRDefault="00F40A82" w:rsidP="001830DE">
            <w:pPr>
              <w:jc w:val="center"/>
              <w:rPr>
                <w:rFonts w:cstheme="minorHAnsi"/>
              </w:rPr>
            </w:pPr>
            <w:r>
              <w:rPr>
                <w:rFonts w:cstheme="minorHAnsi"/>
              </w:rPr>
              <w:t>195</w:t>
            </w:r>
          </w:p>
        </w:tc>
        <w:tc>
          <w:tcPr>
            <w:tcW w:w="1134" w:type="dxa"/>
          </w:tcPr>
          <w:p w:rsidR="00294252" w:rsidRPr="00BE7F7D" w:rsidRDefault="00F40A82" w:rsidP="001830DE">
            <w:pPr>
              <w:rPr>
                <w:rFonts w:cstheme="minorHAnsi"/>
              </w:rPr>
            </w:pPr>
            <w:r>
              <w:rPr>
                <w:rFonts w:cstheme="minorHAnsi"/>
              </w:rPr>
              <w:t>156,0</w:t>
            </w:r>
          </w:p>
        </w:tc>
        <w:tc>
          <w:tcPr>
            <w:tcW w:w="3496" w:type="dxa"/>
          </w:tcPr>
          <w:p w:rsidR="00294252" w:rsidRPr="00BE7F7D" w:rsidRDefault="00F35A6C" w:rsidP="001830DE">
            <w:pPr>
              <w:rPr>
                <w:rFonts w:cstheme="minorHAnsi"/>
              </w:rPr>
            </w:pPr>
            <w:r>
              <w:rPr>
                <w:rFonts w:cstheme="minorHAnsi"/>
              </w:rPr>
              <w:t>С</w:t>
            </w:r>
            <w:r w:rsidR="000C2CF5">
              <w:rPr>
                <w:rFonts w:cstheme="minorHAnsi"/>
              </w:rPr>
              <w:t>нижение численности умерших в трудоспособном возрасте до 37 человек в 2019 году. В 2018 году данный показатель составлял 59 человек.</w:t>
            </w:r>
          </w:p>
        </w:tc>
      </w:tr>
      <w:tr w:rsidR="00294252" w:rsidRPr="00BE7F7D" w:rsidTr="004F0D58">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1.1.6.</w:t>
            </w:r>
            <w:r w:rsidRPr="005E60DF">
              <w:rPr>
                <w:color w:val="000000"/>
              </w:rPr>
              <w:t xml:space="preserve"> Доля населения систематически </w:t>
            </w:r>
            <w:proofErr w:type="gramStart"/>
            <w:r w:rsidRPr="005E60DF">
              <w:rPr>
                <w:color w:val="000000"/>
              </w:rPr>
              <w:t>занимающихся</w:t>
            </w:r>
            <w:proofErr w:type="gramEnd"/>
            <w:r w:rsidRPr="005E60DF">
              <w:rPr>
                <w:color w:val="000000"/>
              </w:rPr>
              <w:t xml:space="preserve"> физкультурой и спортом</w:t>
            </w:r>
            <w:r w:rsidR="00A56F3D">
              <w:rPr>
                <w:color w:val="000000"/>
              </w:rPr>
              <w:t>, %</w:t>
            </w:r>
          </w:p>
        </w:tc>
        <w:tc>
          <w:tcPr>
            <w:tcW w:w="1276" w:type="dxa"/>
          </w:tcPr>
          <w:p w:rsidR="00294252" w:rsidRPr="001E0982" w:rsidRDefault="00294252" w:rsidP="001830DE">
            <w:pPr>
              <w:jc w:val="center"/>
              <w:rPr>
                <w:color w:val="000000"/>
              </w:rPr>
            </w:pPr>
            <w:r w:rsidRPr="001E0982">
              <w:rPr>
                <w:color w:val="000000"/>
              </w:rPr>
              <w:t>40,</w:t>
            </w:r>
            <w:r w:rsidR="00E76F03">
              <w:rPr>
                <w:color w:val="000000"/>
              </w:rPr>
              <w:t>4</w:t>
            </w:r>
          </w:p>
        </w:tc>
        <w:tc>
          <w:tcPr>
            <w:tcW w:w="850" w:type="dxa"/>
          </w:tcPr>
          <w:p w:rsidR="00294252" w:rsidRPr="001E0982" w:rsidRDefault="00294252" w:rsidP="001830DE">
            <w:pPr>
              <w:jc w:val="center"/>
              <w:rPr>
                <w:color w:val="000000"/>
              </w:rPr>
            </w:pPr>
            <w:r w:rsidRPr="001E0982">
              <w:rPr>
                <w:color w:val="000000"/>
              </w:rPr>
              <w:t>40,2</w:t>
            </w:r>
          </w:p>
        </w:tc>
        <w:tc>
          <w:tcPr>
            <w:tcW w:w="993" w:type="dxa"/>
          </w:tcPr>
          <w:p w:rsidR="00294252" w:rsidRPr="00BE7F7D" w:rsidRDefault="00E76F03" w:rsidP="001830DE">
            <w:pPr>
              <w:jc w:val="center"/>
              <w:rPr>
                <w:rFonts w:cstheme="minorHAnsi"/>
              </w:rPr>
            </w:pPr>
            <w:r>
              <w:rPr>
                <w:rFonts w:cstheme="minorHAnsi"/>
              </w:rPr>
              <w:t>41,7</w:t>
            </w:r>
          </w:p>
        </w:tc>
        <w:tc>
          <w:tcPr>
            <w:tcW w:w="1018" w:type="dxa"/>
            <w:gridSpan w:val="2"/>
          </w:tcPr>
          <w:p w:rsidR="00294252" w:rsidRPr="00BE7F7D" w:rsidRDefault="00E76F03" w:rsidP="001830DE">
            <w:pPr>
              <w:jc w:val="center"/>
              <w:rPr>
                <w:rFonts w:cstheme="minorHAnsi"/>
              </w:rPr>
            </w:pPr>
            <w:r>
              <w:rPr>
                <w:rFonts w:cstheme="minorHAnsi"/>
              </w:rPr>
              <w:t>103,7</w:t>
            </w:r>
          </w:p>
        </w:tc>
        <w:tc>
          <w:tcPr>
            <w:tcW w:w="1134" w:type="dxa"/>
          </w:tcPr>
          <w:p w:rsidR="00294252" w:rsidRPr="00BE7F7D" w:rsidRDefault="00E76F03" w:rsidP="001830DE">
            <w:pPr>
              <w:rPr>
                <w:rFonts w:cstheme="minorHAnsi"/>
              </w:rPr>
            </w:pPr>
            <w:r>
              <w:rPr>
                <w:rFonts w:cstheme="minorHAnsi"/>
              </w:rPr>
              <w:t>103,2</w:t>
            </w:r>
          </w:p>
        </w:tc>
        <w:tc>
          <w:tcPr>
            <w:tcW w:w="3496" w:type="dxa"/>
          </w:tcPr>
          <w:p w:rsidR="00294252" w:rsidRPr="00BE7F7D" w:rsidRDefault="00294252" w:rsidP="001830DE">
            <w:pPr>
              <w:rPr>
                <w:rFonts w:cstheme="minorHAnsi"/>
              </w:rPr>
            </w:pPr>
          </w:p>
        </w:tc>
      </w:tr>
      <w:tr w:rsidR="00294252" w:rsidRPr="00BE7F7D" w:rsidTr="004F0D58">
        <w:tc>
          <w:tcPr>
            <w:tcW w:w="710" w:type="dxa"/>
          </w:tcPr>
          <w:p w:rsidR="00294252" w:rsidRPr="00BE7F7D" w:rsidRDefault="00294252" w:rsidP="006051BA">
            <w:pPr>
              <w:numPr>
                <w:ilvl w:val="0"/>
                <w:numId w:val="9"/>
              </w:numPr>
              <w:tabs>
                <w:tab w:val="left" w:pos="34"/>
              </w:tabs>
              <w:jc w:val="center"/>
              <w:rPr>
                <w:rFonts w:cstheme="minorHAnsi"/>
              </w:rPr>
            </w:pPr>
          </w:p>
        </w:tc>
        <w:tc>
          <w:tcPr>
            <w:tcW w:w="6095" w:type="dxa"/>
          </w:tcPr>
          <w:p w:rsidR="00294252" w:rsidRPr="005E60DF" w:rsidRDefault="00294252" w:rsidP="007F2599">
            <w:pPr>
              <w:rPr>
                <w:rFonts w:cstheme="minorHAnsi"/>
              </w:rPr>
            </w:pPr>
            <w:r w:rsidRPr="005E60DF">
              <w:rPr>
                <w:rFonts w:cstheme="minorHAnsi"/>
              </w:rPr>
              <w:t>Показатель 1.1.7.</w:t>
            </w:r>
            <w:r w:rsidRPr="005E60DF">
              <w:rPr>
                <w:color w:val="000000"/>
              </w:rPr>
              <w:t xml:space="preserve"> Доля населения, принявшего участие в выполнении нормативов испытаний (тестов) Всероссийского физкультурно-спортивного комплекса "Готов к труду и обороне"</w:t>
            </w:r>
            <w:r w:rsidR="005E60DF">
              <w:rPr>
                <w:color w:val="000000"/>
              </w:rPr>
              <w:t xml:space="preserve"> </w:t>
            </w:r>
            <w:r w:rsidRPr="005E60DF">
              <w:rPr>
                <w:color w:val="000000"/>
              </w:rPr>
              <w:t>(ГТО), в общей численности населения</w:t>
            </w:r>
            <w:r w:rsidR="00A56F3D">
              <w:rPr>
                <w:color w:val="000000"/>
              </w:rPr>
              <w:t>, %</w:t>
            </w:r>
          </w:p>
        </w:tc>
        <w:tc>
          <w:tcPr>
            <w:tcW w:w="1276" w:type="dxa"/>
          </w:tcPr>
          <w:p w:rsidR="00294252" w:rsidRPr="001E0982" w:rsidRDefault="00294252" w:rsidP="001830DE">
            <w:pPr>
              <w:jc w:val="center"/>
              <w:rPr>
                <w:color w:val="000000"/>
              </w:rPr>
            </w:pPr>
            <w:r>
              <w:rPr>
                <w:color w:val="000000"/>
              </w:rPr>
              <w:t>4,</w:t>
            </w:r>
            <w:r w:rsidR="00605EC0">
              <w:rPr>
                <w:color w:val="000000"/>
              </w:rPr>
              <w:t>3</w:t>
            </w:r>
          </w:p>
        </w:tc>
        <w:tc>
          <w:tcPr>
            <w:tcW w:w="850" w:type="dxa"/>
          </w:tcPr>
          <w:p w:rsidR="00294252" w:rsidRPr="001E0982" w:rsidRDefault="00294252" w:rsidP="001830DE">
            <w:pPr>
              <w:jc w:val="center"/>
              <w:rPr>
                <w:color w:val="000000"/>
              </w:rPr>
            </w:pPr>
            <w:r>
              <w:rPr>
                <w:color w:val="000000"/>
              </w:rPr>
              <w:t>4,3</w:t>
            </w:r>
          </w:p>
        </w:tc>
        <w:tc>
          <w:tcPr>
            <w:tcW w:w="993" w:type="dxa"/>
          </w:tcPr>
          <w:p w:rsidR="00294252" w:rsidRPr="00BE7F7D" w:rsidRDefault="00605EC0" w:rsidP="001830DE">
            <w:pPr>
              <w:jc w:val="center"/>
              <w:rPr>
                <w:rFonts w:cstheme="minorHAnsi"/>
              </w:rPr>
            </w:pPr>
            <w:r>
              <w:rPr>
                <w:rFonts w:cstheme="minorHAnsi"/>
              </w:rPr>
              <w:t>5,9</w:t>
            </w:r>
          </w:p>
        </w:tc>
        <w:tc>
          <w:tcPr>
            <w:tcW w:w="1018" w:type="dxa"/>
            <w:gridSpan w:val="2"/>
          </w:tcPr>
          <w:p w:rsidR="00294252" w:rsidRPr="00BE7F7D" w:rsidRDefault="00605EC0" w:rsidP="001830DE">
            <w:pPr>
              <w:jc w:val="center"/>
              <w:rPr>
                <w:rFonts w:cstheme="minorHAnsi"/>
              </w:rPr>
            </w:pPr>
            <w:r>
              <w:rPr>
                <w:rFonts w:cstheme="minorHAnsi"/>
              </w:rPr>
              <w:t>137,2</w:t>
            </w:r>
          </w:p>
        </w:tc>
        <w:tc>
          <w:tcPr>
            <w:tcW w:w="1134" w:type="dxa"/>
          </w:tcPr>
          <w:p w:rsidR="00294252" w:rsidRPr="00BE7F7D" w:rsidRDefault="00605EC0" w:rsidP="001830DE">
            <w:pPr>
              <w:rPr>
                <w:rFonts w:cstheme="minorHAnsi"/>
              </w:rPr>
            </w:pPr>
            <w:r>
              <w:rPr>
                <w:rFonts w:cstheme="minorHAnsi"/>
              </w:rPr>
              <w:t>137,2</w:t>
            </w:r>
          </w:p>
        </w:tc>
        <w:tc>
          <w:tcPr>
            <w:tcW w:w="3496" w:type="dxa"/>
          </w:tcPr>
          <w:p w:rsidR="00294252" w:rsidRPr="00BE7F7D" w:rsidRDefault="000A568D" w:rsidP="001830DE">
            <w:pPr>
              <w:rPr>
                <w:rFonts w:cstheme="minorHAnsi"/>
              </w:rPr>
            </w:pPr>
            <w:r>
              <w:rPr>
                <w:rFonts w:cstheme="minorHAnsi"/>
              </w:rPr>
              <w:t>Увеличение численности населения</w:t>
            </w:r>
            <w:r w:rsidRPr="005E60DF">
              <w:rPr>
                <w:color w:val="000000"/>
              </w:rPr>
              <w:t xml:space="preserve"> </w:t>
            </w:r>
            <w:proofErr w:type="gramStart"/>
            <w:r w:rsidRPr="005E60DF">
              <w:rPr>
                <w:color w:val="000000"/>
              </w:rPr>
              <w:t>принявшего</w:t>
            </w:r>
            <w:proofErr w:type="gramEnd"/>
            <w:r w:rsidRPr="005E60DF">
              <w:rPr>
                <w:color w:val="000000"/>
              </w:rPr>
              <w:t xml:space="preserve"> участие в выполнении нормативов испытаний</w:t>
            </w:r>
            <w:r>
              <w:rPr>
                <w:color w:val="000000"/>
              </w:rPr>
              <w:t xml:space="preserve"> ГТО</w:t>
            </w:r>
          </w:p>
        </w:tc>
      </w:tr>
      <w:tr w:rsidR="00B513C1" w:rsidRPr="00BE7F7D" w:rsidTr="004F0D58">
        <w:tc>
          <w:tcPr>
            <w:tcW w:w="710" w:type="dxa"/>
          </w:tcPr>
          <w:p w:rsidR="00B513C1" w:rsidRPr="00BE7F7D" w:rsidRDefault="00B513C1" w:rsidP="001830DE">
            <w:pPr>
              <w:rPr>
                <w:rFonts w:cstheme="minorHAnsi"/>
              </w:rPr>
            </w:pPr>
          </w:p>
        </w:tc>
        <w:tc>
          <w:tcPr>
            <w:tcW w:w="14862" w:type="dxa"/>
            <w:gridSpan w:val="8"/>
          </w:tcPr>
          <w:p w:rsidR="00B513C1" w:rsidRPr="00BE7F7D" w:rsidRDefault="00B513C1" w:rsidP="00D06D88">
            <w:pPr>
              <w:rPr>
                <w:rFonts w:cstheme="minorHAnsi"/>
              </w:rPr>
            </w:pPr>
            <w:r w:rsidRPr="00BE7F7D">
              <w:rPr>
                <w:rFonts w:cstheme="minorHAnsi"/>
              </w:rPr>
              <w:t>Стратегическая цель 1.</w:t>
            </w:r>
            <w:r w:rsidR="00D06D88">
              <w:rPr>
                <w:rFonts w:cstheme="minorHAnsi"/>
              </w:rPr>
              <w:t>2</w:t>
            </w:r>
            <w:r w:rsidRPr="00BE7F7D">
              <w:rPr>
                <w:rFonts w:cstheme="minorHAnsi"/>
              </w:rPr>
              <w:t>.</w:t>
            </w:r>
            <w:r w:rsidRPr="001E0982">
              <w:rPr>
                <w:b/>
              </w:rPr>
              <w:t xml:space="preserve"> </w:t>
            </w:r>
            <w:r w:rsidR="00D06D88" w:rsidRPr="001E0982">
              <w:rPr>
                <w:b/>
              </w:rPr>
              <w:t xml:space="preserve">Повышение </w:t>
            </w:r>
            <w:proofErr w:type="gramStart"/>
            <w:r w:rsidR="00D06D88" w:rsidRPr="001E0982">
              <w:rPr>
                <w:b/>
              </w:rPr>
              <w:t>образовательного</w:t>
            </w:r>
            <w:proofErr w:type="gramEnd"/>
            <w:r w:rsidR="00D06D88" w:rsidRPr="001E0982">
              <w:rPr>
                <w:b/>
              </w:rPr>
              <w:t xml:space="preserve"> и культурного уровня населения</w:t>
            </w: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1</w:t>
            </w:r>
            <w:r w:rsidRPr="005E60DF">
              <w:rPr>
                <w:rFonts w:cstheme="minorHAnsi"/>
              </w:rPr>
              <w:t>.</w:t>
            </w:r>
            <w:r w:rsidRPr="005E60DF">
              <w:rPr>
                <w:color w:val="000000"/>
              </w:rPr>
              <w:t xml:space="preserve"> </w:t>
            </w:r>
            <w:r w:rsidR="002D363C" w:rsidRPr="001E0982">
              <w:rPr>
                <w:color w:val="000000"/>
              </w:rPr>
              <w:t>Обеспечение детей дошкольного возраста местами в дошкольных образовательных организациях</w:t>
            </w:r>
            <w:r w:rsidR="00FE4696">
              <w:rPr>
                <w:color w:val="000000"/>
              </w:rPr>
              <w:t>, количество мест на 100 детей</w:t>
            </w:r>
          </w:p>
        </w:tc>
        <w:tc>
          <w:tcPr>
            <w:tcW w:w="1276" w:type="dxa"/>
          </w:tcPr>
          <w:p w:rsidR="002D363C" w:rsidRPr="001E0982" w:rsidRDefault="002D363C" w:rsidP="001830DE">
            <w:pPr>
              <w:jc w:val="center"/>
              <w:rPr>
                <w:color w:val="000000"/>
              </w:rPr>
            </w:pPr>
            <w:r w:rsidRPr="001E0982">
              <w:rPr>
                <w:color w:val="000000"/>
              </w:rPr>
              <w:t>50,</w:t>
            </w:r>
            <w:r w:rsidR="00605EC0">
              <w:rPr>
                <w:color w:val="000000"/>
              </w:rPr>
              <w:t>7</w:t>
            </w:r>
          </w:p>
        </w:tc>
        <w:tc>
          <w:tcPr>
            <w:tcW w:w="850" w:type="dxa"/>
          </w:tcPr>
          <w:p w:rsidR="002D363C" w:rsidRPr="001E0982" w:rsidRDefault="002D363C" w:rsidP="001830DE">
            <w:pPr>
              <w:jc w:val="center"/>
              <w:rPr>
                <w:color w:val="000000"/>
              </w:rPr>
            </w:pPr>
            <w:r w:rsidRPr="001E0982">
              <w:rPr>
                <w:color w:val="000000"/>
              </w:rPr>
              <w:t>51,3</w:t>
            </w:r>
          </w:p>
        </w:tc>
        <w:tc>
          <w:tcPr>
            <w:tcW w:w="993" w:type="dxa"/>
          </w:tcPr>
          <w:p w:rsidR="002D363C" w:rsidRPr="00BE7F7D" w:rsidRDefault="00605EC0" w:rsidP="001830DE">
            <w:pPr>
              <w:jc w:val="center"/>
              <w:rPr>
                <w:rFonts w:cstheme="minorHAnsi"/>
              </w:rPr>
            </w:pPr>
            <w:r>
              <w:rPr>
                <w:rFonts w:cstheme="minorHAnsi"/>
              </w:rPr>
              <w:t>53,3</w:t>
            </w:r>
          </w:p>
        </w:tc>
        <w:tc>
          <w:tcPr>
            <w:tcW w:w="1018" w:type="dxa"/>
            <w:gridSpan w:val="2"/>
          </w:tcPr>
          <w:p w:rsidR="002D363C" w:rsidRPr="00BE7F7D" w:rsidRDefault="00605EC0" w:rsidP="001830DE">
            <w:pPr>
              <w:jc w:val="center"/>
              <w:rPr>
                <w:rFonts w:cstheme="minorHAnsi"/>
              </w:rPr>
            </w:pPr>
            <w:r>
              <w:rPr>
                <w:rFonts w:cstheme="minorHAnsi"/>
              </w:rPr>
              <w:t>103,9</w:t>
            </w:r>
          </w:p>
        </w:tc>
        <w:tc>
          <w:tcPr>
            <w:tcW w:w="1134" w:type="dxa"/>
          </w:tcPr>
          <w:p w:rsidR="002D363C" w:rsidRPr="00BE7F7D" w:rsidRDefault="00605EC0" w:rsidP="001830DE">
            <w:pPr>
              <w:rPr>
                <w:rFonts w:cstheme="minorHAnsi"/>
              </w:rPr>
            </w:pPr>
            <w:r>
              <w:rPr>
                <w:rFonts w:cstheme="minorHAnsi"/>
              </w:rPr>
              <w:t>105,1</w:t>
            </w:r>
          </w:p>
        </w:tc>
        <w:tc>
          <w:tcPr>
            <w:tcW w:w="3496" w:type="dxa"/>
          </w:tcPr>
          <w:p w:rsidR="002D363C" w:rsidRPr="00BE7F7D" w:rsidRDefault="002D363C" w:rsidP="001830DE">
            <w:pPr>
              <w:rPr>
                <w:rFonts w:cstheme="minorHAnsi"/>
              </w:rPr>
            </w:pPr>
          </w:p>
        </w:tc>
      </w:tr>
      <w:tr w:rsidR="002D363C" w:rsidRPr="00F440A4"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2</w:t>
            </w:r>
            <w:r w:rsidRPr="005E60DF">
              <w:rPr>
                <w:rFonts w:cstheme="minorHAnsi"/>
              </w:rPr>
              <w:t>.</w:t>
            </w:r>
            <w:r w:rsidRPr="005E60DF">
              <w:rPr>
                <w:color w:val="000000"/>
              </w:rPr>
              <w:t xml:space="preserve"> </w:t>
            </w:r>
            <w:r w:rsidR="002D363C" w:rsidRPr="00CF4F2D">
              <w:rPr>
                <w:color w:val="000000"/>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r w:rsidR="00FE4696">
              <w:rPr>
                <w:color w:val="000000"/>
              </w:rPr>
              <w:t>, %</w:t>
            </w:r>
          </w:p>
        </w:tc>
        <w:tc>
          <w:tcPr>
            <w:tcW w:w="1276" w:type="dxa"/>
          </w:tcPr>
          <w:p w:rsidR="002D363C" w:rsidRPr="001E0982" w:rsidRDefault="00AB6A1D" w:rsidP="001830DE">
            <w:pPr>
              <w:jc w:val="center"/>
              <w:rPr>
                <w:color w:val="000000"/>
              </w:rPr>
            </w:pPr>
            <w:r>
              <w:rPr>
                <w:color w:val="000000"/>
              </w:rPr>
              <w:t>44,9</w:t>
            </w:r>
          </w:p>
        </w:tc>
        <w:tc>
          <w:tcPr>
            <w:tcW w:w="850" w:type="dxa"/>
          </w:tcPr>
          <w:p w:rsidR="002D363C" w:rsidRPr="001E0982" w:rsidRDefault="002D363C" w:rsidP="001830DE">
            <w:pPr>
              <w:jc w:val="center"/>
              <w:rPr>
                <w:color w:val="000000"/>
              </w:rPr>
            </w:pPr>
            <w:r>
              <w:rPr>
                <w:color w:val="000000"/>
              </w:rPr>
              <w:t>45,1</w:t>
            </w:r>
          </w:p>
        </w:tc>
        <w:tc>
          <w:tcPr>
            <w:tcW w:w="993" w:type="dxa"/>
          </w:tcPr>
          <w:p w:rsidR="002D363C" w:rsidRPr="00940054" w:rsidRDefault="00AB6A1D" w:rsidP="001830DE">
            <w:pPr>
              <w:jc w:val="center"/>
              <w:rPr>
                <w:rFonts w:cstheme="minorHAnsi"/>
              </w:rPr>
            </w:pPr>
            <w:r>
              <w:rPr>
                <w:rFonts w:cstheme="minorHAnsi"/>
              </w:rPr>
              <w:t>45,1</w:t>
            </w:r>
          </w:p>
        </w:tc>
        <w:tc>
          <w:tcPr>
            <w:tcW w:w="1018" w:type="dxa"/>
            <w:gridSpan w:val="2"/>
          </w:tcPr>
          <w:p w:rsidR="002D363C" w:rsidRPr="00940054" w:rsidRDefault="00AB6A1D" w:rsidP="001830DE">
            <w:pPr>
              <w:jc w:val="center"/>
              <w:rPr>
                <w:rFonts w:cstheme="minorHAnsi"/>
              </w:rPr>
            </w:pPr>
            <w:r>
              <w:rPr>
                <w:rFonts w:cstheme="minorHAnsi"/>
              </w:rPr>
              <w:t>100</w:t>
            </w:r>
          </w:p>
        </w:tc>
        <w:tc>
          <w:tcPr>
            <w:tcW w:w="1134" w:type="dxa"/>
          </w:tcPr>
          <w:p w:rsidR="002D363C" w:rsidRPr="00BE7F7D" w:rsidRDefault="00AB6A1D" w:rsidP="001830DE">
            <w:pPr>
              <w:rPr>
                <w:rFonts w:cstheme="minorHAnsi"/>
              </w:rPr>
            </w:pPr>
            <w:r>
              <w:rPr>
                <w:rFonts w:cstheme="minorHAnsi"/>
              </w:rPr>
              <w:t>100,4</w:t>
            </w:r>
          </w:p>
        </w:tc>
        <w:tc>
          <w:tcPr>
            <w:tcW w:w="3496" w:type="dxa"/>
          </w:tcPr>
          <w:p w:rsidR="002D363C" w:rsidRPr="00F440A4" w:rsidRDefault="00C85AAC" w:rsidP="00F440A4">
            <w:pPr>
              <w:rPr>
                <w:rFonts w:cstheme="minorHAnsi"/>
                <w:highlight w:val="yellow"/>
              </w:rPr>
            </w:pPr>
            <w:r w:rsidRPr="00404D57">
              <w:rPr>
                <w:rFonts w:cstheme="minorHAnsi"/>
              </w:rPr>
              <w:t>Уве</w:t>
            </w:r>
            <w:r w:rsidR="00DD026C" w:rsidRPr="00404D57">
              <w:rPr>
                <w:rFonts w:cstheme="minorHAnsi"/>
              </w:rPr>
              <w:t>личение численности детей в возр</w:t>
            </w:r>
            <w:r w:rsidRPr="00404D57">
              <w:rPr>
                <w:rFonts w:cstheme="minorHAnsi"/>
              </w:rPr>
              <w:t>асте от 1</w:t>
            </w:r>
            <w:r w:rsidR="00DD026C" w:rsidRPr="00404D57">
              <w:rPr>
                <w:rFonts w:cstheme="minorHAnsi"/>
              </w:rPr>
              <w:t xml:space="preserve"> до 6 лет до 902 </w:t>
            </w:r>
            <w:r w:rsidR="00F440A4" w:rsidRPr="00404D57">
              <w:rPr>
                <w:rFonts w:cstheme="minorHAnsi"/>
              </w:rPr>
              <w:t>детей. Дошкольную общеобразовательную услугу</w:t>
            </w:r>
            <w:r w:rsidRPr="00404D57">
              <w:rPr>
                <w:rFonts w:cstheme="minorHAnsi"/>
              </w:rPr>
              <w:t xml:space="preserve"> </w:t>
            </w:r>
            <w:r w:rsidR="00404D57" w:rsidRPr="00404D57">
              <w:rPr>
                <w:rFonts w:cstheme="minorHAnsi"/>
              </w:rPr>
              <w:t>получает 351 ребенок.</w:t>
            </w: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3</w:t>
            </w:r>
            <w:r w:rsidRPr="005E60DF">
              <w:rPr>
                <w:rFonts w:cstheme="minorHAnsi"/>
              </w:rPr>
              <w:t>.</w:t>
            </w:r>
            <w:r w:rsidRPr="005E60DF">
              <w:rPr>
                <w:color w:val="000000"/>
              </w:rPr>
              <w:t xml:space="preserve"> </w:t>
            </w:r>
            <w:r w:rsidR="002D363C" w:rsidRPr="00CF4F2D">
              <w:rPr>
                <w:color w:val="00000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r w:rsidR="00FE4696">
              <w:rPr>
                <w:color w:val="000000"/>
              </w:rPr>
              <w:t>, %</w:t>
            </w:r>
          </w:p>
        </w:tc>
        <w:tc>
          <w:tcPr>
            <w:tcW w:w="1276" w:type="dxa"/>
          </w:tcPr>
          <w:p w:rsidR="002D363C" w:rsidRPr="001E0982" w:rsidRDefault="002D363C" w:rsidP="001830DE">
            <w:pPr>
              <w:jc w:val="center"/>
              <w:rPr>
                <w:color w:val="000000"/>
              </w:rPr>
            </w:pPr>
            <w:r>
              <w:rPr>
                <w:color w:val="000000"/>
              </w:rPr>
              <w:t>0</w:t>
            </w:r>
          </w:p>
        </w:tc>
        <w:tc>
          <w:tcPr>
            <w:tcW w:w="850" w:type="dxa"/>
          </w:tcPr>
          <w:p w:rsidR="002D363C" w:rsidRPr="001E0982" w:rsidRDefault="002D363C" w:rsidP="001830DE">
            <w:pPr>
              <w:jc w:val="center"/>
              <w:rPr>
                <w:color w:val="000000"/>
              </w:rPr>
            </w:pPr>
            <w:r>
              <w:rPr>
                <w:color w:val="000000"/>
              </w:rPr>
              <w:t>0</w:t>
            </w:r>
          </w:p>
        </w:tc>
        <w:tc>
          <w:tcPr>
            <w:tcW w:w="993" w:type="dxa"/>
          </w:tcPr>
          <w:p w:rsidR="002D363C" w:rsidRPr="00BE7F7D" w:rsidRDefault="00605EC0" w:rsidP="001830DE">
            <w:pPr>
              <w:jc w:val="center"/>
              <w:rPr>
                <w:rFonts w:cstheme="minorHAnsi"/>
              </w:rPr>
            </w:pPr>
            <w:r>
              <w:rPr>
                <w:rFonts w:cstheme="minorHAnsi"/>
              </w:rPr>
              <w:t>0</w:t>
            </w:r>
          </w:p>
        </w:tc>
        <w:tc>
          <w:tcPr>
            <w:tcW w:w="1018" w:type="dxa"/>
            <w:gridSpan w:val="2"/>
          </w:tcPr>
          <w:p w:rsidR="002D363C" w:rsidRPr="00BE7F7D" w:rsidRDefault="00605EC0" w:rsidP="001830DE">
            <w:pPr>
              <w:jc w:val="center"/>
              <w:rPr>
                <w:rFonts w:cstheme="minorHAnsi"/>
              </w:rPr>
            </w:pPr>
            <w:r>
              <w:rPr>
                <w:rFonts w:cstheme="minorHAnsi"/>
              </w:rPr>
              <w:t>100</w:t>
            </w:r>
          </w:p>
        </w:tc>
        <w:tc>
          <w:tcPr>
            <w:tcW w:w="1134" w:type="dxa"/>
          </w:tcPr>
          <w:p w:rsidR="002D363C" w:rsidRPr="00BE7F7D" w:rsidRDefault="00605EC0" w:rsidP="001830DE">
            <w:pPr>
              <w:rPr>
                <w:rFonts w:cstheme="minorHAnsi"/>
              </w:rPr>
            </w:pPr>
            <w:r>
              <w:rPr>
                <w:rFonts w:cstheme="minorHAnsi"/>
              </w:rPr>
              <w:t>100</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CF4F2D"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4</w:t>
            </w:r>
            <w:r w:rsidRPr="005E60DF">
              <w:rPr>
                <w:rFonts w:cstheme="minorHAnsi"/>
              </w:rPr>
              <w:t>.</w:t>
            </w:r>
            <w:r w:rsidRPr="005E60DF">
              <w:rPr>
                <w:color w:val="000000"/>
              </w:rPr>
              <w:t xml:space="preserve"> </w:t>
            </w:r>
            <w:r w:rsidR="002D363C" w:rsidRPr="00CF4F2D">
              <w:rPr>
                <w:color w:val="00000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1F0E80">
              <w:rPr>
                <w:color w:val="000000"/>
              </w:rPr>
              <w:t>, %</w:t>
            </w:r>
          </w:p>
        </w:tc>
        <w:tc>
          <w:tcPr>
            <w:tcW w:w="1276" w:type="dxa"/>
          </w:tcPr>
          <w:p w:rsidR="002D363C" w:rsidRPr="001E0982" w:rsidRDefault="002D363C" w:rsidP="001830DE">
            <w:pPr>
              <w:jc w:val="center"/>
              <w:rPr>
                <w:color w:val="000000"/>
              </w:rPr>
            </w:pPr>
            <w:r>
              <w:rPr>
                <w:color w:val="000000"/>
              </w:rPr>
              <w:t>12,5</w:t>
            </w:r>
          </w:p>
        </w:tc>
        <w:tc>
          <w:tcPr>
            <w:tcW w:w="850" w:type="dxa"/>
          </w:tcPr>
          <w:p w:rsidR="002D363C" w:rsidRPr="001E0982" w:rsidRDefault="002D363C" w:rsidP="001830DE">
            <w:pPr>
              <w:jc w:val="center"/>
              <w:rPr>
                <w:color w:val="000000"/>
              </w:rPr>
            </w:pPr>
            <w:r>
              <w:rPr>
                <w:color w:val="000000"/>
              </w:rPr>
              <w:t>0</w:t>
            </w:r>
          </w:p>
        </w:tc>
        <w:tc>
          <w:tcPr>
            <w:tcW w:w="993" w:type="dxa"/>
          </w:tcPr>
          <w:p w:rsidR="002D363C" w:rsidRPr="00BE7F7D" w:rsidRDefault="00803C57" w:rsidP="001830DE">
            <w:pPr>
              <w:jc w:val="center"/>
              <w:rPr>
                <w:rFonts w:cstheme="minorHAnsi"/>
              </w:rPr>
            </w:pPr>
            <w:r>
              <w:rPr>
                <w:rFonts w:cstheme="minorHAnsi"/>
              </w:rPr>
              <w:t>12,5</w:t>
            </w:r>
          </w:p>
        </w:tc>
        <w:tc>
          <w:tcPr>
            <w:tcW w:w="1018" w:type="dxa"/>
            <w:gridSpan w:val="2"/>
          </w:tcPr>
          <w:p w:rsidR="002D363C" w:rsidRPr="00BE7F7D" w:rsidRDefault="00803C57" w:rsidP="001830DE">
            <w:pPr>
              <w:jc w:val="center"/>
              <w:rPr>
                <w:rFonts w:cstheme="minorHAnsi"/>
              </w:rPr>
            </w:pPr>
            <w:r>
              <w:rPr>
                <w:rFonts w:cstheme="minorHAnsi"/>
              </w:rPr>
              <w:t>0</w:t>
            </w:r>
          </w:p>
        </w:tc>
        <w:tc>
          <w:tcPr>
            <w:tcW w:w="1134" w:type="dxa"/>
          </w:tcPr>
          <w:p w:rsidR="002D363C" w:rsidRPr="00BE7F7D" w:rsidRDefault="00803C57" w:rsidP="001830DE">
            <w:pPr>
              <w:rPr>
                <w:rFonts w:cstheme="minorHAnsi"/>
              </w:rPr>
            </w:pPr>
            <w:r>
              <w:rPr>
                <w:rFonts w:cstheme="minorHAnsi"/>
              </w:rPr>
              <w:t>100</w:t>
            </w:r>
          </w:p>
        </w:tc>
        <w:tc>
          <w:tcPr>
            <w:tcW w:w="3496" w:type="dxa"/>
          </w:tcPr>
          <w:p w:rsidR="002D363C" w:rsidRPr="00BE7F7D" w:rsidRDefault="008409FB" w:rsidP="007478AF">
            <w:pPr>
              <w:rPr>
                <w:rFonts w:cstheme="minorHAnsi"/>
              </w:rPr>
            </w:pPr>
            <w:r>
              <w:rPr>
                <w:rFonts w:cstheme="minorHAnsi"/>
              </w:rPr>
              <w:t>МКДОУ «</w:t>
            </w:r>
            <w:proofErr w:type="spellStart"/>
            <w:r w:rsidR="007478AF">
              <w:rPr>
                <w:rFonts w:cstheme="minorHAnsi"/>
              </w:rPr>
              <w:t>Курбатовский</w:t>
            </w:r>
            <w:proofErr w:type="spellEnd"/>
            <w:r>
              <w:rPr>
                <w:rFonts w:cstheme="minorHAnsi"/>
              </w:rPr>
              <w:t xml:space="preserve"> детский сад»</w:t>
            </w:r>
            <w:r w:rsidR="00F618ED">
              <w:rPr>
                <w:rFonts w:cstheme="minorHAnsi"/>
              </w:rPr>
              <w:t xml:space="preserve"> </w:t>
            </w:r>
            <w:r w:rsidR="007478AF">
              <w:rPr>
                <w:rFonts w:cstheme="minorHAnsi"/>
              </w:rPr>
              <w:t>находится в аварийном состоянии. В 2020 году планируется разработка ПСД</w:t>
            </w:r>
            <w:r w:rsidR="00A5791E">
              <w:rPr>
                <w:rFonts w:cstheme="minorHAnsi"/>
              </w:rPr>
              <w:t xml:space="preserve"> на строительство нового детского сада.</w:t>
            </w:r>
            <w:r>
              <w:rPr>
                <w:rFonts w:cstheme="minorHAnsi"/>
              </w:rPr>
              <w:t xml:space="preserve"> </w:t>
            </w: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CF4F2D"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5</w:t>
            </w:r>
            <w:r w:rsidRPr="005E60DF">
              <w:rPr>
                <w:rFonts w:cstheme="minorHAnsi"/>
              </w:rPr>
              <w:t>.</w:t>
            </w:r>
            <w:r w:rsidRPr="005E60DF">
              <w:rPr>
                <w:color w:val="000000"/>
              </w:rPr>
              <w:t xml:space="preserve"> </w:t>
            </w:r>
            <w:r w:rsidR="002D363C" w:rsidRPr="00CF4F2D">
              <w:rPr>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1F0E80">
              <w:rPr>
                <w:color w:val="000000"/>
              </w:rPr>
              <w:t>, %</w:t>
            </w:r>
          </w:p>
        </w:tc>
        <w:tc>
          <w:tcPr>
            <w:tcW w:w="1276" w:type="dxa"/>
          </w:tcPr>
          <w:p w:rsidR="002D363C" w:rsidRPr="001E0982" w:rsidRDefault="002D363C" w:rsidP="001830DE">
            <w:pPr>
              <w:jc w:val="center"/>
              <w:rPr>
                <w:color w:val="000000"/>
              </w:rPr>
            </w:pPr>
            <w:r>
              <w:rPr>
                <w:color w:val="000000"/>
              </w:rPr>
              <w:t>90,6</w:t>
            </w:r>
          </w:p>
        </w:tc>
        <w:tc>
          <w:tcPr>
            <w:tcW w:w="850" w:type="dxa"/>
          </w:tcPr>
          <w:p w:rsidR="002D363C" w:rsidRPr="001E0982" w:rsidRDefault="002D363C" w:rsidP="001830DE">
            <w:pPr>
              <w:jc w:val="center"/>
              <w:rPr>
                <w:color w:val="000000"/>
              </w:rPr>
            </w:pPr>
            <w:r>
              <w:rPr>
                <w:color w:val="000000"/>
              </w:rPr>
              <w:t>90,6</w:t>
            </w:r>
          </w:p>
        </w:tc>
        <w:tc>
          <w:tcPr>
            <w:tcW w:w="993" w:type="dxa"/>
          </w:tcPr>
          <w:p w:rsidR="002D363C" w:rsidRPr="00BE7F7D" w:rsidRDefault="00803C57" w:rsidP="001830DE">
            <w:pPr>
              <w:jc w:val="center"/>
              <w:rPr>
                <w:rFonts w:cstheme="minorHAnsi"/>
              </w:rPr>
            </w:pPr>
            <w:r>
              <w:rPr>
                <w:rFonts w:cstheme="minorHAnsi"/>
              </w:rPr>
              <w:t>90,6</w:t>
            </w:r>
          </w:p>
        </w:tc>
        <w:tc>
          <w:tcPr>
            <w:tcW w:w="1018" w:type="dxa"/>
            <w:gridSpan w:val="2"/>
          </w:tcPr>
          <w:p w:rsidR="002D363C" w:rsidRPr="00BE7F7D" w:rsidRDefault="00803C57" w:rsidP="001830DE">
            <w:pPr>
              <w:jc w:val="center"/>
              <w:rPr>
                <w:rFonts w:cstheme="minorHAnsi"/>
              </w:rPr>
            </w:pPr>
            <w:r>
              <w:rPr>
                <w:rFonts w:cstheme="minorHAnsi"/>
              </w:rPr>
              <w:t>100</w:t>
            </w:r>
          </w:p>
        </w:tc>
        <w:tc>
          <w:tcPr>
            <w:tcW w:w="1134" w:type="dxa"/>
          </w:tcPr>
          <w:p w:rsidR="002D363C" w:rsidRPr="00BE7F7D" w:rsidRDefault="00803C57" w:rsidP="001830DE">
            <w:pPr>
              <w:rPr>
                <w:rFonts w:cstheme="minorHAnsi"/>
              </w:rPr>
            </w:pPr>
            <w:r>
              <w:rPr>
                <w:rFonts w:cstheme="minorHAnsi"/>
              </w:rPr>
              <w:t>100</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CF4F2D"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6</w:t>
            </w:r>
            <w:r w:rsidRPr="005E60DF">
              <w:rPr>
                <w:rFonts w:cstheme="minorHAnsi"/>
              </w:rPr>
              <w:t>.</w:t>
            </w:r>
            <w:r w:rsidRPr="005E60DF">
              <w:rPr>
                <w:color w:val="000000"/>
              </w:rPr>
              <w:t xml:space="preserve"> </w:t>
            </w:r>
            <w:r w:rsidR="002D363C" w:rsidRPr="00CF4F2D">
              <w:rPr>
                <w:color w:val="000000"/>
              </w:rPr>
              <w:t xml:space="preserve">Доля муниципальных общеобразовательных учреждений, здания которых </w:t>
            </w:r>
            <w:r w:rsidR="002D363C" w:rsidRPr="00CF4F2D">
              <w:rPr>
                <w:color w:val="000000"/>
              </w:rPr>
              <w:lastRenderedPageBreak/>
              <w:t>находятся в аварийном состоянии или требуют капитального ремонта, в общем количестве муниципальных общеобразовательных учреждений</w:t>
            </w:r>
            <w:r w:rsidR="001F0E80">
              <w:rPr>
                <w:color w:val="000000"/>
              </w:rPr>
              <w:t>, %</w:t>
            </w:r>
          </w:p>
        </w:tc>
        <w:tc>
          <w:tcPr>
            <w:tcW w:w="1276" w:type="dxa"/>
          </w:tcPr>
          <w:p w:rsidR="002D363C" w:rsidRPr="001E0982" w:rsidRDefault="002D363C" w:rsidP="001830DE">
            <w:pPr>
              <w:jc w:val="center"/>
              <w:rPr>
                <w:color w:val="000000"/>
              </w:rPr>
            </w:pPr>
            <w:r>
              <w:rPr>
                <w:color w:val="000000"/>
              </w:rPr>
              <w:lastRenderedPageBreak/>
              <w:t>0</w:t>
            </w:r>
          </w:p>
        </w:tc>
        <w:tc>
          <w:tcPr>
            <w:tcW w:w="850" w:type="dxa"/>
          </w:tcPr>
          <w:p w:rsidR="002D363C" w:rsidRPr="001E0982" w:rsidRDefault="002D363C" w:rsidP="001830DE">
            <w:pPr>
              <w:jc w:val="center"/>
              <w:rPr>
                <w:color w:val="000000"/>
              </w:rPr>
            </w:pPr>
            <w:r>
              <w:rPr>
                <w:color w:val="000000"/>
              </w:rPr>
              <w:t>0</w:t>
            </w:r>
          </w:p>
        </w:tc>
        <w:tc>
          <w:tcPr>
            <w:tcW w:w="993" w:type="dxa"/>
          </w:tcPr>
          <w:p w:rsidR="002D363C" w:rsidRPr="00BE7F7D" w:rsidRDefault="00803C57" w:rsidP="001830DE">
            <w:pPr>
              <w:jc w:val="center"/>
              <w:rPr>
                <w:rFonts w:cstheme="minorHAnsi"/>
              </w:rPr>
            </w:pPr>
            <w:r>
              <w:rPr>
                <w:rFonts w:cstheme="minorHAnsi"/>
              </w:rPr>
              <w:t>0</w:t>
            </w:r>
          </w:p>
        </w:tc>
        <w:tc>
          <w:tcPr>
            <w:tcW w:w="1018" w:type="dxa"/>
            <w:gridSpan w:val="2"/>
          </w:tcPr>
          <w:p w:rsidR="002D363C" w:rsidRPr="00BE7F7D" w:rsidRDefault="00803C57" w:rsidP="001830DE">
            <w:pPr>
              <w:jc w:val="center"/>
              <w:rPr>
                <w:rFonts w:cstheme="minorHAnsi"/>
              </w:rPr>
            </w:pPr>
            <w:r>
              <w:rPr>
                <w:rFonts w:cstheme="minorHAnsi"/>
              </w:rPr>
              <w:t>100</w:t>
            </w:r>
          </w:p>
        </w:tc>
        <w:tc>
          <w:tcPr>
            <w:tcW w:w="1134" w:type="dxa"/>
          </w:tcPr>
          <w:p w:rsidR="002D363C" w:rsidRPr="00BE7F7D" w:rsidRDefault="00803C57" w:rsidP="001830DE">
            <w:pPr>
              <w:rPr>
                <w:rFonts w:cstheme="minorHAnsi"/>
              </w:rPr>
            </w:pPr>
            <w:r>
              <w:rPr>
                <w:rFonts w:cstheme="minorHAnsi"/>
              </w:rPr>
              <w:t>100</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CF4F2D" w:rsidRDefault="007E62C7" w:rsidP="007E62C7">
            <w:pPr>
              <w:rPr>
                <w:color w:val="000000"/>
              </w:rPr>
            </w:pPr>
            <w:r w:rsidRPr="005E60DF">
              <w:rPr>
                <w:rFonts w:cstheme="minorHAnsi"/>
              </w:rPr>
              <w:t>Показатель 1.</w:t>
            </w:r>
            <w:r>
              <w:rPr>
                <w:rFonts w:cstheme="minorHAnsi"/>
              </w:rPr>
              <w:t>2</w:t>
            </w:r>
            <w:r w:rsidRPr="005E60DF">
              <w:rPr>
                <w:rFonts w:cstheme="minorHAnsi"/>
              </w:rPr>
              <w:t>.</w:t>
            </w:r>
            <w:r w:rsidR="003651A3">
              <w:rPr>
                <w:rFonts w:cstheme="minorHAnsi"/>
              </w:rPr>
              <w:t>7</w:t>
            </w:r>
            <w:r w:rsidRPr="005E60DF">
              <w:rPr>
                <w:rFonts w:cstheme="minorHAnsi"/>
              </w:rPr>
              <w:t>.</w:t>
            </w:r>
            <w:r w:rsidRPr="005E60DF">
              <w:rPr>
                <w:color w:val="000000"/>
              </w:rPr>
              <w:t xml:space="preserve"> </w:t>
            </w:r>
            <w:r w:rsidR="002D363C" w:rsidRPr="00CF4F2D">
              <w:rPr>
                <w:color w:val="000000"/>
              </w:rPr>
              <w:t xml:space="preserve">Доля детей первой и второй групп здоровья в общей </w:t>
            </w:r>
            <w:proofErr w:type="gramStart"/>
            <w:r w:rsidR="002D363C" w:rsidRPr="00CF4F2D">
              <w:rPr>
                <w:color w:val="000000"/>
              </w:rPr>
              <w:t>численности</w:t>
            </w:r>
            <w:proofErr w:type="gramEnd"/>
            <w:r w:rsidR="002D363C" w:rsidRPr="00CF4F2D">
              <w:rPr>
                <w:color w:val="000000"/>
              </w:rPr>
              <w:t xml:space="preserve"> обучающихся в муниципальных общеобразовательных учреждениях</w:t>
            </w:r>
            <w:r w:rsidR="001F0E80">
              <w:rPr>
                <w:color w:val="000000"/>
              </w:rPr>
              <w:t>, %</w:t>
            </w:r>
          </w:p>
        </w:tc>
        <w:tc>
          <w:tcPr>
            <w:tcW w:w="1276" w:type="dxa"/>
          </w:tcPr>
          <w:p w:rsidR="002D363C" w:rsidRPr="001E0982" w:rsidRDefault="00803C57" w:rsidP="001830DE">
            <w:pPr>
              <w:jc w:val="center"/>
              <w:rPr>
                <w:color w:val="000000"/>
              </w:rPr>
            </w:pPr>
            <w:r>
              <w:rPr>
                <w:color w:val="000000"/>
              </w:rPr>
              <w:t>66,05</w:t>
            </w:r>
          </w:p>
        </w:tc>
        <w:tc>
          <w:tcPr>
            <w:tcW w:w="850" w:type="dxa"/>
          </w:tcPr>
          <w:p w:rsidR="002D363C" w:rsidRPr="001E0982" w:rsidRDefault="002D363C" w:rsidP="001830DE">
            <w:pPr>
              <w:jc w:val="center"/>
              <w:rPr>
                <w:color w:val="000000"/>
              </w:rPr>
            </w:pPr>
            <w:r>
              <w:rPr>
                <w:color w:val="000000"/>
              </w:rPr>
              <w:t>83,2</w:t>
            </w:r>
          </w:p>
        </w:tc>
        <w:tc>
          <w:tcPr>
            <w:tcW w:w="993" w:type="dxa"/>
          </w:tcPr>
          <w:p w:rsidR="002D363C" w:rsidRPr="00BE7F7D" w:rsidRDefault="00803C57" w:rsidP="001830DE">
            <w:pPr>
              <w:jc w:val="center"/>
              <w:rPr>
                <w:rFonts w:cstheme="minorHAnsi"/>
              </w:rPr>
            </w:pPr>
            <w:r>
              <w:rPr>
                <w:rFonts w:cstheme="minorHAnsi"/>
              </w:rPr>
              <w:t>83,6</w:t>
            </w:r>
          </w:p>
        </w:tc>
        <w:tc>
          <w:tcPr>
            <w:tcW w:w="1018" w:type="dxa"/>
            <w:gridSpan w:val="2"/>
          </w:tcPr>
          <w:p w:rsidR="002D363C" w:rsidRPr="00BE7F7D" w:rsidRDefault="00803C57" w:rsidP="001830DE">
            <w:pPr>
              <w:jc w:val="center"/>
              <w:rPr>
                <w:rFonts w:cstheme="minorHAnsi"/>
              </w:rPr>
            </w:pPr>
            <w:r>
              <w:rPr>
                <w:rFonts w:cstheme="minorHAnsi"/>
              </w:rPr>
              <w:t>100,5</w:t>
            </w:r>
          </w:p>
        </w:tc>
        <w:tc>
          <w:tcPr>
            <w:tcW w:w="1134" w:type="dxa"/>
          </w:tcPr>
          <w:p w:rsidR="002D363C" w:rsidRPr="00BE7F7D" w:rsidRDefault="00803C57" w:rsidP="001830DE">
            <w:pPr>
              <w:rPr>
                <w:rFonts w:cstheme="minorHAnsi"/>
              </w:rPr>
            </w:pPr>
            <w:r>
              <w:rPr>
                <w:rFonts w:cstheme="minorHAnsi"/>
              </w:rPr>
              <w:t>126,6</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CF4F2D" w:rsidRDefault="003651A3" w:rsidP="003651A3">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8</w:t>
            </w:r>
            <w:r w:rsidRPr="005E60DF">
              <w:rPr>
                <w:rFonts w:cstheme="minorHAnsi"/>
              </w:rPr>
              <w:t>.</w:t>
            </w:r>
            <w:r w:rsidRPr="005E60DF">
              <w:rPr>
                <w:color w:val="000000"/>
              </w:rPr>
              <w:t xml:space="preserve"> </w:t>
            </w:r>
            <w:r w:rsidR="002D363C" w:rsidRPr="00CF4F2D">
              <w:rPr>
                <w:color w:val="000000"/>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r w:rsidR="001F0E80">
              <w:rPr>
                <w:color w:val="000000"/>
              </w:rPr>
              <w:t>, %</w:t>
            </w:r>
          </w:p>
        </w:tc>
        <w:tc>
          <w:tcPr>
            <w:tcW w:w="1276" w:type="dxa"/>
          </w:tcPr>
          <w:p w:rsidR="002D363C" w:rsidRPr="001E0982" w:rsidRDefault="002D363C" w:rsidP="001830DE">
            <w:pPr>
              <w:jc w:val="center"/>
              <w:rPr>
                <w:color w:val="000000"/>
              </w:rPr>
            </w:pPr>
            <w:r>
              <w:rPr>
                <w:color w:val="000000"/>
              </w:rPr>
              <w:t>100</w:t>
            </w:r>
          </w:p>
        </w:tc>
        <w:tc>
          <w:tcPr>
            <w:tcW w:w="850" w:type="dxa"/>
          </w:tcPr>
          <w:p w:rsidR="002D363C" w:rsidRDefault="002D363C" w:rsidP="001830DE">
            <w:r w:rsidRPr="008206D9">
              <w:rPr>
                <w:color w:val="000000"/>
              </w:rPr>
              <w:t>100</w:t>
            </w:r>
          </w:p>
        </w:tc>
        <w:tc>
          <w:tcPr>
            <w:tcW w:w="993" w:type="dxa"/>
          </w:tcPr>
          <w:p w:rsidR="002D363C" w:rsidRPr="00BE7F7D" w:rsidRDefault="00803C57" w:rsidP="001830DE">
            <w:pPr>
              <w:jc w:val="center"/>
              <w:rPr>
                <w:rFonts w:cstheme="minorHAnsi"/>
              </w:rPr>
            </w:pPr>
            <w:r>
              <w:rPr>
                <w:rFonts w:cstheme="minorHAnsi"/>
              </w:rPr>
              <w:t>100</w:t>
            </w:r>
          </w:p>
        </w:tc>
        <w:tc>
          <w:tcPr>
            <w:tcW w:w="1018" w:type="dxa"/>
            <w:gridSpan w:val="2"/>
          </w:tcPr>
          <w:p w:rsidR="002D363C" w:rsidRPr="00BE7F7D" w:rsidRDefault="00803C57" w:rsidP="001830DE">
            <w:pPr>
              <w:jc w:val="center"/>
              <w:rPr>
                <w:rFonts w:cstheme="minorHAnsi"/>
              </w:rPr>
            </w:pPr>
            <w:r>
              <w:rPr>
                <w:rFonts w:cstheme="minorHAnsi"/>
              </w:rPr>
              <w:t>100</w:t>
            </w:r>
          </w:p>
        </w:tc>
        <w:tc>
          <w:tcPr>
            <w:tcW w:w="1134" w:type="dxa"/>
          </w:tcPr>
          <w:p w:rsidR="002D363C" w:rsidRPr="00BE7F7D" w:rsidRDefault="00803C57" w:rsidP="001830DE">
            <w:pPr>
              <w:rPr>
                <w:rFonts w:cstheme="minorHAnsi"/>
              </w:rPr>
            </w:pPr>
            <w:r>
              <w:rPr>
                <w:rFonts w:cstheme="minorHAnsi"/>
              </w:rPr>
              <w:t>100</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3651A3" w:rsidP="001830DE">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9</w:t>
            </w:r>
            <w:r w:rsidRPr="005E60DF">
              <w:rPr>
                <w:rFonts w:cstheme="minorHAnsi"/>
              </w:rPr>
              <w:t>.</w:t>
            </w:r>
            <w:r w:rsidRPr="005E60DF">
              <w:rPr>
                <w:color w:val="000000"/>
              </w:rPr>
              <w:t xml:space="preserve"> </w:t>
            </w:r>
            <w:r w:rsidR="002D363C" w:rsidRPr="001E0982">
              <w:rPr>
                <w:color w:val="000000"/>
              </w:rPr>
              <w:t>Доля детей в возрасте 5-18 лет, получающих услуги по дополнительному образованию в организациях различной организационно-правой формы и формы  собственности, в общей численности детей данной возрастной группы</w:t>
            </w:r>
            <w:r w:rsidR="001F0E80">
              <w:rPr>
                <w:color w:val="000000"/>
              </w:rPr>
              <w:t>, %</w:t>
            </w:r>
          </w:p>
        </w:tc>
        <w:tc>
          <w:tcPr>
            <w:tcW w:w="1276" w:type="dxa"/>
          </w:tcPr>
          <w:p w:rsidR="002D363C" w:rsidRPr="001E0982" w:rsidRDefault="00CD34BF" w:rsidP="001830DE">
            <w:pPr>
              <w:jc w:val="center"/>
              <w:rPr>
                <w:color w:val="000000"/>
              </w:rPr>
            </w:pPr>
            <w:r>
              <w:rPr>
                <w:color w:val="000000"/>
              </w:rPr>
              <w:t>84,99</w:t>
            </w:r>
          </w:p>
        </w:tc>
        <w:tc>
          <w:tcPr>
            <w:tcW w:w="850" w:type="dxa"/>
          </w:tcPr>
          <w:p w:rsidR="002D363C" w:rsidRPr="001E0982" w:rsidRDefault="002D363C" w:rsidP="001830DE">
            <w:pPr>
              <w:jc w:val="center"/>
              <w:rPr>
                <w:color w:val="000000"/>
              </w:rPr>
            </w:pPr>
            <w:r w:rsidRPr="001E0982">
              <w:rPr>
                <w:color w:val="000000"/>
              </w:rPr>
              <w:t>78</w:t>
            </w:r>
          </w:p>
        </w:tc>
        <w:tc>
          <w:tcPr>
            <w:tcW w:w="993" w:type="dxa"/>
          </w:tcPr>
          <w:p w:rsidR="002D363C" w:rsidRPr="00BE7F7D" w:rsidRDefault="00CD34BF" w:rsidP="001830DE">
            <w:pPr>
              <w:jc w:val="center"/>
              <w:rPr>
                <w:rFonts w:cstheme="minorHAnsi"/>
              </w:rPr>
            </w:pPr>
            <w:r>
              <w:rPr>
                <w:rFonts w:cstheme="minorHAnsi"/>
              </w:rPr>
              <w:t>99,9</w:t>
            </w:r>
          </w:p>
        </w:tc>
        <w:tc>
          <w:tcPr>
            <w:tcW w:w="1018" w:type="dxa"/>
            <w:gridSpan w:val="2"/>
          </w:tcPr>
          <w:p w:rsidR="002D363C" w:rsidRPr="00BE7F7D" w:rsidRDefault="00CD34BF" w:rsidP="001830DE">
            <w:pPr>
              <w:jc w:val="center"/>
              <w:rPr>
                <w:rFonts w:cstheme="minorHAnsi"/>
              </w:rPr>
            </w:pPr>
            <w:r>
              <w:rPr>
                <w:rFonts w:cstheme="minorHAnsi"/>
              </w:rPr>
              <w:t>128,1</w:t>
            </w:r>
          </w:p>
        </w:tc>
        <w:tc>
          <w:tcPr>
            <w:tcW w:w="1134" w:type="dxa"/>
          </w:tcPr>
          <w:p w:rsidR="002D363C" w:rsidRPr="00BE7F7D" w:rsidRDefault="00CD34BF" w:rsidP="001830DE">
            <w:pPr>
              <w:rPr>
                <w:rFonts w:cstheme="minorHAnsi"/>
              </w:rPr>
            </w:pPr>
            <w:r>
              <w:rPr>
                <w:rFonts w:cstheme="minorHAnsi"/>
              </w:rPr>
              <w:t>117,5</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3651A3" w:rsidP="003651A3">
            <w:pPr>
              <w:rPr>
                <w:color w:val="000000"/>
              </w:rPr>
            </w:pPr>
            <w:r w:rsidRPr="005E60DF">
              <w:rPr>
                <w:rFonts w:cstheme="minorHAnsi"/>
              </w:rPr>
              <w:t>Показатель 1.</w:t>
            </w:r>
            <w:r>
              <w:rPr>
                <w:rFonts w:cstheme="minorHAnsi"/>
              </w:rPr>
              <w:t>2</w:t>
            </w:r>
            <w:r w:rsidRPr="005E60DF">
              <w:rPr>
                <w:rFonts w:cstheme="minorHAnsi"/>
              </w:rPr>
              <w:t>.</w:t>
            </w:r>
            <w:r>
              <w:rPr>
                <w:rFonts w:cstheme="minorHAnsi"/>
              </w:rPr>
              <w:t>10</w:t>
            </w:r>
            <w:r w:rsidRPr="005E60DF">
              <w:rPr>
                <w:rFonts w:cstheme="minorHAnsi"/>
              </w:rPr>
              <w:t>.</w:t>
            </w:r>
            <w:r w:rsidRPr="005E60DF">
              <w:rPr>
                <w:color w:val="000000"/>
              </w:rPr>
              <w:t xml:space="preserve"> </w:t>
            </w:r>
            <w:r w:rsidR="002D363C" w:rsidRPr="001E0982">
              <w:rPr>
                <w:color w:val="000000"/>
              </w:rPr>
              <w:t>Расходы консолидированного бюджета муниципального района на культуру в расчете на одного жителя</w:t>
            </w:r>
            <w:r w:rsidR="001F0E80">
              <w:rPr>
                <w:color w:val="000000"/>
              </w:rPr>
              <w:t>, руб.</w:t>
            </w:r>
          </w:p>
        </w:tc>
        <w:tc>
          <w:tcPr>
            <w:tcW w:w="1276" w:type="dxa"/>
          </w:tcPr>
          <w:p w:rsidR="002D363C" w:rsidRPr="001E0982" w:rsidRDefault="002D363C" w:rsidP="001830DE">
            <w:pPr>
              <w:jc w:val="center"/>
              <w:rPr>
                <w:color w:val="000000"/>
              </w:rPr>
            </w:pPr>
            <w:r w:rsidRPr="001E0982">
              <w:rPr>
                <w:color w:val="000000"/>
              </w:rPr>
              <w:t>17</w:t>
            </w:r>
            <w:r w:rsidR="00CD34BF">
              <w:rPr>
                <w:color w:val="000000"/>
              </w:rPr>
              <w:t>52</w:t>
            </w:r>
          </w:p>
        </w:tc>
        <w:tc>
          <w:tcPr>
            <w:tcW w:w="850" w:type="dxa"/>
          </w:tcPr>
          <w:p w:rsidR="002D363C" w:rsidRPr="001E0982" w:rsidRDefault="002D363C" w:rsidP="001830DE">
            <w:pPr>
              <w:jc w:val="center"/>
              <w:rPr>
                <w:color w:val="000000"/>
              </w:rPr>
            </w:pPr>
            <w:r w:rsidRPr="001E0982">
              <w:rPr>
                <w:color w:val="000000"/>
              </w:rPr>
              <w:t>1762</w:t>
            </w:r>
          </w:p>
        </w:tc>
        <w:tc>
          <w:tcPr>
            <w:tcW w:w="993" w:type="dxa"/>
          </w:tcPr>
          <w:p w:rsidR="002D363C" w:rsidRPr="00BE7F7D" w:rsidRDefault="00CD34BF" w:rsidP="001830DE">
            <w:pPr>
              <w:jc w:val="center"/>
              <w:rPr>
                <w:rFonts w:cstheme="minorHAnsi"/>
              </w:rPr>
            </w:pPr>
            <w:r>
              <w:rPr>
                <w:rFonts w:cstheme="minorHAnsi"/>
              </w:rPr>
              <w:t>2216</w:t>
            </w:r>
          </w:p>
        </w:tc>
        <w:tc>
          <w:tcPr>
            <w:tcW w:w="1018" w:type="dxa"/>
            <w:gridSpan w:val="2"/>
          </w:tcPr>
          <w:p w:rsidR="002D363C" w:rsidRPr="00BE7F7D" w:rsidRDefault="00CD34BF" w:rsidP="001830DE">
            <w:pPr>
              <w:jc w:val="center"/>
              <w:rPr>
                <w:rFonts w:cstheme="minorHAnsi"/>
              </w:rPr>
            </w:pPr>
            <w:r>
              <w:rPr>
                <w:rFonts w:cstheme="minorHAnsi"/>
              </w:rPr>
              <w:t>125,8</w:t>
            </w:r>
          </w:p>
        </w:tc>
        <w:tc>
          <w:tcPr>
            <w:tcW w:w="1134" w:type="dxa"/>
          </w:tcPr>
          <w:p w:rsidR="002D363C" w:rsidRPr="00BE7F7D" w:rsidRDefault="00CD34BF" w:rsidP="001830DE">
            <w:pPr>
              <w:rPr>
                <w:rFonts w:cstheme="minorHAnsi"/>
              </w:rPr>
            </w:pPr>
            <w:r>
              <w:rPr>
                <w:rFonts w:cstheme="minorHAnsi"/>
              </w:rPr>
              <w:t>126,5</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1E0982" w:rsidRDefault="003651A3" w:rsidP="001830DE">
            <w:pPr>
              <w:rPr>
                <w:color w:val="000000" w:themeColor="text1"/>
              </w:rPr>
            </w:pPr>
            <w:r w:rsidRPr="005E60DF">
              <w:rPr>
                <w:rFonts w:cstheme="minorHAnsi"/>
              </w:rPr>
              <w:t>Показатель 1.</w:t>
            </w:r>
            <w:r>
              <w:rPr>
                <w:rFonts w:cstheme="minorHAnsi"/>
              </w:rPr>
              <w:t>2</w:t>
            </w:r>
            <w:r w:rsidRPr="005E60DF">
              <w:rPr>
                <w:rFonts w:cstheme="minorHAnsi"/>
              </w:rPr>
              <w:t>.</w:t>
            </w:r>
            <w:r>
              <w:rPr>
                <w:rFonts w:cstheme="minorHAnsi"/>
              </w:rPr>
              <w:t>11</w:t>
            </w:r>
            <w:r w:rsidRPr="005E60DF">
              <w:rPr>
                <w:rFonts w:cstheme="minorHAnsi"/>
              </w:rPr>
              <w:t>.</w:t>
            </w:r>
            <w:r w:rsidRPr="005E60DF">
              <w:rPr>
                <w:color w:val="000000"/>
              </w:rPr>
              <w:t xml:space="preserve"> </w:t>
            </w:r>
            <w:r w:rsidR="002D363C" w:rsidRPr="001E0982">
              <w:rPr>
                <w:color w:val="000000" w:themeColor="text1"/>
              </w:rPr>
              <w:t>Удельный вес сельских клубов, оснащенных современным оборудованием</w:t>
            </w:r>
            <w:r w:rsidR="001F0E80">
              <w:rPr>
                <w:color w:val="000000" w:themeColor="text1"/>
              </w:rPr>
              <w:t>, %</w:t>
            </w:r>
          </w:p>
        </w:tc>
        <w:tc>
          <w:tcPr>
            <w:tcW w:w="1276" w:type="dxa"/>
          </w:tcPr>
          <w:p w:rsidR="002D363C" w:rsidRPr="001E0982" w:rsidRDefault="002D363C" w:rsidP="001830DE">
            <w:pPr>
              <w:jc w:val="center"/>
              <w:rPr>
                <w:color w:val="000000"/>
              </w:rPr>
            </w:pPr>
            <w:r w:rsidRPr="001E0982">
              <w:rPr>
                <w:color w:val="000000"/>
              </w:rPr>
              <w:t>50</w:t>
            </w:r>
          </w:p>
        </w:tc>
        <w:tc>
          <w:tcPr>
            <w:tcW w:w="850" w:type="dxa"/>
          </w:tcPr>
          <w:p w:rsidR="002D363C" w:rsidRPr="001E0982" w:rsidRDefault="002D363C" w:rsidP="001830DE">
            <w:pPr>
              <w:jc w:val="center"/>
              <w:rPr>
                <w:color w:val="000000"/>
              </w:rPr>
            </w:pPr>
            <w:r w:rsidRPr="001E0982">
              <w:rPr>
                <w:color w:val="000000"/>
              </w:rPr>
              <w:t>50</w:t>
            </w:r>
          </w:p>
        </w:tc>
        <w:tc>
          <w:tcPr>
            <w:tcW w:w="993" w:type="dxa"/>
          </w:tcPr>
          <w:p w:rsidR="002D363C" w:rsidRPr="00BE7F7D" w:rsidRDefault="004D4B17" w:rsidP="001830DE">
            <w:pPr>
              <w:jc w:val="center"/>
              <w:rPr>
                <w:rFonts w:cstheme="minorHAnsi"/>
              </w:rPr>
            </w:pPr>
            <w:r>
              <w:rPr>
                <w:rFonts w:cstheme="minorHAnsi"/>
              </w:rPr>
              <w:t>50</w:t>
            </w:r>
          </w:p>
        </w:tc>
        <w:tc>
          <w:tcPr>
            <w:tcW w:w="1018" w:type="dxa"/>
            <w:gridSpan w:val="2"/>
          </w:tcPr>
          <w:p w:rsidR="002D363C" w:rsidRPr="00BE7F7D" w:rsidRDefault="004D4B17" w:rsidP="001830DE">
            <w:pPr>
              <w:jc w:val="center"/>
              <w:rPr>
                <w:rFonts w:cstheme="minorHAnsi"/>
              </w:rPr>
            </w:pPr>
            <w:r>
              <w:rPr>
                <w:rFonts w:cstheme="minorHAnsi"/>
              </w:rPr>
              <w:t>100</w:t>
            </w:r>
          </w:p>
        </w:tc>
        <w:tc>
          <w:tcPr>
            <w:tcW w:w="1134" w:type="dxa"/>
          </w:tcPr>
          <w:p w:rsidR="002D363C" w:rsidRPr="00BE7F7D" w:rsidRDefault="004D4B17" w:rsidP="001830DE">
            <w:pPr>
              <w:rPr>
                <w:rFonts w:cstheme="minorHAnsi"/>
              </w:rPr>
            </w:pPr>
            <w:r>
              <w:rPr>
                <w:rFonts w:cstheme="minorHAnsi"/>
              </w:rPr>
              <w:t>100</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6051BA">
            <w:pPr>
              <w:numPr>
                <w:ilvl w:val="0"/>
                <w:numId w:val="9"/>
              </w:numPr>
              <w:tabs>
                <w:tab w:val="left" w:pos="34"/>
              </w:tabs>
              <w:jc w:val="center"/>
              <w:rPr>
                <w:rFonts w:cstheme="minorHAnsi"/>
              </w:rPr>
            </w:pPr>
          </w:p>
        </w:tc>
        <w:tc>
          <w:tcPr>
            <w:tcW w:w="6095" w:type="dxa"/>
          </w:tcPr>
          <w:p w:rsidR="002D363C" w:rsidRPr="006472F1" w:rsidRDefault="003651A3" w:rsidP="001830DE">
            <w:pPr>
              <w:rPr>
                <w:color w:val="000000" w:themeColor="text1"/>
              </w:rPr>
            </w:pPr>
            <w:r w:rsidRPr="005E60DF">
              <w:rPr>
                <w:rFonts w:cstheme="minorHAnsi"/>
              </w:rPr>
              <w:t>Показатель 1.</w:t>
            </w:r>
            <w:r>
              <w:rPr>
                <w:rFonts w:cstheme="minorHAnsi"/>
              </w:rPr>
              <w:t>2</w:t>
            </w:r>
            <w:r w:rsidRPr="005E60DF">
              <w:rPr>
                <w:rFonts w:cstheme="minorHAnsi"/>
              </w:rPr>
              <w:t>.</w:t>
            </w:r>
            <w:r>
              <w:rPr>
                <w:rFonts w:cstheme="minorHAnsi"/>
              </w:rPr>
              <w:t>12</w:t>
            </w:r>
            <w:r w:rsidRPr="005E60DF">
              <w:rPr>
                <w:rFonts w:cstheme="minorHAnsi"/>
              </w:rPr>
              <w:t>.</w:t>
            </w:r>
            <w:r w:rsidRPr="005E60DF">
              <w:rPr>
                <w:color w:val="000000"/>
              </w:rPr>
              <w:t xml:space="preserve"> </w:t>
            </w:r>
            <w:r w:rsidR="002D363C" w:rsidRPr="006472F1">
              <w:t xml:space="preserve">Доля населения охваченного </w:t>
            </w:r>
            <w:r w:rsidR="002D363C" w:rsidRPr="006472F1">
              <w:lastRenderedPageBreak/>
              <w:t>мероприятиями в сфере культуры от общей численности населения района</w:t>
            </w:r>
            <w:r w:rsidR="001F0E80">
              <w:t>, %</w:t>
            </w:r>
          </w:p>
        </w:tc>
        <w:tc>
          <w:tcPr>
            <w:tcW w:w="1276" w:type="dxa"/>
          </w:tcPr>
          <w:p w:rsidR="002D363C" w:rsidRPr="001E0982" w:rsidRDefault="002D363C" w:rsidP="001830DE">
            <w:pPr>
              <w:jc w:val="center"/>
              <w:rPr>
                <w:color w:val="000000"/>
              </w:rPr>
            </w:pPr>
            <w:r>
              <w:rPr>
                <w:color w:val="000000"/>
              </w:rPr>
              <w:lastRenderedPageBreak/>
              <w:t>1148</w:t>
            </w:r>
          </w:p>
        </w:tc>
        <w:tc>
          <w:tcPr>
            <w:tcW w:w="850" w:type="dxa"/>
          </w:tcPr>
          <w:p w:rsidR="002D363C" w:rsidRPr="001E0982" w:rsidRDefault="002D363C" w:rsidP="001830DE">
            <w:pPr>
              <w:jc w:val="center"/>
              <w:rPr>
                <w:color w:val="000000"/>
              </w:rPr>
            </w:pPr>
            <w:r>
              <w:rPr>
                <w:color w:val="000000"/>
              </w:rPr>
              <w:t>1154</w:t>
            </w:r>
          </w:p>
        </w:tc>
        <w:tc>
          <w:tcPr>
            <w:tcW w:w="993" w:type="dxa"/>
          </w:tcPr>
          <w:p w:rsidR="002D363C" w:rsidRPr="00BE7F7D" w:rsidRDefault="004D4B17" w:rsidP="001830DE">
            <w:pPr>
              <w:jc w:val="center"/>
              <w:rPr>
                <w:rFonts w:cstheme="minorHAnsi"/>
              </w:rPr>
            </w:pPr>
            <w:r>
              <w:rPr>
                <w:rFonts w:cstheme="minorHAnsi"/>
              </w:rPr>
              <w:t>1254</w:t>
            </w:r>
          </w:p>
        </w:tc>
        <w:tc>
          <w:tcPr>
            <w:tcW w:w="1018" w:type="dxa"/>
            <w:gridSpan w:val="2"/>
          </w:tcPr>
          <w:p w:rsidR="002D363C" w:rsidRPr="00BE7F7D" w:rsidRDefault="004D4B17" w:rsidP="001830DE">
            <w:pPr>
              <w:jc w:val="center"/>
              <w:rPr>
                <w:rFonts w:cstheme="minorHAnsi"/>
              </w:rPr>
            </w:pPr>
            <w:r>
              <w:rPr>
                <w:rFonts w:cstheme="minorHAnsi"/>
              </w:rPr>
              <w:t>108,7</w:t>
            </w:r>
          </w:p>
        </w:tc>
        <w:tc>
          <w:tcPr>
            <w:tcW w:w="1134" w:type="dxa"/>
          </w:tcPr>
          <w:p w:rsidR="002D363C" w:rsidRPr="00BE7F7D" w:rsidRDefault="004D4B17" w:rsidP="001830DE">
            <w:pPr>
              <w:rPr>
                <w:rFonts w:cstheme="minorHAnsi"/>
              </w:rPr>
            </w:pPr>
            <w:r>
              <w:rPr>
                <w:rFonts w:cstheme="minorHAnsi"/>
              </w:rPr>
              <w:t>109,2</w:t>
            </w:r>
          </w:p>
        </w:tc>
        <w:tc>
          <w:tcPr>
            <w:tcW w:w="3496" w:type="dxa"/>
          </w:tcPr>
          <w:p w:rsidR="002D363C" w:rsidRPr="00BE7F7D" w:rsidRDefault="002D363C" w:rsidP="001830DE">
            <w:pPr>
              <w:rPr>
                <w:rFonts w:cstheme="minorHAnsi"/>
              </w:rPr>
            </w:pPr>
          </w:p>
        </w:tc>
      </w:tr>
      <w:tr w:rsidR="002D363C" w:rsidRPr="00BE7F7D" w:rsidTr="004F0D58">
        <w:tc>
          <w:tcPr>
            <w:tcW w:w="710" w:type="dxa"/>
          </w:tcPr>
          <w:p w:rsidR="002D363C" w:rsidRPr="00BE7F7D" w:rsidRDefault="002D363C" w:rsidP="001830DE">
            <w:pPr>
              <w:rPr>
                <w:rFonts w:cstheme="minorHAnsi"/>
              </w:rPr>
            </w:pPr>
          </w:p>
        </w:tc>
        <w:tc>
          <w:tcPr>
            <w:tcW w:w="14862" w:type="dxa"/>
            <w:gridSpan w:val="8"/>
          </w:tcPr>
          <w:p w:rsidR="002D363C" w:rsidRPr="00BE7F7D" w:rsidRDefault="002D363C" w:rsidP="00317FF7">
            <w:pPr>
              <w:rPr>
                <w:rFonts w:cstheme="minorHAnsi"/>
              </w:rPr>
            </w:pPr>
            <w:r w:rsidRPr="00BE7F7D">
              <w:rPr>
                <w:rFonts w:cstheme="minorHAnsi"/>
              </w:rPr>
              <w:t xml:space="preserve">Стратегическая цель </w:t>
            </w:r>
            <w:r w:rsidR="00317FF7">
              <w:rPr>
                <w:rFonts w:cstheme="minorHAnsi"/>
              </w:rPr>
              <w:t>2</w:t>
            </w:r>
            <w:r w:rsidRPr="001E0982">
              <w:rPr>
                <w:b/>
              </w:rPr>
              <w:t xml:space="preserve"> </w:t>
            </w:r>
            <w:r w:rsidR="00317FF7" w:rsidRPr="00436C1B">
              <w:rPr>
                <w:b/>
              </w:rPr>
              <w:t>Обеспечение устойчивого экономического роста на основе развития агропромышленного комплекса</w:t>
            </w:r>
          </w:p>
        </w:tc>
      </w:tr>
      <w:tr w:rsidR="002D363C" w:rsidRPr="00BE7F7D" w:rsidTr="004F0D58">
        <w:tc>
          <w:tcPr>
            <w:tcW w:w="710" w:type="dxa"/>
          </w:tcPr>
          <w:p w:rsidR="002D363C" w:rsidRPr="00BE7F7D" w:rsidRDefault="002D363C" w:rsidP="001830DE">
            <w:pPr>
              <w:rPr>
                <w:rFonts w:cstheme="minorHAnsi"/>
              </w:rPr>
            </w:pPr>
          </w:p>
        </w:tc>
        <w:tc>
          <w:tcPr>
            <w:tcW w:w="14862" w:type="dxa"/>
            <w:gridSpan w:val="8"/>
          </w:tcPr>
          <w:p w:rsidR="002D363C" w:rsidRPr="00BE7F7D" w:rsidRDefault="002D363C" w:rsidP="00317FF7">
            <w:pPr>
              <w:rPr>
                <w:rFonts w:cstheme="minorHAnsi"/>
              </w:rPr>
            </w:pPr>
            <w:r w:rsidRPr="00BE7F7D">
              <w:rPr>
                <w:rFonts w:cstheme="minorHAnsi"/>
              </w:rPr>
              <w:t xml:space="preserve">Стратегическая цель </w:t>
            </w:r>
            <w:r w:rsidR="00317FF7">
              <w:rPr>
                <w:rFonts w:cstheme="minorHAnsi"/>
              </w:rPr>
              <w:t>2</w:t>
            </w:r>
            <w:r w:rsidRPr="00BE7F7D">
              <w:rPr>
                <w:rFonts w:cstheme="minorHAnsi"/>
              </w:rPr>
              <w:t>.1.</w:t>
            </w:r>
            <w:r w:rsidRPr="001E0982">
              <w:rPr>
                <w:b/>
              </w:rPr>
              <w:t xml:space="preserve"> </w:t>
            </w:r>
            <w:r w:rsidR="00317FF7" w:rsidRPr="001E0982">
              <w:rPr>
                <w:b/>
              </w:rPr>
              <w:t>Развитие конкурентоспособных отраслей агропромышленного комплекса</w:t>
            </w:r>
          </w:p>
        </w:tc>
      </w:tr>
      <w:tr w:rsidR="00317FF7" w:rsidRPr="00BE7F7D" w:rsidTr="004F0D58">
        <w:tc>
          <w:tcPr>
            <w:tcW w:w="710" w:type="dxa"/>
          </w:tcPr>
          <w:p w:rsidR="00317FF7" w:rsidRPr="00BE7F7D" w:rsidRDefault="00317FF7" w:rsidP="006051BA">
            <w:pPr>
              <w:numPr>
                <w:ilvl w:val="0"/>
                <w:numId w:val="9"/>
              </w:numPr>
              <w:tabs>
                <w:tab w:val="left" w:pos="34"/>
              </w:tabs>
              <w:jc w:val="center"/>
              <w:rPr>
                <w:rFonts w:cstheme="minorHAnsi"/>
              </w:rPr>
            </w:pPr>
          </w:p>
        </w:tc>
        <w:tc>
          <w:tcPr>
            <w:tcW w:w="6095" w:type="dxa"/>
          </w:tcPr>
          <w:p w:rsidR="00317FF7" w:rsidRPr="001E0982" w:rsidRDefault="00820A72" w:rsidP="00702E19">
            <w:pPr>
              <w:rPr>
                <w:color w:val="000000"/>
              </w:rPr>
            </w:pPr>
            <w:r w:rsidRPr="005E60DF">
              <w:rPr>
                <w:rFonts w:cstheme="minorHAnsi"/>
              </w:rPr>
              <w:t xml:space="preserve">Показатель </w:t>
            </w:r>
            <w:r>
              <w:rPr>
                <w:rFonts w:cstheme="minorHAnsi"/>
              </w:rPr>
              <w:t>2</w:t>
            </w:r>
            <w:r w:rsidRPr="005E60DF">
              <w:rPr>
                <w:rFonts w:cstheme="minorHAnsi"/>
              </w:rPr>
              <w:t>.</w:t>
            </w:r>
            <w:r w:rsidR="00702E19">
              <w:rPr>
                <w:rFonts w:cstheme="minorHAnsi"/>
              </w:rPr>
              <w:t>1</w:t>
            </w:r>
            <w:r w:rsidRPr="005E60DF">
              <w:rPr>
                <w:rFonts w:cstheme="minorHAnsi"/>
              </w:rPr>
              <w:t>.</w:t>
            </w:r>
            <w:r>
              <w:rPr>
                <w:rFonts w:cstheme="minorHAnsi"/>
              </w:rPr>
              <w:t>1</w:t>
            </w:r>
            <w:r w:rsidRPr="005E60DF">
              <w:rPr>
                <w:rFonts w:cstheme="minorHAnsi"/>
              </w:rPr>
              <w:t>.</w:t>
            </w:r>
            <w:r w:rsidRPr="005E60DF">
              <w:rPr>
                <w:color w:val="000000"/>
              </w:rPr>
              <w:t xml:space="preserve"> </w:t>
            </w:r>
            <w:r w:rsidR="00317FF7" w:rsidRPr="001E0982">
              <w:rPr>
                <w:color w:val="000000"/>
              </w:rPr>
              <w:t>Рост объемов производства мяса скота и птицы на убой в живом весе в сельскохозяйственных организациях и крестьянских (фермерских) хозяйствах</w:t>
            </w:r>
            <w:r w:rsidR="002A491E">
              <w:rPr>
                <w:color w:val="000000"/>
              </w:rPr>
              <w:t>, % к 2016 году</w:t>
            </w:r>
          </w:p>
        </w:tc>
        <w:tc>
          <w:tcPr>
            <w:tcW w:w="1276" w:type="dxa"/>
          </w:tcPr>
          <w:p w:rsidR="00317FF7" w:rsidRPr="001E0982" w:rsidRDefault="004D4B17" w:rsidP="001830DE">
            <w:pPr>
              <w:jc w:val="center"/>
              <w:rPr>
                <w:color w:val="000000"/>
              </w:rPr>
            </w:pPr>
            <w:r>
              <w:rPr>
                <w:color w:val="000000"/>
              </w:rPr>
              <w:t>315,8</w:t>
            </w:r>
          </w:p>
        </w:tc>
        <w:tc>
          <w:tcPr>
            <w:tcW w:w="850" w:type="dxa"/>
          </w:tcPr>
          <w:p w:rsidR="00317FF7" w:rsidRPr="001E0982" w:rsidRDefault="00317FF7" w:rsidP="001830DE">
            <w:pPr>
              <w:jc w:val="center"/>
              <w:rPr>
                <w:color w:val="000000"/>
              </w:rPr>
            </w:pPr>
            <w:r w:rsidRPr="001E0982">
              <w:rPr>
                <w:color w:val="000000"/>
              </w:rPr>
              <w:t>160,2</w:t>
            </w:r>
          </w:p>
        </w:tc>
        <w:tc>
          <w:tcPr>
            <w:tcW w:w="993" w:type="dxa"/>
          </w:tcPr>
          <w:p w:rsidR="00317FF7" w:rsidRPr="00BE7F7D" w:rsidRDefault="004D4B17" w:rsidP="001830DE">
            <w:pPr>
              <w:jc w:val="center"/>
              <w:rPr>
                <w:rFonts w:cstheme="minorHAnsi"/>
              </w:rPr>
            </w:pPr>
            <w:r>
              <w:rPr>
                <w:rFonts w:cstheme="minorHAnsi"/>
              </w:rPr>
              <w:t>523,5</w:t>
            </w:r>
          </w:p>
        </w:tc>
        <w:tc>
          <w:tcPr>
            <w:tcW w:w="1018" w:type="dxa"/>
            <w:gridSpan w:val="2"/>
          </w:tcPr>
          <w:p w:rsidR="00317FF7" w:rsidRPr="00BE7F7D" w:rsidRDefault="004D4B17" w:rsidP="001830DE">
            <w:pPr>
              <w:jc w:val="center"/>
              <w:rPr>
                <w:rFonts w:cstheme="minorHAnsi"/>
              </w:rPr>
            </w:pPr>
            <w:r>
              <w:rPr>
                <w:rFonts w:cstheme="minorHAnsi"/>
              </w:rPr>
              <w:t>326,8</w:t>
            </w:r>
          </w:p>
        </w:tc>
        <w:tc>
          <w:tcPr>
            <w:tcW w:w="1134" w:type="dxa"/>
          </w:tcPr>
          <w:p w:rsidR="00317FF7" w:rsidRPr="00BE7F7D" w:rsidRDefault="004D4B17" w:rsidP="001830DE">
            <w:pPr>
              <w:rPr>
                <w:rFonts w:cstheme="minorHAnsi"/>
              </w:rPr>
            </w:pPr>
            <w:r>
              <w:rPr>
                <w:rFonts w:cstheme="minorHAnsi"/>
              </w:rPr>
              <w:t>165,8</w:t>
            </w:r>
          </w:p>
        </w:tc>
        <w:tc>
          <w:tcPr>
            <w:tcW w:w="3496" w:type="dxa"/>
          </w:tcPr>
          <w:p w:rsidR="00BA5DF9" w:rsidRPr="00E40B8F" w:rsidRDefault="00BA5DF9" w:rsidP="00BA5DF9">
            <w:r w:rsidRPr="00E40B8F">
              <w:t xml:space="preserve">Объем реализации скота и птицы на убой, а так же поголовье свиней увеличилось в связи с вводом в эксплуатацию в </w:t>
            </w:r>
            <w:r w:rsidR="00AB72D3">
              <w:t>2019</w:t>
            </w:r>
            <w:r w:rsidRPr="00E40B8F">
              <w:t xml:space="preserve"> году в ООО «Черкизово-Свиноводство» 2</w:t>
            </w:r>
            <w:r>
              <w:t>-</w:t>
            </w:r>
            <w:r w:rsidRPr="00E40B8F">
              <w:t>х площадок по откорму свиней.</w:t>
            </w:r>
          </w:p>
          <w:p w:rsidR="00317FF7" w:rsidRPr="00BE7F7D" w:rsidRDefault="00317FF7" w:rsidP="001830DE">
            <w:pPr>
              <w:rPr>
                <w:rFonts w:cstheme="minorHAnsi"/>
              </w:rPr>
            </w:pPr>
          </w:p>
        </w:tc>
      </w:tr>
      <w:tr w:rsidR="00317FF7" w:rsidRPr="00BE7F7D" w:rsidTr="004F0D58">
        <w:tc>
          <w:tcPr>
            <w:tcW w:w="710" w:type="dxa"/>
          </w:tcPr>
          <w:p w:rsidR="00317FF7" w:rsidRPr="00BE7F7D" w:rsidRDefault="00317FF7" w:rsidP="006051BA">
            <w:pPr>
              <w:numPr>
                <w:ilvl w:val="0"/>
                <w:numId w:val="9"/>
              </w:numPr>
              <w:tabs>
                <w:tab w:val="left" w:pos="34"/>
              </w:tabs>
              <w:jc w:val="center"/>
              <w:rPr>
                <w:rFonts w:cstheme="minorHAnsi"/>
              </w:rPr>
            </w:pPr>
          </w:p>
        </w:tc>
        <w:tc>
          <w:tcPr>
            <w:tcW w:w="6095" w:type="dxa"/>
          </w:tcPr>
          <w:p w:rsidR="00317FF7" w:rsidRPr="001E0982" w:rsidRDefault="00820A72" w:rsidP="00820A72">
            <w:pPr>
              <w:rPr>
                <w:color w:val="000000"/>
              </w:rPr>
            </w:pPr>
            <w:r w:rsidRPr="005E60DF">
              <w:rPr>
                <w:rFonts w:cstheme="minorHAnsi"/>
              </w:rPr>
              <w:t xml:space="preserve">Показатель </w:t>
            </w:r>
            <w:r>
              <w:rPr>
                <w:rFonts w:cstheme="minorHAnsi"/>
              </w:rPr>
              <w:t>2</w:t>
            </w:r>
            <w:r w:rsidRPr="005E60DF">
              <w:rPr>
                <w:rFonts w:cstheme="minorHAnsi"/>
              </w:rPr>
              <w:t>.</w:t>
            </w:r>
            <w:r w:rsidR="00702E19">
              <w:rPr>
                <w:rFonts w:cstheme="minorHAnsi"/>
              </w:rPr>
              <w:t>1</w:t>
            </w:r>
            <w:r w:rsidRPr="005E60DF">
              <w:rPr>
                <w:rFonts w:cstheme="minorHAnsi"/>
              </w:rPr>
              <w:t>.</w:t>
            </w:r>
            <w:r>
              <w:rPr>
                <w:rFonts w:cstheme="minorHAnsi"/>
              </w:rPr>
              <w:t>2</w:t>
            </w:r>
            <w:r w:rsidRPr="005E60DF">
              <w:rPr>
                <w:rFonts w:cstheme="minorHAnsi"/>
              </w:rPr>
              <w:t>.</w:t>
            </w:r>
            <w:r w:rsidRPr="005E60DF">
              <w:rPr>
                <w:color w:val="000000"/>
              </w:rPr>
              <w:t xml:space="preserve"> </w:t>
            </w:r>
            <w:r w:rsidR="00317FF7" w:rsidRPr="001E0982">
              <w:rPr>
                <w:color w:val="000000"/>
              </w:rPr>
              <w:t>Темп роста объемов производства молока в сельскохозяйственных организациях и крестьянских (фермерских) хозяйствах</w:t>
            </w:r>
            <w:r w:rsidR="002A491E">
              <w:rPr>
                <w:color w:val="000000"/>
              </w:rPr>
              <w:t>, % к 2016 году</w:t>
            </w:r>
          </w:p>
        </w:tc>
        <w:tc>
          <w:tcPr>
            <w:tcW w:w="1276" w:type="dxa"/>
          </w:tcPr>
          <w:p w:rsidR="00317FF7" w:rsidRPr="001E0982" w:rsidRDefault="00317FF7" w:rsidP="001830DE">
            <w:pPr>
              <w:jc w:val="center"/>
              <w:rPr>
                <w:color w:val="000000"/>
              </w:rPr>
            </w:pPr>
            <w:r w:rsidRPr="001E0982">
              <w:rPr>
                <w:color w:val="000000"/>
              </w:rPr>
              <w:t>10</w:t>
            </w:r>
            <w:r w:rsidR="000F589A">
              <w:rPr>
                <w:color w:val="000000"/>
              </w:rPr>
              <w:t>1,8</w:t>
            </w:r>
          </w:p>
        </w:tc>
        <w:tc>
          <w:tcPr>
            <w:tcW w:w="850" w:type="dxa"/>
          </w:tcPr>
          <w:p w:rsidR="00317FF7" w:rsidRPr="001E0982" w:rsidRDefault="00317FF7" w:rsidP="001830DE">
            <w:pPr>
              <w:jc w:val="center"/>
              <w:rPr>
                <w:color w:val="000000"/>
              </w:rPr>
            </w:pPr>
            <w:r w:rsidRPr="001E0982">
              <w:rPr>
                <w:color w:val="000000"/>
              </w:rPr>
              <w:t>103</w:t>
            </w:r>
          </w:p>
        </w:tc>
        <w:tc>
          <w:tcPr>
            <w:tcW w:w="993" w:type="dxa"/>
          </w:tcPr>
          <w:p w:rsidR="00317FF7" w:rsidRPr="00BE7F7D" w:rsidRDefault="000F589A" w:rsidP="001830DE">
            <w:pPr>
              <w:jc w:val="center"/>
              <w:rPr>
                <w:rFonts w:cstheme="minorHAnsi"/>
              </w:rPr>
            </w:pPr>
            <w:r>
              <w:rPr>
                <w:rFonts w:cstheme="minorHAnsi"/>
              </w:rPr>
              <w:t>102,1</w:t>
            </w:r>
          </w:p>
        </w:tc>
        <w:tc>
          <w:tcPr>
            <w:tcW w:w="1018" w:type="dxa"/>
            <w:gridSpan w:val="2"/>
          </w:tcPr>
          <w:p w:rsidR="00317FF7" w:rsidRPr="00BE7F7D" w:rsidRDefault="000F589A" w:rsidP="001830DE">
            <w:pPr>
              <w:jc w:val="center"/>
              <w:rPr>
                <w:rFonts w:cstheme="minorHAnsi"/>
              </w:rPr>
            </w:pPr>
            <w:r>
              <w:rPr>
                <w:rFonts w:cstheme="minorHAnsi"/>
              </w:rPr>
              <w:t>99,1</w:t>
            </w:r>
          </w:p>
        </w:tc>
        <w:tc>
          <w:tcPr>
            <w:tcW w:w="1134" w:type="dxa"/>
          </w:tcPr>
          <w:p w:rsidR="00317FF7" w:rsidRPr="00BE7F7D" w:rsidRDefault="000F589A" w:rsidP="001830DE">
            <w:pPr>
              <w:rPr>
                <w:rFonts w:cstheme="minorHAnsi"/>
              </w:rPr>
            </w:pPr>
            <w:r>
              <w:rPr>
                <w:rFonts w:cstheme="minorHAnsi"/>
              </w:rPr>
              <w:t>100,3</w:t>
            </w:r>
          </w:p>
        </w:tc>
        <w:tc>
          <w:tcPr>
            <w:tcW w:w="3496" w:type="dxa"/>
          </w:tcPr>
          <w:p w:rsidR="002E370C" w:rsidRPr="00E40B8F" w:rsidRDefault="002E370C" w:rsidP="002E370C">
            <w:r>
              <w:t xml:space="preserve">Снижение </w:t>
            </w:r>
            <w:r w:rsidRPr="00E40B8F">
              <w:t xml:space="preserve">производства молока связано с ликвидацией молочно-товарной фермы в   ООО «Авангард   </w:t>
            </w:r>
            <w:proofErr w:type="spellStart"/>
            <w:r w:rsidRPr="00E40B8F">
              <w:t>Агро-Воронеж</w:t>
            </w:r>
            <w:proofErr w:type="spellEnd"/>
            <w:r w:rsidRPr="00E40B8F">
              <w:t xml:space="preserve">», а так же с проводимыми мероприятиями по ликвидации лейкоза в районе. </w:t>
            </w:r>
          </w:p>
          <w:p w:rsidR="00317FF7" w:rsidRPr="00BE7F7D" w:rsidRDefault="00317FF7" w:rsidP="001830DE">
            <w:pPr>
              <w:rPr>
                <w:rFonts w:cstheme="minorHAnsi"/>
              </w:rPr>
            </w:pPr>
          </w:p>
        </w:tc>
      </w:tr>
      <w:tr w:rsidR="00317FF7" w:rsidRPr="00BE7F7D" w:rsidTr="004F0D58">
        <w:tc>
          <w:tcPr>
            <w:tcW w:w="710" w:type="dxa"/>
          </w:tcPr>
          <w:p w:rsidR="00317FF7" w:rsidRPr="00BE7F7D" w:rsidRDefault="00317FF7" w:rsidP="006051BA">
            <w:pPr>
              <w:numPr>
                <w:ilvl w:val="0"/>
                <w:numId w:val="9"/>
              </w:numPr>
              <w:tabs>
                <w:tab w:val="left" w:pos="34"/>
              </w:tabs>
              <w:jc w:val="center"/>
              <w:rPr>
                <w:rFonts w:cstheme="minorHAnsi"/>
              </w:rPr>
            </w:pPr>
          </w:p>
        </w:tc>
        <w:tc>
          <w:tcPr>
            <w:tcW w:w="6095" w:type="dxa"/>
          </w:tcPr>
          <w:p w:rsidR="00317FF7" w:rsidRPr="003E11C1" w:rsidRDefault="00820A72" w:rsidP="002A491E">
            <w:pPr>
              <w:rPr>
                <w:color w:val="000000" w:themeColor="text1"/>
              </w:rPr>
            </w:pPr>
            <w:r w:rsidRPr="003E11C1">
              <w:rPr>
                <w:rFonts w:cstheme="minorHAnsi"/>
                <w:color w:val="000000" w:themeColor="text1"/>
              </w:rPr>
              <w:t>Показатель 2.</w:t>
            </w:r>
            <w:r w:rsidR="00702E19" w:rsidRPr="003E11C1">
              <w:rPr>
                <w:rFonts w:cstheme="minorHAnsi"/>
                <w:color w:val="000000" w:themeColor="text1"/>
              </w:rPr>
              <w:t>1</w:t>
            </w:r>
            <w:r w:rsidRPr="003E11C1">
              <w:rPr>
                <w:rFonts w:cstheme="minorHAnsi"/>
                <w:color w:val="000000" w:themeColor="text1"/>
              </w:rPr>
              <w:t>.3.</w:t>
            </w:r>
            <w:r w:rsidRPr="003E11C1">
              <w:rPr>
                <w:color w:val="000000" w:themeColor="text1"/>
              </w:rPr>
              <w:t xml:space="preserve"> </w:t>
            </w:r>
            <w:r w:rsidR="00317FF7" w:rsidRPr="003E11C1">
              <w:rPr>
                <w:color w:val="000000" w:themeColor="text1"/>
              </w:rPr>
              <w:t>Индекс производства продукции сельского хозяйства в хозяйствах всех категорий</w:t>
            </w:r>
            <w:r w:rsidR="002A491E" w:rsidRPr="003E11C1">
              <w:rPr>
                <w:color w:val="000000" w:themeColor="text1"/>
              </w:rPr>
              <w:t>, % к 2017 году</w:t>
            </w:r>
          </w:p>
        </w:tc>
        <w:tc>
          <w:tcPr>
            <w:tcW w:w="1276" w:type="dxa"/>
          </w:tcPr>
          <w:p w:rsidR="00317FF7" w:rsidRPr="003E11C1" w:rsidRDefault="000F589A" w:rsidP="001830DE">
            <w:pPr>
              <w:jc w:val="center"/>
              <w:rPr>
                <w:color w:val="000000" w:themeColor="text1"/>
              </w:rPr>
            </w:pPr>
            <w:r w:rsidRPr="003E11C1">
              <w:rPr>
                <w:color w:val="000000" w:themeColor="text1"/>
              </w:rPr>
              <w:t>123,8</w:t>
            </w:r>
          </w:p>
        </w:tc>
        <w:tc>
          <w:tcPr>
            <w:tcW w:w="850" w:type="dxa"/>
          </w:tcPr>
          <w:p w:rsidR="00317FF7" w:rsidRPr="003E11C1" w:rsidRDefault="00317FF7" w:rsidP="001830DE">
            <w:pPr>
              <w:jc w:val="center"/>
              <w:rPr>
                <w:color w:val="000000" w:themeColor="text1"/>
              </w:rPr>
            </w:pPr>
            <w:r w:rsidRPr="003E11C1">
              <w:rPr>
                <w:color w:val="000000" w:themeColor="text1"/>
              </w:rPr>
              <w:t>100</w:t>
            </w:r>
          </w:p>
        </w:tc>
        <w:tc>
          <w:tcPr>
            <w:tcW w:w="993" w:type="dxa"/>
          </w:tcPr>
          <w:p w:rsidR="00317FF7" w:rsidRPr="003E11C1" w:rsidRDefault="003E11C1" w:rsidP="001830DE">
            <w:pPr>
              <w:jc w:val="center"/>
              <w:rPr>
                <w:rFonts w:cstheme="minorHAnsi"/>
                <w:color w:val="000000" w:themeColor="text1"/>
              </w:rPr>
            </w:pPr>
            <w:r w:rsidRPr="003E11C1">
              <w:rPr>
                <w:rFonts w:cstheme="minorHAnsi"/>
                <w:color w:val="000000" w:themeColor="text1"/>
              </w:rPr>
              <w:t>122</w:t>
            </w:r>
          </w:p>
        </w:tc>
        <w:tc>
          <w:tcPr>
            <w:tcW w:w="1018" w:type="dxa"/>
            <w:gridSpan w:val="2"/>
          </w:tcPr>
          <w:p w:rsidR="00317FF7" w:rsidRPr="003E11C1" w:rsidRDefault="003E11C1" w:rsidP="001830DE">
            <w:pPr>
              <w:jc w:val="center"/>
              <w:rPr>
                <w:rFonts w:cstheme="minorHAnsi"/>
                <w:color w:val="000000" w:themeColor="text1"/>
              </w:rPr>
            </w:pPr>
            <w:r w:rsidRPr="003E11C1">
              <w:rPr>
                <w:rFonts w:cstheme="minorHAnsi"/>
                <w:color w:val="000000" w:themeColor="text1"/>
              </w:rPr>
              <w:t>122</w:t>
            </w:r>
          </w:p>
        </w:tc>
        <w:tc>
          <w:tcPr>
            <w:tcW w:w="1134" w:type="dxa"/>
          </w:tcPr>
          <w:p w:rsidR="00317FF7" w:rsidRPr="003E11C1" w:rsidRDefault="003E11C1" w:rsidP="001830DE">
            <w:pPr>
              <w:rPr>
                <w:rFonts w:cstheme="minorHAnsi"/>
                <w:color w:val="000000" w:themeColor="text1"/>
              </w:rPr>
            </w:pPr>
            <w:r w:rsidRPr="003E11C1">
              <w:rPr>
                <w:rFonts w:cstheme="minorHAnsi"/>
                <w:color w:val="000000" w:themeColor="text1"/>
              </w:rPr>
              <w:t>155</w:t>
            </w:r>
          </w:p>
        </w:tc>
        <w:tc>
          <w:tcPr>
            <w:tcW w:w="3496" w:type="dxa"/>
          </w:tcPr>
          <w:p w:rsidR="00317FF7" w:rsidRPr="00DE6AD2" w:rsidRDefault="00317FF7" w:rsidP="001830DE">
            <w:pPr>
              <w:rPr>
                <w:rFonts w:cstheme="minorHAnsi"/>
                <w:color w:val="FF0000"/>
              </w:rPr>
            </w:pPr>
          </w:p>
        </w:tc>
      </w:tr>
      <w:tr w:rsidR="00317FF7" w:rsidRPr="00BE7F7D" w:rsidTr="004F0D58">
        <w:tc>
          <w:tcPr>
            <w:tcW w:w="710" w:type="dxa"/>
          </w:tcPr>
          <w:p w:rsidR="00317FF7" w:rsidRPr="00BE7F7D" w:rsidRDefault="00317FF7" w:rsidP="006051BA">
            <w:pPr>
              <w:numPr>
                <w:ilvl w:val="0"/>
                <w:numId w:val="9"/>
              </w:numPr>
              <w:tabs>
                <w:tab w:val="left" w:pos="34"/>
              </w:tabs>
              <w:jc w:val="center"/>
              <w:rPr>
                <w:rFonts w:cstheme="minorHAnsi"/>
              </w:rPr>
            </w:pPr>
          </w:p>
        </w:tc>
        <w:tc>
          <w:tcPr>
            <w:tcW w:w="6095" w:type="dxa"/>
          </w:tcPr>
          <w:p w:rsidR="00317FF7" w:rsidRPr="001E0982" w:rsidRDefault="00820A72" w:rsidP="002A491E">
            <w:pPr>
              <w:rPr>
                <w:color w:val="000000"/>
              </w:rPr>
            </w:pPr>
            <w:r w:rsidRPr="005E60DF">
              <w:rPr>
                <w:rFonts w:cstheme="minorHAnsi"/>
              </w:rPr>
              <w:t xml:space="preserve">Показатель </w:t>
            </w:r>
            <w:r>
              <w:rPr>
                <w:rFonts w:cstheme="minorHAnsi"/>
              </w:rPr>
              <w:t>2</w:t>
            </w:r>
            <w:r w:rsidRPr="005E60DF">
              <w:rPr>
                <w:rFonts w:cstheme="minorHAnsi"/>
              </w:rPr>
              <w:t>.</w:t>
            </w:r>
            <w:r w:rsidR="00702E19">
              <w:rPr>
                <w:rFonts w:cstheme="minorHAnsi"/>
              </w:rPr>
              <w:t>1</w:t>
            </w:r>
            <w:r w:rsidRPr="005E60DF">
              <w:rPr>
                <w:rFonts w:cstheme="minorHAnsi"/>
              </w:rPr>
              <w:t>.</w:t>
            </w:r>
            <w:r>
              <w:rPr>
                <w:rFonts w:cstheme="minorHAnsi"/>
              </w:rPr>
              <w:t>4</w:t>
            </w:r>
            <w:r w:rsidRPr="005E60DF">
              <w:rPr>
                <w:rFonts w:cstheme="minorHAnsi"/>
              </w:rPr>
              <w:t>.</w:t>
            </w:r>
            <w:r w:rsidRPr="005E60DF">
              <w:rPr>
                <w:color w:val="000000"/>
              </w:rPr>
              <w:t xml:space="preserve"> </w:t>
            </w:r>
            <w:r w:rsidR="00317FF7" w:rsidRPr="001E0982">
              <w:rPr>
                <w:color w:val="000000"/>
              </w:rPr>
              <w:t xml:space="preserve">Доля </w:t>
            </w:r>
            <w:proofErr w:type="spellStart"/>
            <w:r w:rsidR="00317FF7" w:rsidRPr="001E0982">
              <w:rPr>
                <w:color w:val="000000"/>
              </w:rPr>
              <w:t>инновационн</w:t>
            </w:r>
            <w:proofErr w:type="gramStart"/>
            <w:r w:rsidR="00317FF7" w:rsidRPr="001E0982">
              <w:rPr>
                <w:color w:val="000000"/>
              </w:rPr>
              <w:t>о</w:t>
            </w:r>
            <w:proofErr w:type="spellEnd"/>
            <w:r w:rsidR="00317FF7" w:rsidRPr="001E0982">
              <w:rPr>
                <w:color w:val="000000"/>
              </w:rPr>
              <w:t>-</w:t>
            </w:r>
            <w:proofErr w:type="gramEnd"/>
            <w:r w:rsidR="00317FF7" w:rsidRPr="001E0982">
              <w:rPr>
                <w:color w:val="000000"/>
              </w:rPr>
              <w:t xml:space="preserve"> активных организаций</w:t>
            </w:r>
            <w:r w:rsidR="002A491E">
              <w:rPr>
                <w:color w:val="000000"/>
              </w:rPr>
              <w:t>, %</w:t>
            </w:r>
          </w:p>
        </w:tc>
        <w:tc>
          <w:tcPr>
            <w:tcW w:w="1276" w:type="dxa"/>
          </w:tcPr>
          <w:p w:rsidR="00317FF7" w:rsidRPr="001E0982" w:rsidRDefault="00317FF7" w:rsidP="001830DE">
            <w:pPr>
              <w:jc w:val="center"/>
              <w:rPr>
                <w:color w:val="000000"/>
              </w:rPr>
            </w:pPr>
            <w:r w:rsidRPr="001E0982">
              <w:rPr>
                <w:color w:val="000000"/>
              </w:rPr>
              <w:t>0</w:t>
            </w:r>
          </w:p>
        </w:tc>
        <w:tc>
          <w:tcPr>
            <w:tcW w:w="850" w:type="dxa"/>
          </w:tcPr>
          <w:p w:rsidR="00317FF7" w:rsidRPr="001E0982" w:rsidRDefault="00317FF7" w:rsidP="001830DE">
            <w:pPr>
              <w:jc w:val="center"/>
              <w:rPr>
                <w:color w:val="000000"/>
              </w:rPr>
            </w:pPr>
            <w:r w:rsidRPr="001E0982">
              <w:rPr>
                <w:color w:val="000000"/>
              </w:rPr>
              <w:t>10</w:t>
            </w:r>
          </w:p>
        </w:tc>
        <w:tc>
          <w:tcPr>
            <w:tcW w:w="993" w:type="dxa"/>
          </w:tcPr>
          <w:p w:rsidR="00317FF7" w:rsidRPr="00BE7F7D" w:rsidRDefault="000F589A" w:rsidP="001830DE">
            <w:pPr>
              <w:jc w:val="center"/>
              <w:rPr>
                <w:rFonts w:cstheme="minorHAnsi"/>
              </w:rPr>
            </w:pPr>
            <w:r>
              <w:rPr>
                <w:rFonts w:cstheme="minorHAnsi"/>
              </w:rPr>
              <w:t>10*</w:t>
            </w:r>
          </w:p>
        </w:tc>
        <w:tc>
          <w:tcPr>
            <w:tcW w:w="1018" w:type="dxa"/>
            <w:gridSpan w:val="2"/>
          </w:tcPr>
          <w:p w:rsidR="00317FF7" w:rsidRPr="00BE7F7D" w:rsidRDefault="000F589A" w:rsidP="001830DE">
            <w:pPr>
              <w:jc w:val="center"/>
              <w:rPr>
                <w:rFonts w:cstheme="minorHAnsi"/>
              </w:rPr>
            </w:pPr>
            <w:r>
              <w:rPr>
                <w:rFonts w:cstheme="minorHAnsi"/>
              </w:rPr>
              <w:t>100</w:t>
            </w:r>
          </w:p>
        </w:tc>
        <w:tc>
          <w:tcPr>
            <w:tcW w:w="1134" w:type="dxa"/>
          </w:tcPr>
          <w:p w:rsidR="00317FF7" w:rsidRPr="00BE7F7D" w:rsidRDefault="000F589A" w:rsidP="001830DE">
            <w:pPr>
              <w:rPr>
                <w:rFonts w:cstheme="minorHAnsi"/>
              </w:rPr>
            </w:pPr>
            <w:r>
              <w:rPr>
                <w:rFonts w:cstheme="minorHAnsi"/>
              </w:rPr>
              <w:t>100</w:t>
            </w:r>
          </w:p>
        </w:tc>
        <w:tc>
          <w:tcPr>
            <w:tcW w:w="3496" w:type="dxa"/>
          </w:tcPr>
          <w:p w:rsidR="00317FF7" w:rsidRPr="00BE7F7D" w:rsidRDefault="00317FF7" w:rsidP="001830DE">
            <w:pPr>
              <w:rPr>
                <w:rFonts w:cstheme="minorHAnsi"/>
              </w:rPr>
            </w:pPr>
          </w:p>
        </w:tc>
      </w:tr>
      <w:tr w:rsidR="001C7B1C" w:rsidRPr="00BE7F7D" w:rsidTr="004F0D58">
        <w:tc>
          <w:tcPr>
            <w:tcW w:w="710" w:type="dxa"/>
          </w:tcPr>
          <w:p w:rsidR="001C7B1C" w:rsidRPr="00BE7F7D" w:rsidRDefault="001C7B1C" w:rsidP="001830DE">
            <w:pPr>
              <w:rPr>
                <w:rFonts w:cstheme="minorHAnsi"/>
              </w:rPr>
            </w:pPr>
          </w:p>
        </w:tc>
        <w:tc>
          <w:tcPr>
            <w:tcW w:w="14862" w:type="dxa"/>
            <w:gridSpan w:val="8"/>
          </w:tcPr>
          <w:p w:rsidR="001C7B1C" w:rsidRPr="00BE7F7D" w:rsidRDefault="001C7B1C" w:rsidP="001C7B1C">
            <w:pPr>
              <w:rPr>
                <w:rFonts w:cstheme="minorHAnsi"/>
              </w:rPr>
            </w:pPr>
            <w:r w:rsidRPr="00BE7F7D">
              <w:rPr>
                <w:rFonts w:cstheme="minorHAnsi"/>
              </w:rPr>
              <w:t xml:space="preserve">Стратегическая цель </w:t>
            </w:r>
            <w:r>
              <w:rPr>
                <w:rFonts w:cstheme="minorHAnsi"/>
              </w:rPr>
              <w:t>2</w:t>
            </w:r>
            <w:r w:rsidRPr="00BE7F7D">
              <w:rPr>
                <w:rFonts w:cstheme="minorHAnsi"/>
              </w:rPr>
              <w:t>.</w:t>
            </w:r>
            <w:r>
              <w:rPr>
                <w:rFonts w:cstheme="minorHAnsi"/>
              </w:rPr>
              <w:t>2</w:t>
            </w:r>
            <w:r w:rsidRPr="00BE7F7D">
              <w:rPr>
                <w:rFonts w:cstheme="minorHAnsi"/>
              </w:rPr>
              <w:t>.</w:t>
            </w:r>
            <w:r w:rsidRPr="001E0982">
              <w:rPr>
                <w:b/>
              </w:rPr>
              <w:t xml:space="preserve"> </w:t>
            </w:r>
            <w:r w:rsidRPr="006878F7">
              <w:rPr>
                <w:b/>
              </w:rPr>
              <w:t>Развитие малого и среднего предпринимательства</w:t>
            </w:r>
          </w:p>
        </w:tc>
      </w:tr>
      <w:tr w:rsidR="00C133DC" w:rsidRPr="00BE7F7D" w:rsidTr="004F0D58">
        <w:tc>
          <w:tcPr>
            <w:tcW w:w="710" w:type="dxa"/>
          </w:tcPr>
          <w:p w:rsidR="00C133DC" w:rsidRPr="00BE7F7D" w:rsidRDefault="00C133DC" w:rsidP="006051BA">
            <w:pPr>
              <w:numPr>
                <w:ilvl w:val="0"/>
                <w:numId w:val="9"/>
              </w:numPr>
              <w:tabs>
                <w:tab w:val="left" w:pos="34"/>
              </w:tabs>
              <w:jc w:val="center"/>
              <w:rPr>
                <w:rFonts w:cstheme="minorHAnsi"/>
              </w:rPr>
            </w:pPr>
          </w:p>
        </w:tc>
        <w:tc>
          <w:tcPr>
            <w:tcW w:w="6095" w:type="dxa"/>
          </w:tcPr>
          <w:p w:rsidR="00C133DC" w:rsidRPr="001E0982" w:rsidRDefault="00702E19" w:rsidP="001830DE">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2</w:t>
            </w:r>
            <w:r w:rsidRPr="005E60DF">
              <w:rPr>
                <w:rFonts w:cstheme="minorHAnsi"/>
              </w:rPr>
              <w:t>.</w:t>
            </w:r>
            <w:r>
              <w:rPr>
                <w:rFonts w:cstheme="minorHAnsi"/>
              </w:rPr>
              <w:t>1</w:t>
            </w:r>
            <w:r w:rsidRPr="005E60DF">
              <w:rPr>
                <w:rFonts w:cstheme="minorHAnsi"/>
              </w:rPr>
              <w:t>.</w:t>
            </w:r>
            <w:r w:rsidRPr="005E60DF">
              <w:rPr>
                <w:color w:val="000000"/>
              </w:rPr>
              <w:t xml:space="preserve"> </w:t>
            </w:r>
            <w:r w:rsidR="00C133DC" w:rsidRPr="001E0982">
              <w:rPr>
                <w:color w:val="000000"/>
              </w:rPr>
              <w:t xml:space="preserve">Темп роста оборота </w:t>
            </w:r>
            <w:r w:rsidR="00C133DC">
              <w:rPr>
                <w:color w:val="000000"/>
              </w:rPr>
              <w:t>малого и среднего предпринимательства</w:t>
            </w:r>
            <w:r w:rsidR="002A491E">
              <w:rPr>
                <w:color w:val="000000"/>
              </w:rPr>
              <w:t>, % к 2016 году</w:t>
            </w:r>
          </w:p>
        </w:tc>
        <w:tc>
          <w:tcPr>
            <w:tcW w:w="1276" w:type="dxa"/>
          </w:tcPr>
          <w:p w:rsidR="00C133DC" w:rsidRPr="001E0982" w:rsidRDefault="00EA71EE" w:rsidP="001830DE">
            <w:pPr>
              <w:jc w:val="center"/>
              <w:rPr>
                <w:color w:val="000000"/>
              </w:rPr>
            </w:pPr>
            <w:r>
              <w:rPr>
                <w:color w:val="000000"/>
              </w:rPr>
              <w:t>125,8</w:t>
            </w:r>
          </w:p>
        </w:tc>
        <w:tc>
          <w:tcPr>
            <w:tcW w:w="850" w:type="dxa"/>
          </w:tcPr>
          <w:p w:rsidR="00C133DC" w:rsidRPr="001E0982" w:rsidRDefault="00C133DC" w:rsidP="001830DE">
            <w:pPr>
              <w:jc w:val="center"/>
              <w:rPr>
                <w:color w:val="000000"/>
              </w:rPr>
            </w:pPr>
            <w:r>
              <w:rPr>
                <w:color w:val="000000"/>
              </w:rPr>
              <w:t>115,9</w:t>
            </w:r>
          </w:p>
        </w:tc>
        <w:tc>
          <w:tcPr>
            <w:tcW w:w="993" w:type="dxa"/>
          </w:tcPr>
          <w:p w:rsidR="00C133DC" w:rsidRPr="00BE7F7D" w:rsidRDefault="00EA71EE" w:rsidP="001830DE">
            <w:pPr>
              <w:jc w:val="center"/>
              <w:rPr>
                <w:rFonts w:cstheme="minorHAnsi"/>
              </w:rPr>
            </w:pPr>
            <w:r>
              <w:rPr>
                <w:rFonts w:cstheme="minorHAnsi"/>
              </w:rPr>
              <w:t>135,6</w:t>
            </w:r>
          </w:p>
        </w:tc>
        <w:tc>
          <w:tcPr>
            <w:tcW w:w="1018" w:type="dxa"/>
            <w:gridSpan w:val="2"/>
          </w:tcPr>
          <w:p w:rsidR="00C133DC" w:rsidRPr="00BE7F7D" w:rsidRDefault="0077162C" w:rsidP="001830DE">
            <w:pPr>
              <w:jc w:val="center"/>
              <w:rPr>
                <w:rFonts w:cstheme="minorHAnsi"/>
              </w:rPr>
            </w:pPr>
            <w:r>
              <w:rPr>
                <w:rFonts w:cstheme="minorHAnsi"/>
              </w:rPr>
              <w:t>117</w:t>
            </w:r>
          </w:p>
        </w:tc>
        <w:tc>
          <w:tcPr>
            <w:tcW w:w="1134" w:type="dxa"/>
          </w:tcPr>
          <w:p w:rsidR="00C133DC" w:rsidRPr="00BE7F7D" w:rsidRDefault="0077162C" w:rsidP="001830DE">
            <w:pPr>
              <w:rPr>
                <w:rFonts w:cstheme="minorHAnsi"/>
              </w:rPr>
            </w:pPr>
            <w:r>
              <w:rPr>
                <w:rFonts w:cstheme="minorHAnsi"/>
              </w:rPr>
              <w:t>107,8</w:t>
            </w:r>
          </w:p>
        </w:tc>
        <w:tc>
          <w:tcPr>
            <w:tcW w:w="3496" w:type="dxa"/>
          </w:tcPr>
          <w:p w:rsidR="00C133DC" w:rsidRPr="00BE7F7D" w:rsidRDefault="00C133DC" w:rsidP="001830DE">
            <w:pPr>
              <w:rPr>
                <w:rFonts w:cstheme="minorHAnsi"/>
              </w:rPr>
            </w:pPr>
          </w:p>
        </w:tc>
      </w:tr>
      <w:tr w:rsidR="00C133DC" w:rsidRPr="00BE7F7D" w:rsidTr="004F0D58">
        <w:tc>
          <w:tcPr>
            <w:tcW w:w="710" w:type="dxa"/>
          </w:tcPr>
          <w:p w:rsidR="00C133DC" w:rsidRPr="00BE7F7D" w:rsidRDefault="00C133DC" w:rsidP="006051BA">
            <w:pPr>
              <w:numPr>
                <w:ilvl w:val="0"/>
                <w:numId w:val="9"/>
              </w:numPr>
              <w:tabs>
                <w:tab w:val="left" w:pos="34"/>
              </w:tabs>
              <w:jc w:val="center"/>
              <w:rPr>
                <w:rFonts w:cstheme="minorHAnsi"/>
              </w:rPr>
            </w:pPr>
          </w:p>
        </w:tc>
        <w:tc>
          <w:tcPr>
            <w:tcW w:w="6095" w:type="dxa"/>
          </w:tcPr>
          <w:p w:rsidR="00C133DC" w:rsidRPr="001E0982" w:rsidRDefault="00702E19" w:rsidP="00702E19">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2</w:t>
            </w:r>
            <w:r w:rsidRPr="005E60DF">
              <w:rPr>
                <w:rFonts w:cstheme="minorHAnsi"/>
              </w:rPr>
              <w:t>.</w:t>
            </w:r>
            <w:r>
              <w:rPr>
                <w:rFonts w:cstheme="minorHAnsi"/>
              </w:rPr>
              <w:t>2</w:t>
            </w:r>
            <w:r w:rsidRPr="005E60DF">
              <w:rPr>
                <w:rFonts w:cstheme="minorHAnsi"/>
              </w:rPr>
              <w:t>.</w:t>
            </w:r>
            <w:r w:rsidRPr="005E60DF">
              <w:rPr>
                <w:color w:val="000000"/>
              </w:rPr>
              <w:t xml:space="preserve"> </w:t>
            </w:r>
            <w:r w:rsidR="00C133DC">
              <w:rPr>
                <w:color w:val="000000"/>
              </w:rPr>
              <w:t>Темп роста оборота на одного работника в секторе</w:t>
            </w:r>
            <w:r w:rsidR="002A491E">
              <w:rPr>
                <w:color w:val="000000"/>
              </w:rPr>
              <w:t xml:space="preserve">, % </w:t>
            </w:r>
          </w:p>
        </w:tc>
        <w:tc>
          <w:tcPr>
            <w:tcW w:w="1276" w:type="dxa"/>
          </w:tcPr>
          <w:p w:rsidR="00C133DC" w:rsidRPr="0077162C" w:rsidRDefault="00EA71EE" w:rsidP="001830DE">
            <w:pPr>
              <w:jc w:val="center"/>
            </w:pPr>
            <w:r w:rsidRPr="0077162C">
              <w:t>0,170</w:t>
            </w:r>
          </w:p>
        </w:tc>
        <w:tc>
          <w:tcPr>
            <w:tcW w:w="850" w:type="dxa"/>
          </w:tcPr>
          <w:p w:rsidR="00C133DC" w:rsidRPr="0077162C" w:rsidRDefault="00C133DC" w:rsidP="001830DE">
            <w:pPr>
              <w:jc w:val="center"/>
            </w:pPr>
            <w:r w:rsidRPr="0077162C">
              <w:t>0,156</w:t>
            </w:r>
          </w:p>
        </w:tc>
        <w:tc>
          <w:tcPr>
            <w:tcW w:w="993" w:type="dxa"/>
          </w:tcPr>
          <w:p w:rsidR="00C133DC" w:rsidRPr="0077162C" w:rsidRDefault="00537E48" w:rsidP="001830DE">
            <w:pPr>
              <w:jc w:val="center"/>
              <w:rPr>
                <w:rFonts w:cstheme="minorHAnsi"/>
              </w:rPr>
            </w:pPr>
            <w:r>
              <w:rPr>
                <w:rFonts w:cstheme="minorHAnsi"/>
              </w:rPr>
              <w:t>0</w:t>
            </w:r>
            <w:r w:rsidR="00EA71EE" w:rsidRPr="0077162C">
              <w:rPr>
                <w:rFonts w:cstheme="minorHAnsi"/>
              </w:rPr>
              <w:t>,184</w:t>
            </w:r>
          </w:p>
        </w:tc>
        <w:tc>
          <w:tcPr>
            <w:tcW w:w="1018" w:type="dxa"/>
            <w:gridSpan w:val="2"/>
          </w:tcPr>
          <w:p w:rsidR="00C133DC" w:rsidRPr="0077162C" w:rsidRDefault="00537E48" w:rsidP="001830DE">
            <w:pPr>
              <w:jc w:val="center"/>
              <w:rPr>
                <w:rFonts w:cstheme="minorHAnsi"/>
              </w:rPr>
            </w:pPr>
            <w:r>
              <w:rPr>
                <w:rFonts w:cstheme="minorHAnsi"/>
              </w:rPr>
              <w:t>117,9</w:t>
            </w:r>
          </w:p>
        </w:tc>
        <w:tc>
          <w:tcPr>
            <w:tcW w:w="1134" w:type="dxa"/>
          </w:tcPr>
          <w:p w:rsidR="00C133DC" w:rsidRPr="00BE7F7D" w:rsidRDefault="00537E48" w:rsidP="001830DE">
            <w:pPr>
              <w:rPr>
                <w:rFonts w:cstheme="minorHAnsi"/>
              </w:rPr>
            </w:pPr>
            <w:r>
              <w:rPr>
                <w:rFonts w:cstheme="minorHAnsi"/>
              </w:rPr>
              <w:t>108,2</w:t>
            </w:r>
          </w:p>
        </w:tc>
        <w:tc>
          <w:tcPr>
            <w:tcW w:w="3496" w:type="dxa"/>
          </w:tcPr>
          <w:p w:rsidR="00C133DC" w:rsidRPr="00BE7F7D" w:rsidRDefault="00C133DC" w:rsidP="001830DE">
            <w:pPr>
              <w:rPr>
                <w:rFonts w:cstheme="minorHAnsi"/>
              </w:rPr>
            </w:pPr>
          </w:p>
        </w:tc>
      </w:tr>
      <w:tr w:rsidR="00C133DC" w:rsidRPr="00BE7F7D" w:rsidTr="004F0D58">
        <w:tc>
          <w:tcPr>
            <w:tcW w:w="710" w:type="dxa"/>
          </w:tcPr>
          <w:p w:rsidR="00C133DC" w:rsidRPr="00BE7F7D" w:rsidRDefault="00C133DC" w:rsidP="006051BA">
            <w:pPr>
              <w:numPr>
                <w:ilvl w:val="0"/>
                <w:numId w:val="9"/>
              </w:numPr>
              <w:tabs>
                <w:tab w:val="left" w:pos="34"/>
              </w:tabs>
              <w:jc w:val="center"/>
              <w:rPr>
                <w:rFonts w:cstheme="minorHAnsi"/>
              </w:rPr>
            </w:pPr>
          </w:p>
        </w:tc>
        <w:tc>
          <w:tcPr>
            <w:tcW w:w="6095" w:type="dxa"/>
          </w:tcPr>
          <w:p w:rsidR="00C133DC" w:rsidRPr="001E0982" w:rsidRDefault="00702E19" w:rsidP="00702E19">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2</w:t>
            </w:r>
            <w:r w:rsidRPr="005E60DF">
              <w:rPr>
                <w:rFonts w:cstheme="minorHAnsi"/>
              </w:rPr>
              <w:t>.</w:t>
            </w:r>
            <w:r>
              <w:rPr>
                <w:rFonts w:cstheme="minorHAnsi"/>
              </w:rPr>
              <w:t>3</w:t>
            </w:r>
            <w:r w:rsidRPr="005E60DF">
              <w:rPr>
                <w:rFonts w:cstheme="minorHAnsi"/>
              </w:rPr>
              <w:t>.</w:t>
            </w:r>
            <w:r w:rsidRPr="005E60DF">
              <w:rPr>
                <w:color w:val="000000"/>
              </w:rPr>
              <w:t xml:space="preserve"> </w:t>
            </w:r>
            <w:r w:rsidR="00C133DC">
              <w:rPr>
                <w:color w:val="000000"/>
              </w:rPr>
              <w:t>Доля обрабатывающей промышленности в обороте малого и среднего предпринимательства</w:t>
            </w:r>
            <w:r w:rsidR="00C53B08">
              <w:rPr>
                <w:color w:val="000000"/>
              </w:rPr>
              <w:t>, %</w:t>
            </w:r>
          </w:p>
        </w:tc>
        <w:tc>
          <w:tcPr>
            <w:tcW w:w="1276" w:type="dxa"/>
          </w:tcPr>
          <w:p w:rsidR="00C133DC" w:rsidRPr="0077162C" w:rsidRDefault="00C133DC" w:rsidP="001830DE">
            <w:pPr>
              <w:jc w:val="center"/>
            </w:pPr>
            <w:r w:rsidRPr="0077162C">
              <w:t>25</w:t>
            </w:r>
          </w:p>
        </w:tc>
        <w:tc>
          <w:tcPr>
            <w:tcW w:w="850" w:type="dxa"/>
          </w:tcPr>
          <w:p w:rsidR="00C133DC" w:rsidRPr="0077162C" w:rsidRDefault="00C133DC" w:rsidP="001830DE">
            <w:pPr>
              <w:jc w:val="center"/>
            </w:pPr>
            <w:r w:rsidRPr="0077162C">
              <w:t>25,1</w:t>
            </w:r>
          </w:p>
        </w:tc>
        <w:tc>
          <w:tcPr>
            <w:tcW w:w="993" w:type="dxa"/>
          </w:tcPr>
          <w:p w:rsidR="00C133DC" w:rsidRPr="0077162C" w:rsidRDefault="00EA71EE" w:rsidP="001830DE">
            <w:pPr>
              <w:jc w:val="center"/>
              <w:rPr>
                <w:rFonts w:cstheme="minorHAnsi"/>
              </w:rPr>
            </w:pPr>
            <w:r w:rsidRPr="0077162C">
              <w:rPr>
                <w:rFonts w:cstheme="minorHAnsi"/>
              </w:rPr>
              <w:t>25,1</w:t>
            </w:r>
          </w:p>
        </w:tc>
        <w:tc>
          <w:tcPr>
            <w:tcW w:w="1018" w:type="dxa"/>
            <w:gridSpan w:val="2"/>
          </w:tcPr>
          <w:p w:rsidR="00C133DC" w:rsidRPr="0077162C" w:rsidRDefault="00537E48" w:rsidP="001830DE">
            <w:pPr>
              <w:jc w:val="center"/>
              <w:rPr>
                <w:rFonts w:cstheme="minorHAnsi"/>
              </w:rPr>
            </w:pPr>
            <w:r>
              <w:rPr>
                <w:rFonts w:cstheme="minorHAnsi"/>
              </w:rPr>
              <w:t>100</w:t>
            </w:r>
          </w:p>
        </w:tc>
        <w:tc>
          <w:tcPr>
            <w:tcW w:w="1134" w:type="dxa"/>
          </w:tcPr>
          <w:p w:rsidR="00C133DC" w:rsidRPr="00BE7F7D" w:rsidRDefault="004C4CC7" w:rsidP="001830DE">
            <w:pPr>
              <w:rPr>
                <w:rFonts w:cstheme="minorHAnsi"/>
              </w:rPr>
            </w:pPr>
            <w:r>
              <w:rPr>
                <w:rFonts w:cstheme="minorHAnsi"/>
              </w:rPr>
              <w:t>100,4</w:t>
            </w:r>
          </w:p>
        </w:tc>
        <w:tc>
          <w:tcPr>
            <w:tcW w:w="3496" w:type="dxa"/>
          </w:tcPr>
          <w:p w:rsidR="00C133DC" w:rsidRPr="00BE7F7D" w:rsidRDefault="00C133DC" w:rsidP="001830DE">
            <w:pPr>
              <w:rPr>
                <w:rFonts w:cstheme="minorHAnsi"/>
              </w:rPr>
            </w:pPr>
          </w:p>
        </w:tc>
      </w:tr>
      <w:tr w:rsidR="00C133DC" w:rsidRPr="00BE7F7D" w:rsidTr="004F0D58">
        <w:tc>
          <w:tcPr>
            <w:tcW w:w="710" w:type="dxa"/>
          </w:tcPr>
          <w:p w:rsidR="00C133DC" w:rsidRPr="00BE7F7D" w:rsidRDefault="00C133DC" w:rsidP="006051BA">
            <w:pPr>
              <w:numPr>
                <w:ilvl w:val="0"/>
                <w:numId w:val="9"/>
              </w:numPr>
              <w:tabs>
                <w:tab w:val="left" w:pos="34"/>
              </w:tabs>
              <w:jc w:val="center"/>
              <w:rPr>
                <w:rFonts w:cstheme="minorHAnsi"/>
              </w:rPr>
            </w:pPr>
          </w:p>
        </w:tc>
        <w:tc>
          <w:tcPr>
            <w:tcW w:w="6095" w:type="dxa"/>
          </w:tcPr>
          <w:p w:rsidR="00C133DC" w:rsidRPr="001E0982" w:rsidRDefault="00702E19" w:rsidP="00702E19">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2</w:t>
            </w:r>
            <w:r w:rsidRPr="005E60DF">
              <w:rPr>
                <w:rFonts w:cstheme="minorHAnsi"/>
              </w:rPr>
              <w:t>.</w:t>
            </w:r>
            <w:r w:rsidR="00710DB5">
              <w:rPr>
                <w:rFonts w:cstheme="minorHAnsi"/>
              </w:rPr>
              <w:t>4</w:t>
            </w:r>
            <w:r w:rsidRPr="005E60DF">
              <w:rPr>
                <w:rFonts w:cstheme="minorHAnsi"/>
              </w:rPr>
              <w:t>.</w:t>
            </w:r>
            <w:r w:rsidRPr="005E60DF">
              <w:rPr>
                <w:color w:val="000000"/>
              </w:rPr>
              <w:t xml:space="preserve"> </w:t>
            </w:r>
            <w:r w:rsidR="00C133DC">
              <w:rPr>
                <w:color w:val="000000"/>
              </w:rPr>
              <w:t>Число субъектов малого и среднего предпринимательства в расчете на 10000 человек населения</w:t>
            </w:r>
            <w:r w:rsidR="00C53B08">
              <w:rPr>
                <w:color w:val="000000"/>
              </w:rPr>
              <w:t>, шт.</w:t>
            </w:r>
          </w:p>
        </w:tc>
        <w:tc>
          <w:tcPr>
            <w:tcW w:w="1276" w:type="dxa"/>
          </w:tcPr>
          <w:p w:rsidR="00C133DC" w:rsidRPr="0077162C" w:rsidRDefault="00EA71EE" w:rsidP="001830DE">
            <w:pPr>
              <w:jc w:val="center"/>
            </w:pPr>
            <w:r w:rsidRPr="0077162C">
              <w:t>203,04</w:t>
            </w:r>
          </w:p>
        </w:tc>
        <w:tc>
          <w:tcPr>
            <w:tcW w:w="850" w:type="dxa"/>
          </w:tcPr>
          <w:p w:rsidR="00C133DC" w:rsidRPr="0077162C" w:rsidRDefault="00C133DC" w:rsidP="001830DE">
            <w:pPr>
              <w:jc w:val="center"/>
            </w:pPr>
            <w:r w:rsidRPr="0077162C">
              <w:t>202</w:t>
            </w:r>
          </w:p>
        </w:tc>
        <w:tc>
          <w:tcPr>
            <w:tcW w:w="993" w:type="dxa"/>
          </w:tcPr>
          <w:p w:rsidR="00C133DC" w:rsidRPr="0077162C" w:rsidRDefault="000641D5" w:rsidP="001830DE">
            <w:pPr>
              <w:jc w:val="center"/>
              <w:rPr>
                <w:rFonts w:cstheme="minorHAnsi"/>
              </w:rPr>
            </w:pPr>
            <w:r w:rsidRPr="0077162C">
              <w:rPr>
                <w:rFonts w:cstheme="minorHAnsi"/>
              </w:rPr>
              <w:t>203,7</w:t>
            </w:r>
          </w:p>
        </w:tc>
        <w:tc>
          <w:tcPr>
            <w:tcW w:w="1018" w:type="dxa"/>
            <w:gridSpan w:val="2"/>
          </w:tcPr>
          <w:p w:rsidR="00C133DC" w:rsidRPr="0077162C" w:rsidRDefault="004C4CC7" w:rsidP="001830DE">
            <w:pPr>
              <w:jc w:val="center"/>
              <w:rPr>
                <w:rFonts w:cstheme="minorHAnsi"/>
              </w:rPr>
            </w:pPr>
            <w:r>
              <w:rPr>
                <w:rFonts w:cstheme="minorHAnsi"/>
              </w:rPr>
              <w:t>100,8</w:t>
            </w:r>
          </w:p>
        </w:tc>
        <w:tc>
          <w:tcPr>
            <w:tcW w:w="1134" w:type="dxa"/>
          </w:tcPr>
          <w:p w:rsidR="00C133DC" w:rsidRPr="00BE7F7D" w:rsidRDefault="004C4CC7" w:rsidP="001830DE">
            <w:pPr>
              <w:rPr>
                <w:rFonts w:cstheme="minorHAnsi"/>
              </w:rPr>
            </w:pPr>
            <w:r>
              <w:rPr>
                <w:rFonts w:cstheme="minorHAnsi"/>
              </w:rPr>
              <w:t>100,3</w:t>
            </w:r>
          </w:p>
        </w:tc>
        <w:tc>
          <w:tcPr>
            <w:tcW w:w="3496" w:type="dxa"/>
          </w:tcPr>
          <w:p w:rsidR="00C133DC" w:rsidRPr="00BE7F7D" w:rsidRDefault="00C133DC" w:rsidP="001830DE">
            <w:pPr>
              <w:rPr>
                <w:rFonts w:cstheme="minorHAnsi"/>
              </w:rPr>
            </w:pPr>
          </w:p>
        </w:tc>
      </w:tr>
      <w:tr w:rsidR="00C133DC" w:rsidRPr="00BE7F7D" w:rsidTr="004F0D58">
        <w:tc>
          <w:tcPr>
            <w:tcW w:w="710" w:type="dxa"/>
          </w:tcPr>
          <w:p w:rsidR="00C133DC" w:rsidRPr="00BE7F7D" w:rsidRDefault="00C133DC" w:rsidP="006051BA">
            <w:pPr>
              <w:numPr>
                <w:ilvl w:val="0"/>
                <w:numId w:val="9"/>
              </w:numPr>
              <w:tabs>
                <w:tab w:val="left" w:pos="34"/>
              </w:tabs>
              <w:jc w:val="center"/>
              <w:rPr>
                <w:rFonts w:cstheme="minorHAnsi"/>
              </w:rPr>
            </w:pPr>
          </w:p>
        </w:tc>
        <w:tc>
          <w:tcPr>
            <w:tcW w:w="6095" w:type="dxa"/>
          </w:tcPr>
          <w:p w:rsidR="00C133DC" w:rsidRPr="001E0982" w:rsidRDefault="00710DB5" w:rsidP="00710DB5">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2</w:t>
            </w:r>
            <w:r w:rsidRPr="005E60DF">
              <w:rPr>
                <w:rFonts w:cstheme="minorHAnsi"/>
              </w:rPr>
              <w:t>.</w:t>
            </w:r>
            <w:r>
              <w:rPr>
                <w:rFonts w:cstheme="minorHAnsi"/>
              </w:rPr>
              <w:t>5</w:t>
            </w:r>
            <w:r w:rsidRPr="005E60DF">
              <w:rPr>
                <w:rFonts w:cstheme="minorHAnsi"/>
              </w:rPr>
              <w:t>.</w:t>
            </w:r>
            <w:r w:rsidRPr="005E60DF">
              <w:rPr>
                <w:color w:val="000000"/>
              </w:rPr>
              <w:t xml:space="preserve"> </w:t>
            </w:r>
            <w:r w:rsidR="00C133DC">
              <w:rPr>
                <w:color w:val="000000"/>
              </w:rPr>
              <w:t>Отношение среднесписочной численности работников малых и средних предприятий к численности населения</w:t>
            </w:r>
            <w:r w:rsidR="00C53B08">
              <w:rPr>
                <w:color w:val="000000"/>
              </w:rPr>
              <w:t>, %</w:t>
            </w:r>
          </w:p>
        </w:tc>
        <w:tc>
          <w:tcPr>
            <w:tcW w:w="1276" w:type="dxa"/>
          </w:tcPr>
          <w:p w:rsidR="00C133DC" w:rsidRPr="0077162C" w:rsidRDefault="00C133DC" w:rsidP="001830DE">
            <w:pPr>
              <w:jc w:val="center"/>
            </w:pPr>
            <w:r w:rsidRPr="0077162C">
              <w:t>0,0</w:t>
            </w:r>
            <w:r w:rsidR="000641D5" w:rsidRPr="0077162C">
              <w:t>4</w:t>
            </w:r>
          </w:p>
        </w:tc>
        <w:tc>
          <w:tcPr>
            <w:tcW w:w="850" w:type="dxa"/>
          </w:tcPr>
          <w:p w:rsidR="00C133DC" w:rsidRPr="0077162C" w:rsidRDefault="00C133DC" w:rsidP="001830DE">
            <w:pPr>
              <w:jc w:val="center"/>
            </w:pPr>
            <w:r w:rsidRPr="0077162C">
              <w:t>0,04</w:t>
            </w:r>
          </w:p>
        </w:tc>
        <w:tc>
          <w:tcPr>
            <w:tcW w:w="993" w:type="dxa"/>
          </w:tcPr>
          <w:p w:rsidR="00C133DC" w:rsidRPr="0077162C" w:rsidRDefault="000641D5" w:rsidP="001830DE">
            <w:pPr>
              <w:jc w:val="center"/>
              <w:rPr>
                <w:rFonts w:cstheme="minorHAnsi"/>
              </w:rPr>
            </w:pPr>
            <w:r w:rsidRPr="0077162C">
              <w:rPr>
                <w:rFonts w:cstheme="minorHAnsi"/>
              </w:rPr>
              <w:t>0,04</w:t>
            </w:r>
          </w:p>
        </w:tc>
        <w:tc>
          <w:tcPr>
            <w:tcW w:w="1018" w:type="dxa"/>
            <w:gridSpan w:val="2"/>
          </w:tcPr>
          <w:p w:rsidR="00C133DC" w:rsidRPr="0077162C" w:rsidRDefault="004C4CC7" w:rsidP="001830DE">
            <w:pPr>
              <w:jc w:val="center"/>
              <w:rPr>
                <w:rFonts w:cstheme="minorHAnsi"/>
              </w:rPr>
            </w:pPr>
            <w:r>
              <w:rPr>
                <w:rFonts w:cstheme="minorHAnsi"/>
              </w:rPr>
              <w:t>100</w:t>
            </w:r>
          </w:p>
        </w:tc>
        <w:tc>
          <w:tcPr>
            <w:tcW w:w="1134" w:type="dxa"/>
          </w:tcPr>
          <w:p w:rsidR="00C133DC" w:rsidRPr="00BE7F7D" w:rsidRDefault="004C4CC7" w:rsidP="001830DE">
            <w:pPr>
              <w:rPr>
                <w:rFonts w:cstheme="minorHAnsi"/>
              </w:rPr>
            </w:pPr>
            <w:r>
              <w:rPr>
                <w:rFonts w:cstheme="minorHAnsi"/>
              </w:rPr>
              <w:t>100</w:t>
            </w:r>
          </w:p>
        </w:tc>
        <w:tc>
          <w:tcPr>
            <w:tcW w:w="3496" w:type="dxa"/>
          </w:tcPr>
          <w:p w:rsidR="00C133DC" w:rsidRPr="00BE7F7D" w:rsidRDefault="00C133DC" w:rsidP="001830DE">
            <w:pPr>
              <w:rPr>
                <w:rFonts w:cstheme="minorHAnsi"/>
              </w:rPr>
            </w:pPr>
          </w:p>
        </w:tc>
      </w:tr>
      <w:tr w:rsidR="00C133DC" w:rsidRPr="00BE7F7D" w:rsidTr="004F0D58">
        <w:tc>
          <w:tcPr>
            <w:tcW w:w="710" w:type="dxa"/>
          </w:tcPr>
          <w:p w:rsidR="00C133DC" w:rsidRPr="00BE7F7D" w:rsidRDefault="00C133DC" w:rsidP="001830DE">
            <w:pPr>
              <w:rPr>
                <w:rFonts w:cstheme="minorHAnsi"/>
              </w:rPr>
            </w:pPr>
          </w:p>
        </w:tc>
        <w:tc>
          <w:tcPr>
            <w:tcW w:w="14862" w:type="dxa"/>
            <w:gridSpan w:val="8"/>
          </w:tcPr>
          <w:p w:rsidR="00C133DC" w:rsidRPr="00BE7F7D" w:rsidRDefault="00C133DC" w:rsidP="00C133DC">
            <w:pPr>
              <w:rPr>
                <w:rFonts w:cstheme="minorHAnsi"/>
              </w:rPr>
            </w:pPr>
            <w:r w:rsidRPr="00BE7F7D">
              <w:rPr>
                <w:rFonts w:cstheme="minorHAnsi"/>
              </w:rPr>
              <w:t xml:space="preserve">Стратегическая цель </w:t>
            </w:r>
            <w:r>
              <w:rPr>
                <w:rFonts w:cstheme="minorHAnsi"/>
              </w:rPr>
              <w:t>2</w:t>
            </w:r>
            <w:r w:rsidRPr="00BE7F7D">
              <w:rPr>
                <w:rFonts w:cstheme="minorHAnsi"/>
              </w:rPr>
              <w:t>.</w:t>
            </w:r>
            <w:r>
              <w:rPr>
                <w:rFonts w:cstheme="minorHAnsi"/>
              </w:rPr>
              <w:t>3</w:t>
            </w:r>
            <w:r w:rsidRPr="00BE7F7D">
              <w:rPr>
                <w:rFonts w:cstheme="minorHAnsi"/>
              </w:rPr>
              <w:t>.</w:t>
            </w:r>
            <w:r w:rsidRPr="001E0982">
              <w:rPr>
                <w:b/>
              </w:rPr>
              <w:t xml:space="preserve"> </w:t>
            </w:r>
            <w:r w:rsidR="005D3077" w:rsidRPr="006878F7">
              <w:rPr>
                <w:b/>
              </w:rPr>
              <w:t>Рост объема инвестиций в экономику района</w:t>
            </w:r>
          </w:p>
        </w:tc>
      </w:tr>
      <w:tr w:rsidR="00765D45" w:rsidRPr="00BE7F7D" w:rsidTr="004F0D58">
        <w:tc>
          <w:tcPr>
            <w:tcW w:w="710" w:type="dxa"/>
          </w:tcPr>
          <w:p w:rsidR="00765D45" w:rsidRPr="00BE7F7D" w:rsidRDefault="00765D45" w:rsidP="006051BA">
            <w:pPr>
              <w:numPr>
                <w:ilvl w:val="0"/>
                <w:numId w:val="9"/>
              </w:numPr>
              <w:tabs>
                <w:tab w:val="left" w:pos="34"/>
              </w:tabs>
              <w:jc w:val="center"/>
              <w:rPr>
                <w:rFonts w:cstheme="minorHAnsi"/>
              </w:rPr>
            </w:pPr>
          </w:p>
        </w:tc>
        <w:tc>
          <w:tcPr>
            <w:tcW w:w="6095" w:type="dxa"/>
          </w:tcPr>
          <w:p w:rsidR="00765D45" w:rsidRPr="001E0982" w:rsidRDefault="00710DB5" w:rsidP="00710DB5">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3</w:t>
            </w:r>
            <w:r w:rsidRPr="005E60DF">
              <w:rPr>
                <w:rFonts w:cstheme="minorHAnsi"/>
              </w:rPr>
              <w:t>.</w:t>
            </w:r>
            <w:r>
              <w:rPr>
                <w:rFonts w:cstheme="minorHAnsi"/>
              </w:rPr>
              <w:t>1</w:t>
            </w:r>
            <w:r w:rsidRPr="005E60DF">
              <w:rPr>
                <w:rFonts w:cstheme="minorHAnsi"/>
              </w:rPr>
              <w:t>.</w:t>
            </w:r>
            <w:r w:rsidRPr="005E60DF">
              <w:rPr>
                <w:color w:val="000000"/>
              </w:rPr>
              <w:t xml:space="preserve"> </w:t>
            </w:r>
            <w:r w:rsidR="00765D45" w:rsidRPr="001E0982">
              <w:rPr>
                <w:color w:val="000000"/>
              </w:rPr>
              <w:t>Объем инвестиций в основной капитал (по крупным и средним предприятиям)</w:t>
            </w:r>
            <w:r w:rsidR="00CD0025">
              <w:rPr>
                <w:color w:val="000000"/>
              </w:rPr>
              <w:t>, млн. руб.</w:t>
            </w:r>
          </w:p>
        </w:tc>
        <w:tc>
          <w:tcPr>
            <w:tcW w:w="1276" w:type="dxa"/>
          </w:tcPr>
          <w:p w:rsidR="00765D45" w:rsidRPr="001E0982" w:rsidRDefault="00F51DE9" w:rsidP="001830DE">
            <w:pPr>
              <w:jc w:val="center"/>
              <w:rPr>
                <w:color w:val="000000"/>
              </w:rPr>
            </w:pPr>
            <w:r>
              <w:rPr>
                <w:color w:val="000000"/>
              </w:rPr>
              <w:t>805,9</w:t>
            </w:r>
          </w:p>
        </w:tc>
        <w:tc>
          <w:tcPr>
            <w:tcW w:w="850" w:type="dxa"/>
          </w:tcPr>
          <w:p w:rsidR="00765D45" w:rsidRPr="001E0982" w:rsidRDefault="00765D45" w:rsidP="001830DE">
            <w:pPr>
              <w:jc w:val="center"/>
              <w:rPr>
                <w:color w:val="000000"/>
              </w:rPr>
            </w:pPr>
            <w:r w:rsidRPr="001E0982">
              <w:rPr>
                <w:color w:val="000000"/>
              </w:rPr>
              <w:t>698</w:t>
            </w:r>
          </w:p>
        </w:tc>
        <w:tc>
          <w:tcPr>
            <w:tcW w:w="993" w:type="dxa"/>
          </w:tcPr>
          <w:p w:rsidR="00765D45" w:rsidRPr="00BE7F7D" w:rsidRDefault="00F51DE9" w:rsidP="001830DE">
            <w:pPr>
              <w:jc w:val="center"/>
              <w:rPr>
                <w:rFonts w:cstheme="minorHAnsi"/>
              </w:rPr>
            </w:pPr>
            <w:r>
              <w:rPr>
                <w:rFonts w:cstheme="minorHAnsi"/>
              </w:rPr>
              <w:t>663</w:t>
            </w:r>
          </w:p>
        </w:tc>
        <w:tc>
          <w:tcPr>
            <w:tcW w:w="1018" w:type="dxa"/>
            <w:gridSpan w:val="2"/>
          </w:tcPr>
          <w:p w:rsidR="00765D45" w:rsidRPr="00BE7F7D" w:rsidRDefault="00F51DE9" w:rsidP="001830DE">
            <w:pPr>
              <w:jc w:val="center"/>
              <w:rPr>
                <w:rFonts w:cstheme="minorHAnsi"/>
              </w:rPr>
            </w:pPr>
            <w:r>
              <w:rPr>
                <w:rFonts w:cstheme="minorHAnsi"/>
              </w:rPr>
              <w:t>95</w:t>
            </w:r>
          </w:p>
        </w:tc>
        <w:tc>
          <w:tcPr>
            <w:tcW w:w="1134" w:type="dxa"/>
          </w:tcPr>
          <w:p w:rsidR="00765D45" w:rsidRPr="00BE7F7D" w:rsidRDefault="00F51DE9" w:rsidP="001830DE">
            <w:pPr>
              <w:rPr>
                <w:rFonts w:cstheme="minorHAnsi"/>
              </w:rPr>
            </w:pPr>
            <w:r>
              <w:rPr>
                <w:rFonts w:cstheme="minorHAnsi"/>
              </w:rPr>
              <w:t>82,3</w:t>
            </w:r>
          </w:p>
        </w:tc>
        <w:tc>
          <w:tcPr>
            <w:tcW w:w="3496" w:type="dxa"/>
          </w:tcPr>
          <w:p w:rsidR="00765D45" w:rsidRPr="00BE7F7D" w:rsidRDefault="00765D45" w:rsidP="001830DE">
            <w:pPr>
              <w:rPr>
                <w:rFonts w:cstheme="minorHAnsi"/>
              </w:rPr>
            </w:pPr>
          </w:p>
        </w:tc>
      </w:tr>
      <w:tr w:rsidR="00765D45" w:rsidRPr="00BE7F7D" w:rsidTr="004F0D58">
        <w:tc>
          <w:tcPr>
            <w:tcW w:w="710" w:type="dxa"/>
          </w:tcPr>
          <w:p w:rsidR="00765D45" w:rsidRPr="00BE7F7D" w:rsidRDefault="00765D45" w:rsidP="006051BA">
            <w:pPr>
              <w:numPr>
                <w:ilvl w:val="0"/>
                <w:numId w:val="9"/>
              </w:numPr>
              <w:tabs>
                <w:tab w:val="left" w:pos="34"/>
              </w:tabs>
              <w:jc w:val="center"/>
              <w:rPr>
                <w:rFonts w:cstheme="minorHAnsi"/>
              </w:rPr>
            </w:pPr>
          </w:p>
        </w:tc>
        <w:tc>
          <w:tcPr>
            <w:tcW w:w="6095" w:type="dxa"/>
          </w:tcPr>
          <w:p w:rsidR="00765D45" w:rsidRPr="001E0982" w:rsidRDefault="00710DB5" w:rsidP="00710DB5">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3</w:t>
            </w:r>
            <w:r w:rsidRPr="005E60DF">
              <w:rPr>
                <w:rFonts w:cstheme="minorHAnsi"/>
              </w:rPr>
              <w:t>.</w:t>
            </w:r>
            <w:r>
              <w:rPr>
                <w:rFonts w:cstheme="minorHAnsi"/>
              </w:rPr>
              <w:t>2</w:t>
            </w:r>
            <w:r w:rsidRPr="005E60DF">
              <w:rPr>
                <w:rFonts w:cstheme="minorHAnsi"/>
              </w:rPr>
              <w:t>.</w:t>
            </w:r>
            <w:r w:rsidRPr="005E60DF">
              <w:rPr>
                <w:color w:val="000000"/>
              </w:rPr>
              <w:t xml:space="preserve"> </w:t>
            </w:r>
            <w:r w:rsidR="00765D45" w:rsidRPr="001E0982">
              <w:rPr>
                <w:color w:val="000000"/>
              </w:rPr>
              <w:t>Объем отгруженных товаров собственного производства, выполнено работ и услуг собственными силами в промышленном производстве</w:t>
            </w:r>
            <w:r w:rsidR="00E3391C">
              <w:rPr>
                <w:color w:val="000000"/>
              </w:rPr>
              <w:t>, млн. руб.</w:t>
            </w:r>
          </w:p>
        </w:tc>
        <w:tc>
          <w:tcPr>
            <w:tcW w:w="1276" w:type="dxa"/>
          </w:tcPr>
          <w:p w:rsidR="00765D45" w:rsidRPr="001E0982" w:rsidRDefault="00765D45" w:rsidP="001830DE">
            <w:pPr>
              <w:jc w:val="center"/>
              <w:rPr>
                <w:color w:val="000000"/>
              </w:rPr>
            </w:pPr>
            <w:r>
              <w:rPr>
                <w:color w:val="000000"/>
              </w:rPr>
              <w:t>18</w:t>
            </w:r>
            <w:r w:rsidR="00FE5550">
              <w:rPr>
                <w:color w:val="000000"/>
              </w:rPr>
              <w:t>6,7</w:t>
            </w:r>
          </w:p>
        </w:tc>
        <w:tc>
          <w:tcPr>
            <w:tcW w:w="850" w:type="dxa"/>
          </w:tcPr>
          <w:p w:rsidR="00765D45" w:rsidRPr="001E0982" w:rsidRDefault="00765D45" w:rsidP="001830DE">
            <w:pPr>
              <w:jc w:val="center"/>
              <w:rPr>
                <w:color w:val="000000"/>
              </w:rPr>
            </w:pPr>
            <w:r>
              <w:rPr>
                <w:color w:val="000000"/>
              </w:rPr>
              <w:t>204,5</w:t>
            </w:r>
          </w:p>
        </w:tc>
        <w:tc>
          <w:tcPr>
            <w:tcW w:w="993" w:type="dxa"/>
          </w:tcPr>
          <w:p w:rsidR="00765D45" w:rsidRPr="00BE7F7D" w:rsidRDefault="00FE5550" w:rsidP="001830DE">
            <w:pPr>
              <w:jc w:val="center"/>
              <w:rPr>
                <w:rFonts w:cstheme="minorHAnsi"/>
              </w:rPr>
            </w:pPr>
            <w:r>
              <w:rPr>
                <w:rFonts w:cstheme="minorHAnsi"/>
              </w:rPr>
              <w:t>210,8</w:t>
            </w:r>
          </w:p>
        </w:tc>
        <w:tc>
          <w:tcPr>
            <w:tcW w:w="1018" w:type="dxa"/>
            <w:gridSpan w:val="2"/>
          </w:tcPr>
          <w:p w:rsidR="00765D45" w:rsidRPr="00BE7F7D" w:rsidRDefault="00FE5550" w:rsidP="001830DE">
            <w:pPr>
              <w:jc w:val="center"/>
              <w:rPr>
                <w:rFonts w:cstheme="minorHAnsi"/>
              </w:rPr>
            </w:pPr>
            <w:r>
              <w:rPr>
                <w:rFonts w:cstheme="minorHAnsi"/>
              </w:rPr>
              <w:t>103,1</w:t>
            </w:r>
          </w:p>
        </w:tc>
        <w:tc>
          <w:tcPr>
            <w:tcW w:w="1134" w:type="dxa"/>
          </w:tcPr>
          <w:p w:rsidR="00765D45" w:rsidRPr="00BE7F7D" w:rsidRDefault="00FE5550" w:rsidP="001830DE">
            <w:pPr>
              <w:rPr>
                <w:rFonts w:cstheme="minorHAnsi"/>
              </w:rPr>
            </w:pPr>
            <w:r>
              <w:rPr>
                <w:rFonts w:cstheme="minorHAnsi"/>
              </w:rPr>
              <w:t>112,9</w:t>
            </w:r>
          </w:p>
        </w:tc>
        <w:tc>
          <w:tcPr>
            <w:tcW w:w="3496" w:type="dxa"/>
          </w:tcPr>
          <w:p w:rsidR="00765D45" w:rsidRPr="00BE7F7D" w:rsidRDefault="00765D45" w:rsidP="001830DE">
            <w:pPr>
              <w:rPr>
                <w:rFonts w:cstheme="minorHAnsi"/>
              </w:rPr>
            </w:pPr>
          </w:p>
        </w:tc>
      </w:tr>
      <w:tr w:rsidR="00765D45" w:rsidRPr="00BE7F7D" w:rsidTr="004F0D58">
        <w:tc>
          <w:tcPr>
            <w:tcW w:w="710" w:type="dxa"/>
          </w:tcPr>
          <w:p w:rsidR="00765D45" w:rsidRPr="00BE7F7D" w:rsidRDefault="00765D45" w:rsidP="001830DE">
            <w:pPr>
              <w:rPr>
                <w:rFonts w:cstheme="minorHAnsi"/>
              </w:rPr>
            </w:pPr>
          </w:p>
        </w:tc>
        <w:tc>
          <w:tcPr>
            <w:tcW w:w="14862" w:type="dxa"/>
            <w:gridSpan w:val="8"/>
          </w:tcPr>
          <w:p w:rsidR="00765D45" w:rsidRPr="00BE7F7D" w:rsidRDefault="00765D45" w:rsidP="00765D45">
            <w:pPr>
              <w:rPr>
                <w:rFonts w:cstheme="minorHAnsi"/>
              </w:rPr>
            </w:pPr>
            <w:r w:rsidRPr="00BE7F7D">
              <w:rPr>
                <w:rFonts w:cstheme="minorHAnsi"/>
              </w:rPr>
              <w:t xml:space="preserve">Стратегическая цель </w:t>
            </w:r>
            <w:r>
              <w:rPr>
                <w:rFonts w:cstheme="minorHAnsi"/>
              </w:rPr>
              <w:t>2</w:t>
            </w:r>
            <w:r w:rsidRPr="00BE7F7D">
              <w:rPr>
                <w:rFonts w:cstheme="minorHAnsi"/>
              </w:rPr>
              <w:t>.</w:t>
            </w:r>
            <w:r>
              <w:rPr>
                <w:rFonts w:cstheme="minorHAnsi"/>
              </w:rPr>
              <w:t>4</w:t>
            </w:r>
            <w:r w:rsidRPr="00BE7F7D">
              <w:rPr>
                <w:rFonts w:cstheme="minorHAnsi"/>
              </w:rPr>
              <w:t>.</w:t>
            </w:r>
            <w:r w:rsidRPr="001E0982">
              <w:rPr>
                <w:b/>
              </w:rPr>
              <w:t xml:space="preserve"> </w:t>
            </w:r>
            <w:r w:rsidRPr="006878F7">
              <w:rPr>
                <w:b/>
              </w:rPr>
              <w:t xml:space="preserve">Рост доходов </w:t>
            </w:r>
            <w:proofErr w:type="gramStart"/>
            <w:r w:rsidRPr="006878F7">
              <w:rPr>
                <w:b/>
              </w:rPr>
              <w:t>трудоспособного</w:t>
            </w:r>
            <w:proofErr w:type="gramEnd"/>
            <w:r w:rsidRPr="006878F7">
              <w:rPr>
                <w:b/>
              </w:rPr>
              <w:t xml:space="preserve"> населения</w:t>
            </w:r>
          </w:p>
        </w:tc>
      </w:tr>
      <w:tr w:rsidR="00027159" w:rsidRPr="00BE7F7D" w:rsidTr="00CA2E8B">
        <w:tc>
          <w:tcPr>
            <w:tcW w:w="710" w:type="dxa"/>
          </w:tcPr>
          <w:p w:rsidR="00027159" w:rsidRPr="00BE7F7D" w:rsidRDefault="00027159" w:rsidP="006051BA">
            <w:pPr>
              <w:numPr>
                <w:ilvl w:val="0"/>
                <w:numId w:val="9"/>
              </w:numPr>
              <w:tabs>
                <w:tab w:val="left" w:pos="34"/>
              </w:tabs>
              <w:jc w:val="center"/>
              <w:rPr>
                <w:rFonts w:cstheme="minorHAnsi"/>
              </w:rPr>
            </w:pPr>
          </w:p>
        </w:tc>
        <w:tc>
          <w:tcPr>
            <w:tcW w:w="6095" w:type="dxa"/>
          </w:tcPr>
          <w:p w:rsidR="00027159" w:rsidRPr="001E0982" w:rsidRDefault="00710DB5" w:rsidP="001830DE">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4</w:t>
            </w:r>
            <w:r w:rsidRPr="005E60DF">
              <w:rPr>
                <w:rFonts w:cstheme="minorHAnsi"/>
              </w:rPr>
              <w:t>.</w:t>
            </w:r>
            <w:r>
              <w:rPr>
                <w:rFonts w:cstheme="minorHAnsi"/>
              </w:rPr>
              <w:t>1</w:t>
            </w:r>
            <w:r w:rsidRPr="005E60DF">
              <w:rPr>
                <w:rFonts w:cstheme="minorHAnsi"/>
              </w:rPr>
              <w:t>.</w:t>
            </w:r>
            <w:r w:rsidRPr="005E60DF">
              <w:rPr>
                <w:color w:val="000000"/>
              </w:rPr>
              <w:t xml:space="preserve"> </w:t>
            </w:r>
            <w:r w:rsidR="00027159" w:rsidRPr="001E0982">
              <w:rPr>
                <w:color w:val="000000"/>
              </w:rPr>
              <w:t>Уровень регистрируемой безработицы в среднем за год</w:t>
            </w:r>
            <w:r w:rsidR="00E3391C">
              <w:rPr>
                <w:color w:val="000000"/>
              </w:rPr>
              <w:t>, %</w:t>
            </w:r>
          </w:p>
        </w:tc>
        <w:tc>
          <w:tcPr>
            <w:tcW w:w="1276" w:type="dxa"/>
          </w:tcPr>
          <w:p w:rsidR="00027159" w:rsidRPr="001E0982" w:rsidRDefault="00FE5550" w:rsidP="001830DE">
            <w:pPr>
              <w:jc w:val="center"/>
              <w:rPr>
                <w:color w:val="000000"/>
              </w:rPr>
            </w:pPr>
            <w:r>
              <w:rPr>
                <w:color w:val="000000"/>
              </w:rPr>
              <w:t>0,95</w:t>
            </w:r>
          </w:p>
        </w:tc>
        <w:tc>
          <w:tcPr>
            <w:tcW w:w="850" w:type="dxa"/>
          </w:tcPr>
          <w:p w:rsidR="00027159" w:rsidRPr="001E0982" w:rsidRDefault="00027159" w:rsidP="001830DE">
            <w:pPr>
              <w:jc w:val="center"/>
              <w:rPr>
                <w:color w:val="000000"/>
              </w:rPr>
            </w:pPr>
            <w:r w:rsidRPr="001E0982">
              <w:rPr>
                <w:color w:val="000000"/>
              </w:rPr>
              <w:t>1,1</w:t>
            </w:r>
          </w:p>
        </w:tc>
        <w:tc>
          <w:tcPr>
            <w:tcW w:w="993" w:type="dxa"/>
          </w:tcPr>
          <w:p w:rsidR="00027159" w:rsidRPr="00BE7F7D" w:rsidRDefault="00FE5550" w:rsidP="001830DE">
            <w:pPr>
              <w:jc w:val="center"/>
              <w:rPr>
                <w:rFonts w:cstheme="minorHAnsi"/>
              </w:rPr>
            </w:pPr>
            <w:r>
              <w:rPr>
                <w:rFonts w:cstheme="minorHAnsi"/>
              </w:rPr>
              <w:t>1,</w:t>
            </w:r>
            <w:r w:rsidR="00DE20F1">
              <w:rPr>
                <w:rFonts w:cstheme="minorHAnsi"/>
              </w:rPr>
              <w:t>0</w:t>
            </w:r>
            <w:r>
              <w:rPr>
                <w:rFonts w:cstheme="minorHAnsi"/>
              </w:rPr>
              <w:t>3</w:t>
            </w:r>
          </w:p>
        </w:tc>
        <w:tc>
          <w:tcPr>
            <w:tcW w:w="1018" w:type="dxa"/>
            <w:gridSpan w:val="2"/>
          </w:tcPr>
          <w:p w:rsidR="00027159" w:rsidRPr="00BE7F7D" w:rsidRDefault="00FE5550" w:rsidP="001830DE">
            <w:pPr>
              <w:jc w:val="center"/>
              <w:rPr>
                <w:rFonts w:cstheme="minorHAnsi"/>
              </w:rPr>
            </w:pPr>
            <w:r>
              <w:rPr>
                <w:rFonts w:cstheme="minorHAnsi"/>
              </w:rPr>
              <w:t>106,8</w:t>
            </w:r>
          </w:p>
        </w:tc>
        <w:tc>
          <w:tcPr>
            <w:tcW w:w="1134" w:type="dxa"/>
          </w:tcPr>
          <w:p w:rsidR="00027159" w:rsidRPr="00BE7F7D" w:rsidRDefault="00FE5550" w:rsidP="001830DE">
            <w:pPr>
              <w:rPr>
                <w:rFonts w:cstheme="minorHAnsi"/>
              </w:rPr>
            </w:pPr>
            <w:r>
              <w:rPr>
                <w:rFonts w:cstheme="minorHAnsi"/>
              </w:rPr>
              <w:t>92,2</w:t>
            </w:r>
          </w:p>
        </w:tc>
        <w:tc>
          <w:tcPr>
            <w:tcW w:w="3496" w:type="dxa"/>
          </w:tcPr>
          <w:p w:rsidR="00027159" w:rsidRPr="00BE7F7D" w:rsidRDefault="00027159" w:rsidP="001830DE">
            <w:pPr>
              <w:rPr>
                <w:rFonts w:cstheme="minorHAnsi"/>
              </w:rPr>
            </w:pPr>
          </w:p>
        </w:tc>
      </w:tr>
      <w:tr w:rsidR="00027159" w:rsidRPr="00BE7F7D" w:rsidTr="00CA2E8B">
        <w:tc>
          <w:tcPr>
            <w:tcW w:w="710" w:type="dxa"/>
          </w:tcPr>
          <w:p w:rsidR="00027159" w:rsidRPr="00BE7F7D" w:rsidRDefault="00027159" w:rsidP="006051BA">
            <w:pPr>
              <w:numPr>
                <w:ilvl w:val="0"/>
                <w:numId w:val="9"/>
              </w:numPr>
              <w:tabs>
                <w:tab w:val="left" w:pos="34"/>
              </w:tabs>
              <w:jc w:val="center"/>
              <w:rPr>
                <w:rFonts w:cstheme="minorHAnsi"/>
              </w:rPr>
            </w:pPr>
          </w:p>
        </w:tc>
        <w:tc>
          <w:tcPr>
            <w:tcW w:w="6095" w:type="dxa"/>
          </w:tcPr>
          <w:p w:rsidR="00027159" w:rsidRPr="001E0982" w:rsidRDefault="00710DB5" w:rsidP="001830DE">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4</w:t>
            </w:r>
            <w:r w:rsidRPr="005E60DF">
              <w:rPr>
                <w:rFonts w:cstheme="minorHAnsi"/>
              </w:rPr>
              <w:t>.</w:t>
            </w:r>
            <w:r>
              <w:rPr>
                <w:rFonts w:cstheme="minorHAnsi"/>
              </w:rPr>
              <w:t>2</w:t>
            </w:r>
            <w:r w:rsidRPr="005E60DF">
              <w:rPr>
                <w:rFonts w:cstheme="minorHAnsi"/>
              </w:rPr>
              <w:t>.</w:t>
            </w:r>
            <w:r w:rsidRPr="005E60DF">
              <w:rPr>
                <w:color w:val="000000"/>
              </w:rPr>
              <w:t xml:space="preserve"> </w:t>
            </w:r>
            <w:r w:rsidR="00027159" w:rsidRPr="001E0982">
              <w:rPr>
                <w:color w:val="000000"/>
              </w:rPr>
              <w:t>Реальные располагаемые денежные доходы населения</w:t>
            </w:r>
            <w:r w:rsidR="00E3391C">
              <w:rPr>
                <w:color w:val="000000"/>
              </w:rPr>
              <w:t>, млн. руб.</w:t>
            </w:r>
          </w:p>
        </w:tc>
        <w:tc>
          <w:tcPr>
            <w:tcW w:w="1276" w:type="dxa"/>
          </w:tcPr>
          <w:p w:rsidR="00027159" w:rsidRPr="001E0982" w:rsidRDefault="00FE5550" w:rsidP="001830DE">
            <w:pPr>
              <w:jc w:val="center"/>
              <w:rPr>
                <w:color w:val="000000"/>
              </w:rPr>
            </w:pPr>
            <w:r>
              <w:rPr>
                <w:color w:val="000000"/>
              </w:rPr>
              <w:t>3694,8</w:t>
            </w:r>
          </w:p>
        </w:tc>
        <w:tc>
          <w:tcPr>
            <w:tcW w:w="850" w:type="dxa"/>
          </w:tcPr>
          <w:p w:rsidR="00027159" w:rsidRPr="001E0982" w:rsidRDefault="00027159" w:rsidP="001830DE">
            <w:pPr>
              <w:jc w:val="center"/>
              <w:rPr>
                <w:color w:val="000000"/>
              </w:rPr>
            </w:pPr>
            <w:r w:rsidRPr="001E0982">
              <w:rPr>
                <w:color w:val="000000"/>
              </w:rPr>
              <w:t>3559</w:t>
            </w:r>
          </w:p>
        </w:tc>
        <w:tc>
          <w:tcPr>
            <w:tcW w:w="993" w:type="dxa"/>
          </w:tcPr>
          <w:p w:rsidR="00027159" w:rsidRPr="00BE7F7D" w:rsidRDefault="00FE5550" w:rsidP="001830DE">
            <w:pPr>
              <w:jc w:val="center"/>
              <w:rPr>
                <w:rFonts w:cstheme="minorHAnsi"/>
              </w:rPr>
            </w:pPr>
            <w:r>
              <w:rPr>
                <w:rFonts w:cstheme="minorHAnsi"/>
              </w:rPr>
              <w:t>3953</w:t>
            </w:r>
          </w:p>
        </w:tc>
        <w:tc>
          <w:tcPr>
            <w:tcW w:w="1018" w:type="dxa"/>
            <w:gridSpan w:val="2"/>
          </w:tcPr>
          <w:p w:rsidR="00027159" w:rsidRPr="00BE7F7D" w:rsidRDefault="00FE5550" w:rsidP="001830DE">
            <w:pPr>
              <w:jc w:val="center"/>
              <w:rPr>
                <w:rFonts w:cstheme="minorHAnsi"/>
              </w:rPr>
            </w:pPr>
            <w:r>
              <w:rPr>
                <w:rFonts w:cstheme="minorHAnsi"/>
              </w:rPr>
              <w:t>111,1</w:t>
            </w:r>
          </w:p>
        </w:tc>
        <w:tc>
          <w:tcPr>
            <w:tcW w:w="1134" w:type="dxa"/>
          </w:tcPr>
          <w:p w:rsidR="00027159" w:rsidRPr="00BE7F7D" w:rsidRDefault="00FE5550" w:rsidP="001830DE">
            <w:pPr>
              <w:rPr>
                <w:rFonts w:cstheme="minorHAnsi"/>
              </w:rPr>
            </w:pPr>
            <w:r>
              <w:rPr>
                <w:rFonts w:cstheme="minorHAnsi"/>
              </w:rPr>
              <w:t>107,0</w:t>
            </w:r>
          </w:p>
        </w:tc>
        <w:tc>
          <w:tcPr>
            <w:tcW w:w="3496" w:type="dxa"/>
          </w:tcPr>
          <w:p w:rsidR="00027159" w:rsidRPr="00BE7F7D" w:rsidRDefault="00027159" w:rsidP="001830DE">
            <w:pPr>
              <w:rPr>
                <w:rFonts w:cstheme="minorHAnsi"/>
              </w:rPr>
            </w:pPr>
          </w:p>
        </w:tc>
      </w:tr>
      <w:tr w:rsidR="00027159" w:rsidRPr="00BE7F7D" w:rsidTr="00CA2E8B">
        <w:tc>
          <w:tcPr>
            <w:tcW w:w="710" w:type="dxa"/>
          </w:tcPr>
          <w:p w:rsidR="00027159" w:rsidRPr="00BE7F7D" w:rsidRDefault="00027159" w:rsidP="006051BA">
            <w:pPr>
              <w:numPr>
                <w:ilvl w:val="0"/>
                <w:numId w:val="9"/>
              </w:numPr>
              <w:tabs>
                <w:tab w:val="left" w:pos="34"/>
              </w:tabs>
              <w:jc w:val="center"/>
              <w:rPr>
                <w:rFonts w:cstheme="minorHAnsi"/>
              </w:rPr>
            </w:pPr>
          </w:p>
        </w:tc>
        <w:tc>
          <w:tcPr>
            <w:tcW w:w="6095" w:type="dxa"/>
          </w:tcPr>
          <w:p w:rsidR="00027159" w:rsidRPr="001E0982" w:rsidRDefault="00710DB5" w:rsidP="00710DB5">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4</w:t>
            </w:r>
            <w:r w:rsidRPr="005E60DF">
              <w:rPr>
                <w:rFonts w:cstheme="minorHAnsi"/>
              </w:rPr>
              <w:t>.</w:t>
            </w:r>
            <w:r>
              <w:rPr>
                <w:rFonts w:cstheme="minorHAnsi"/>
              </w:rPr>
              <w:t>3</w:t>
            </w:r>
            <w:r w:rsidRPr="005E60DF">
              <w:rPr>
                <w:rFonts w:cstheme="minorHAnsi"/>
              </w:rPr>
              <w:t>.</w:t>
            </w:r>
            <w:r w:rsidRPr="005E60DF">
              <w:rPr>
                <w:color w:val="000000"/>
              </w:rPr>
              <w:t xml:space="preserve"> </w:t>
            </w:r>
            <w:r w:rsidR="00027159" w:rsidRPr="00CF4F2D">
              <w:rPr>
                <w:color w:val="000000"/>
              </w:rPr>
              <w:t>Среднемесячная номинальная заработная плата</w:t>
            </w:r>
            <w:r w:rsidR="00E3391C">
              <w:rPr>
                <w:color w:val="000000"/>
              </w:rPr>
              <w:t>, тыс. руб.</w:t>
            </w:r>
          </w:p>
        </w:tc>
        <w:tc>
          <w:tcPr>
            <w:tcW w:w="1276" w:type="dxa"/>
          </w:tcPr>
          <w:p w:rsidR="00027159" w:rsidRPr="001E0982" w:rsidRDefault="00027159" w:rsidP="001830DE">
            <w:pPr>
              <w:jc w:val="center"/>
              <w:rPr>
                <w:color w:val="000000"/>
              </w:rPr>
            </w:pPr>
            <w:r>
              <w:rPr>
                <w:color w:val="000000"/>
              </w:rPr>
              <w:t>24,</w:t>
            </w:r>
            <w:r w:rsidR="00EA38F6">
              <w:rPr>
                <w:color w:val="000000"/>
              </w:rPr>
              <w:t>5</w:t>
            </w:r>
          </w:p>
        </w:tc>
        <w:tc>
          <w:tcPr>
            <w:tcW w:w="850" w:type="dxa"/>
          </w:tcPr>
          <w:p w:rsidR="00027159" w:rsidRPr="001E0982" w:rsidRDefault="00027159" w:rsidP="001830DE">
            <w:pPr>
              <w:jc w:val="center"/>
              <w:rPr>
                <w:color w:val="000000"/>
              </w:rPr>
            </w:pPr>
            <w:r>
              <w:rPr>
                <w:color w:val="000000"/>
              </w:rPr>
              <w:t>27,1</w:t>
            </w:r>
          </w:p>
        </w:tc>
        <w:tc>
          <w:tcPr>
            <w:tcW w:w="993" w:type="dxa"/>
          </w:tcPr>
          <w:p w:rsidR="00027159" w:rsidRPr="00BE7F7D" w:rsidRDefault="00250438" w:rsidP="001830DE">
            <w:pPr>
              <w:jc w:val="center"/>
              <w:rPr>
                <w:rFonts w:cstheme="minorHAnsi"/>
              </w:rPr>
            </w:pPr>
            <w:r>
              <w:rPr>
                <w:rFonts w:cstheme="minorHAnsi"/>
              </w:rPr>
              <w:t>27,1*</w:t>
            </w:r>
          </w:p>
        </w:tc>
        <w:tc>
          <w:tcPr>
            <w:tcW w:w="1018" w:type="dxa"/>
            <w:gridSpan w:val="2"/>
          </w:tcPr>
          <w:p w:rsidR="00027159" w:rsidRPr="00BE7F7D" w:rsidRDefault="00250438" w:rsidP="001830DE">
            <w:pPr>
              <w:jc w:val="center"/>
              <w:rPr>
                <w:rFonts w:cstheme="minorHAnsi"/>
              </w:rPr>
            </w:pPr>
            <w:r>
              <w:rPr>
                <w:rFonts w:cstheme="minorHAnsi"/>
              </w:rPr>
              <w:t>100</w:t>
            </w:r>
          </w:p>
        </w:tc>
        <w:tc>
          <w:tcPr>
            <w:tcW w:w="1134" w:type="dxa"/>
          </w:tcPr>
          <w:p w:rsidR="00027159" w:rsidRPr="00BE7F7D" w:rsidRDefault="00250438" w:rsidP="001830DE">
            <w:pPr>
              <w:rPr>
                <w:rFonts w:cstheme="minorHAnsi"/>
              </w:rPr>
            </w:pPr>
            <w:r>
              <w:rPr>
                <w:rFonts w:cstheme="minorHAnsi"/>
              </w:rPr>
              <w:t>100</w:t>
            </w:r>
          </w:p>
        </w:tc>
        <w:tc>
          <w:tcPr>
            <w:tcW w:w="3496" w:type="dxa"/>
          </w:tcPr>
          <w:p w:rsidR="00027159" w:rsidRPr="00BE7F7D" w:rsidRDefault="00027159" w:rsidP="001830DE">
            <w:pPr>
              <w:rPr>
                <w:rFonts w:cstheme="minorHAnsi"/>
              </w:rPr>
            </w:pPr>
          </w:p>
        </w:tc>
      </w:tr>
      <w:tr w:rsidR="00027159" w:rsidRPr="00BE7F7D" w:rsidTr="00CA2E8B">
        <w:tc>
          <w:tcPr>
            <w:tcW w:w="710" w:type="dxa"/>
          </w:tcPr>
          <w:p w:rsidR="00027159" w:rsidRPr="00BE7F7D" w:rsidRDefault="00027159" w:rsidP="006051BA">
            <w:pPr>
              <w:numPr>
                <w:ilvl w:val="0"/>
                <w:numId w:val="9"/>
              </w:numPr>
              <w:tabs>
                <w:tab w:val="left" w:pos="34"/>
              </w:tabs>
              <w:jc w:val="center"/>
              <w:rPr>
                <w:rFonts w:cstheme="minorHAnsi"/>
              </w:rPr>
            </w:pPr>
          </w:p>
        </w:tc>
        <w:tc>
          <w:tcPr>
            <w:tcW w:w="6095" w:type="dxa"/>
          </w:tcPr>
          <w:p w:rsidR="00027159" w:rsidRPr="001E0982" w:rsidRDefault="00710DB5" w:rsidP="001830DE">
            <w:pPr>
              <w:rPr>
                <w:color w:val="000000"/>
              </w:rPr>
            </w:pPr>
            <w:r w:rsidRPr="005E60DF">
              <w:rPr>
                <w:rFonts w:cstheme="minorHAnsi"/>
              </w:rPr>
              <w:t xml:space="preserve">Показатель </w:t>
            </w:r>
            <w:r>
              <w:rPr>
                <w:rFonts w:cstheme="minorHAnsi"/>
              </w:rPr>
              <w:t>2</w:t>
            </w:r>
            <w:r w:rsidRPr="005E60DF">
              <w:rPr>
                <w:rFonts w:cstheme="minorHAnsi"/>
              </w:rPr>
              <w:t>.</w:t>
            </w:r>
            <w:r>
              <w:rPr>
                <w:rFonts w:cstheme="minorHAnsi"/>
              </w:rPr>
              <w:t>4</w:t>
            </w:r>
            <w:r w:rsidRPr="005E60DF">
              <w:rPr>
                <w:rFonts w:cstheme="minorHAnsi"/>
              </w:rPr>
              <w:t>.</w:t>
            </w:r>
            <w:r>
              <w:rPr>
                <w:rFonts w:cstheme="minorHAnsi"/>
              </w:rPr>
              <w:t>4</w:t>
            </w:r>
            <w:r w:rsidRPr="005E60DF">
              <w:rPr>
                <w:rFonts w:cstheme="minorHAnsi"/>
              </w:rPr>
              <w:t>.</w:t>
            </w:r>
            <w:r w:rsidRPr="005E60DF">
              <w:rPr>
                <w:color w:val="000000"/>
              </w:rPr>
              <w:t xml:space="preserve"> </w:t>
            </w:r>
            <w:proofErr w:type="gramStart"/>
            <w:r w:rsidR="00027159" w:rsidRPr="00CF4F2D">
              <w:rPr>
                <w:color w:val="000000"/>
              </w:rPr>
              <w:t>Численность занятых в экономике (среднегодовая)</w:t>
            </w:r>
            <w:r w:rsidR="00E3391C">
              <w:rPr>
                <w:color w:val="000000"/>
              </w:rPr>
              <w:t>, тыс. чел.</w:t>
            </w:r>
            <w:proofErr w:type="gramEnd"/>
          </w:p>
        </w:tc>
        <w:tc>
          <w:tcPr>
            <w:tcW w:w="1276" w:type="dxa"/>
          </w:tcPr>
          <w:p w:rsidR="00027159" w:rsidRPr="001E0982" w:rsidRDefault="00027159" w:rsidP="001830DE">
            <w:pPr>
              <w:jc w:val="center"/>
              <w:rPr>
                <w:color w:val="000000"/>
              </w:rPr>
            </w:pPr>
            <w:r>
              <w:rPr>
                <w:color w:val="000000"/>
              </w:rPr>
              <w:t>8,2</w:t>
            </w:r>
          </w:p>
        </w:tc>
        <w:tc>
          <w:tcPr>
            <w:tcW w:w="850" w:type="dxa"/>
          </w:tcPr>
          <w:p w:rsidR="00027159" w:rsidRPr="001E0982" w:rsidRDefault="00027159" w:rsidP="001830DE">
            <w:pPr>
              <w:jc w:val="center"/>
              <w:rPr>
                <w:color w:val="000000"/>
              </w:rPr>
            </w:pPr>
            <w:r>
              <w:rPr>
                <w:color w:val="000000"/>
              </w:rPr>
              <w:t>8,2</w:t>
            </w:r>
          </w:p>
        </w:tc>
        <w:tc>
          <w:tcPr>
            <w:tcW w:w="993" w:type="dxa"/>
          </w:tcPr>
          <w:p w:rsidR="00027159" w:rsidRPr="00BE7F7D" w:rsidRDefault="00250438" w:rsidP="001830DE">
            <w:pPr>
              <w:jc w:val="center"/>
              <w:rPr>
                <w:rFonts w:cstheme="minorHAnsi"/>
              </w:rPr>
            </w:pPr>
            <w:r>
              <w:rPr>
                <w:rFonts w:cstheme="minorHAnsi"/>
              </w:rPr>
              <w:t>8,6</w:t>
            </w:r>
          </w:p>
        </w:tc>
        <w:tc>
          <w:tcPr>
            <w:tcW w:w="1018" w:type="dxa"/>
            <w:gridSpan w:val="2"/>
          </w:tcPr>
          <w:p w:rsidR="00027159" w:rsidRPr="00BE7F7D" w:rsidRDefault="00250438" w:rsidP="001830DE">
            <w:pPr>
              <w:jc w:val="center"/>
              <w:rPr>
                <w:rFonts w:cstheme="minorHAnsi"/>
              </w:rPr>
            </w:pPr>
            <w:r>
              <w:rPr>
                <w:rFonts w:cstheme="minorHAnsi"/>
              </w:rPr>
              <w:t>104,9</w:t>
            </w:r>
          </w:p>
        </w:tc>
        <w:tc>
          <w:tcPr>
            <w:tcW w:w="1134" w:type="dxa"/>
          </w:tcPr>
          <w:p w:rsidR="00027159" w:rsidRPr="00BE7F7D" w:rsidRDefault="00250438" w:rsidP="001830DE">
            <w:pPr>
              <w:rPr>
                <w:rFonts w:cstheme="minorHAnsi"/>
              </w:rPr>
            </w:pPr>
            <w:r>
              <w:rPr>
                <w:rFonts w:cstheme="minorHAnsi"/>
              </w:rPr>
              <w:t>100</w:t>
            </w:r>
          </w:p>
        </w:tc>
        <w:tc>
          <w:tcPr>
            <w:tcW w:w="3496" w:type="dxa"/>
          </w:tcPr>
          <w:p w:rsidR="00027159" w:rsidRPr="00BE7F7D" w:rsidRDefault="00027159" w:rsidP="001830DE">
            <w:pPr>
              <w:rPr>
                <w:rFonts w:cstheme="minorHAnsi"/>
              </w:rPr>
            </w:pPr>
          </w:p>
        </w:tc>
      </w:tr>
      <w:tr w:rsidR="001B62DE" w:rsidRPr="00BE7F7D" w:rsidTr="004F0D58">
        <w:tc>
          <w:tcPr>
            <w:tcW w:w="710" w:type="dxa"/>
          </w:tcPr>
          <w:p w:rsidR="001B62DE" w:rsidRPr="00BE7F7D" w:rsidRDefault="001B62DE" w:rsidP="001830DE">
            <w:pPr>
              <w:rPr>
                <w:rFonts w:cstheme="minorHAnsi"/>
              </w:rPr>
            </w:pPr>
          </w:p>
        </w:tc>
        <w:tc>
          <w:tcPr>
            <w:tcW w:w="14862" w:type="dxa"/>
            <w:gridSpan w:val="8"/>
          </w:tcPr>
          <w:p w:rsidR="001B62DE" w:rsidRPr="00BE7F7D" w:rsidRDefault="001B62DE" w:rsidP="001B62DE">
            <w:pPr>
              <w:rPr>
                <w:rFonts w:cstheme="minorHAnsi"/>
              </w:rPr>
            </w:pPr>
            <w:r w:rsidRPr="00BE7F7D">
              <w:rPr>
                <w:rFonts w:cstheme="minorHAnsi"/>
              </w:rPr>
              <w:t xml:space="preserve">Стратегическая цель </w:t>
            </w:r>
            <w:r>
              <w:rPr>
                <w:rFonts w:cstheme="minorHAnsi"/>
              </w:rPr>
              <w:t>3</w:t>
            </w:r>
            <w:r w:rsidRPr="001E0982">
              <w:rPr>
                <w:b/>
              </w:rPr>
              <w:t xml:space="preserve"> </w:t>
            </w:r>
            <w:r w:rsidRPr="006878F7">
              <w:rPr>
                <w:b/>
              </w:rPr>
              <w:t>Рост качества</w:t>
            </w:r>
            <w:r w:rsidRPr="00436C1B">
              <w:rPr>
                <w:b/>
              </w:rPr>
              <w:t xml:space="preserve"> среды жизнедеятельности</w:t>
            </w:r>
          </w:p>
        </w:tc>
      </w:tr>
      <w:tr w:rsidR="001B62DE" w:rsidRPr="00BE7F7D" w:rsidTr="004F0D58">
        <w:tc>
          <w:tcPr>
            <w:tcW w:w="710" w:type="dxa"/>
          </w:tcPr>
          <w:p w:rsidR="001B62DE" w:rsidRPr="00BE7F7D" w:rsidRDefault="001B62DE" w:rsidP="001830DE">
            <w:pPr>
              <w:rPr>
                <w:rFonts w:cstheme="minorHAnsi"/>
              </w:rPr>
            </w:pPr>
          </w:p>
        </w:tc>
        <w:tc>
          <w:tcPr>
            <w:tcW w:w="14862" w:type="dxa"/>
            <w:gridSpan w:val="8"/>
          </w:tcPr>
          <w:p w:rsidR="001B62DE" w:rsidRPr="00BE7F7D" w:rsidRDefault="001B62DE" w:rsidP="001B62DE">
            <w:pPr>
              <w:rPr>
                <w:rFonts w:cstheme="minorHAnsi"/>
              </w:rPr>
            </w:pPr>
            <w:r w:rsidRPr="00BE7F7D">
              <w:rPr>
                <w:rFonts w:cstheme="minorHAnsi"/>
              </w:rPr>
              <w:t xml:space="preserve">Стратегическая цель </w:t>
            </w:r>
            <w:r>
              <w:rPr>
                <w:rFonts w:cstheme="minorHAnsi"/>
              </w:rPr>
              <w:t>3</w:t>
            </w:r>
            <w:r w:rsidRPr="00BE7F7D">
              <w:rPr>
                <w:rFonts w:cstheme="minorHAnsi"/>
              </w:rPr>
              <w:t>.1.</w:t>
            </w:r>
            <w:r w:rsidRPr="001E0982">
              <w:rPr>
                <w:b/>
              </w:rPr>
              <w:t xml:space="preserve"> </w:t>
            </w:r>
            <w:r w:rsidRPr="006878F7">
              <w:rPr>
                <w:b/>
              </w:rPr>
              <w:t>Развитие инфраструктуры и сферы ЖКХ</w:t>
            </w:r>
          </w:p>
        </w:tc>
      </w:tr>
      <w:tr w:rsidR="00303970" w:rsidRPr="00BE7F7D" w:rsidTr="00CA2E8B">
        <w:tc>
          <w:tcPr>
            <w:tcW w:w="710" w:type="dxa"/>
          </w:tcPr>
          <w:p w:rsidR="00303970" w:rsidRPr="00BE7F7D" w:rsidRDefault="00303970" w:rsidP="006051BA">
            <w:pPr>
              <w:numPr>
                <w:ilvl w:val="0"/>
                <w:numId w:val="9"/>
              </w:numPr>
              <w:tabs>
                <w:tab w:val="left" w:pos="34"/>
              </w:tabs>
              <w:jc w:val="center"/>
              <w:rPr>
                <w:rFonts w:cstheme="minorHAnsi"/>
              </w:rPr>
            </w:pPr>
          </w:p>
        </w:tc>
        <w:tc>
          <w:tcPr>
            <w:tcW w:w="6095" w:type="dxa"/>
          </w:tcPr>
          <w:p w:rsidR="00303970"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1</w:t>
            </w:r>
            <w:r w:rsidRPr="005E60DF">
              <w:rPr>
                <w:rFonts w:cstheme="minorHAnsi"/>
              </w:rPr>
              <w:t>.</w:t>
            </w:r>
            <w:r>
              <w:rPr>
                <w:rFonts w:cstheme="minorHAnsi"/>
              </w:rPr>
              <w:t>1</w:t>
            </w:r>
            <w:r w:rsidRPr="005E60DF">
              <w:rPr>
                <w:rFonts w:cstheme="minorHAnsi"/>
              </w:rPr>
              <w:t>.</w:t>
            </w:r>
            <w:r w:rsidRPr="005E60DF">
              <w:rPr>
                <w:color w:val="000000"/>
              </w:rPr>
              <w:t xml:space="preserve"> </w:t>
            </w:r>
            <w:r w:rsidR="00303970" w:rsidRPr="001E0982">
              <w:rPr>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210D9A">
              <w:rPr>
                <w:color w:val="000000"/>
              </w:rPr>
              <w:t>, %</w:t>
            </w:r>
          </w:p>
          <w:p w:rsidR="00510B25" w:rsidRDefault="00510B25" w:rsidP="000C0CE1">
            <w:pPr>
              <w:rPr>
                <w:color w:val="000000"/>
              </w:rPr>
            </w:pPr>
          </w:p>
          <w:p w:rsidR="00510B25" w:rsidRPr="001E0982" w:rsidRDefault="00510B25" w:rsidP="000C0CE1">
            <w:pPr>
              <w:rPr>
                <w:color w:val="000000"/>
              </w:rPr>
            </w:pPr>
          </w:p>
        </w:tc>
        <w:tc>
          <w:tcPr>
            <w:tcW w:w="1276" w:type="dxa"/>
          </w:tcPr>
          <w:p w:rsidR="00303970" w:rsidRPr="001E0982" w:rsidRDefault="00250438" w:rsidP="001830DE">
            <w:pPr>
              <w:jc w:val="center"/>
              <w:rPr>
                <w:color w:val="000000"/>
              </w:rPr>
            </w:pPr>
            <w:r>
              <w:rPr>
                <w:color w:val="000000"/>
              </w:rPr>
              <w:t>91,4</w:t>
            </w:r>
          </w:p>
        </w:tc>
        <w:tc>
          <w:tcPr>
            <w:tcW w:w="850" w:type="dxa"/>
          </w:tcPr>
          <w:p w:rsidR="00303970" w:rsidRPr="001E0982" w:rsidRDefault="00303970" w:rsidP="001830DE">
            <w:pPr>
              <w:jc w:val="center"/>
              <w:rPr>
                <w:color w:val="000000"/>
              </w:rPr>
            </w:pPr>
            <w:r w:rsidRPr="001E0982">
              <w:rPr>
                <w:color w:val="000000"/>
              </w:rPr>
              <w:t>73,8</w:t>
            </w:r>
          </w:p>
        </w:tc>
        <w:tc>
          <w:tcPr>
            <w:tcW w:w="993" w:type="dxa"/>
          </w:tcPr>
          <w:p w:rsidR="00250438" w:rsidRPr="00BE7F7D" w:rsidRDefault="00250438" w:rsidP="00250438">
            <w:pPr>
              <w:jc w:val="center"/>
              <w:rPr>
                <w:rFonts w:cstheme="minorHAnsi"/>
              </w:rPr>
            </w:pPr>
            <w:r>
              <w:rPr>
                <w:rFonts w:cstheme="minorHAnsi"/>
              </w:rPr>
              <w:t>73,5</w:t>
            </w:r>
          </w:p>
        </w:tc>
        <w:tc>
          <w:tcPr>
            <w:tcW w:w="1018" w:type="dxa"/>
            <w:gridSpan w:val="2"/>
          </w:tcPr>
          <w:p w:rsidR="00303970" w:rsidRPr="00BE7F7D" w:rsidRDefault="0093534E" w:rsidP="001830DE">
            <w:pPr>
              <w:jc w:val="center"/>
              <w:rPr>
                <w:rFonts w:cstheme="minorHAnsi"/>
              </w:rPr>
            </w:pPr>
            <w:r>
              <w:rPr>
                <w:rFonts w:cstheme="minorHAnsi"/>
              </w:rPr>
              <w:t>100,4</w:t>
            </w:r>
          </w:p>
        </w:tc>
        <w:tc>
          <w:tcPr>
            <w:tcW w:w="1134" w:type="dxa"/>
          </w:tcPr>
          <w:p w:rsidR="00303970" w:rsidRPr="00BE7F7D" w:rsidRDefault="0093534E" w:rsidP="001830DE">
            <w:pPr>
              <w:rPr>
                <w:rFonts w:cstheme="minorHAnsi"/>
              </w:rPr>
            </w:pPr>
            <w:r>
              <w:rPr>
                <w:rFonts w:cstheme="minorHAnsi"/>
              </w:rPr>
              <w:t>124,4</w:t>
            </w:r>
          </w:p>
        </w:tc>
        <w:tc>
          <w:tcPr>
            <w:tcW w:w="3496" w:type="dxa"/>
          </w:tcPr>
          <w:p w:rsidR="00303970" w:rsidRPr="00BE7F7D" w:rsidRDefault="00303970" w:rsidP="001830DE">
            <w:pPr>
              <w:rPr>
                <w:rFonts w:cstheme="minorHAnsi"/>
              </w:rPr>
            </w:pPr>
          </w:p>
        </w:tc>
      </w:tr>
      <w:tr w:rsidR="00303970" w:rsidRPr="00BE7F7D" w:rsidTr="00CA2E8B">
        <w:tc>
          <w:tcPr>
            <w:tcW w:w="710" w:type="dxa"/>
          </w:tcPr>
          <w:p w:rsidR="00303970" w:rsidRPr="00BE7F7D" w:rsidRDefault="00303970" w:rsidP="006051BA">
            <w:pPr>
              <w:numPr>
                <w:ilvl w:val="0"/>
                <w:numId w:val="9"/>
              </w:numPr>
              <w:tabs>
                <w:tab w:val="left" w:pos="34"/>
              </w:tabs>
              <w:jc w:val="center"/>
              <w:rPr>
                <w:rFonts w:cstheme="minorHAnsi"/>
              </w:rPr>
            </w:pPr>
          </w:p>
        </w:tc>
        <w:tc>
          <w:tcPr>
            <w:tcW w:w="6095" w:type="dxa"/>
          </w:tcPr>
          <w:p w:rsidR="00303970" w:rsidRPr="001E0982"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1</w:t>
            </w:r>
            <w:r w:rsidRPr="005E60DF">
              <w:rPr>
                <w:rFonts w:cstheme="minorHAnsi"/>
              </w:rPr>
              <w:t>.</w:t>
            </w:r>
            <w:r>
              <w:rPr>
                <w:rFonts w:cstheme="minorHAnsi"/>
              </w:rPr>
              <w:t>2</w:t>
            </w:r>
            <w:r w:rsidRPr="005E60DF">
              <w:rPr>
                <w:rFonts w:cstheme="minorHAnsi"/>
              </w:rPr>
              <w:t>.</w:t>
            </w:r>
            <w:r w:rsidRPr="005E60DF">
              <w:rPr>
                <w:color w:val="000000"/>
              </w:rPr>
              <w:t xml:space="preserve"> </w:t>
            </w:r>
            <w:r w:rsidR="00303970" w:rsidRPr="001E0982">
              <w:rPr>
                <w:color w:val="000000"/>
              </w:rPr>
              <w:t>Процент населения проживающего в населенных пунктах, не имеющих регулярного транспортного сообщения</w:t>
            </w:r>
            <w:r w:rsidR="00210D9A">
              <w:rPr>
                <w:color w:val="000000"/>
              </w:rPr>
              <w:t>, %</w:t>
            </w:r>
          </w:p>
        </w:tc>
        <w:tc>
          <w:tcPr>
            <w:tcW w:w="1276" w:type="dxa"/>
          </w:tcPr>
          <w:p w:rsidR="00303970" w:rsidRPr="001E0982" w:rsidRDefault="00303970" w:rsidP="001830DE">
            <w:pPr>
              <w:jc w:val="center"/>
              <w:rPr>
                <w:color w:val="000000"/>
              </w:rPr>
            </w:pPr>
            <w:r w:rsidRPr="001E0982">
              <w:rPr>
                <w:color w:val="000000"/>
              </w:rPr>
              <w:t>0,06</w:t>
            </w:r>
          </w:p>
        </w:tc>
        <w:tc>
          <w:tcPr>
            <w:tcW w:w="850" w:type="dxa"/>
          </w:tcPr>
          <w:p w:rsidR="00303970" w:rsidRPr="001E0982" w:rsidRDefault="00303970" w:rsidP="001830DE">
            <w:pPr>
              <w:jc w:val="center"/>
              <w:rPr>
                <w:color w:val="000000"/>
              </w:rPr>
            </w:pPr>
            <w:r w:rsidRPr="001E0982">
              <w:rPr>
                <w:color w:val="000000"/>
              </w:rPr>
              <w:t>0,05</w:t>
            </w:r>
          </w:p>
        </w:tc>
        <w:tc>
          <w:tcPr>
            <w:tcW w:w="993" w:type="dxa"/>
          </w:tcPr>
          <w:p w:rsidR="00303970" w:rsidRPr="00BE7F7D" w:rsidRDefault="0093534E" w:rsidP="001830DE">
            <w:pPr>
              <w:jc w:val="center"/>
              <w:rPr>
                <w:rFonts w:cstheme="minorHAnsi"/>
              </w:rPr>
            </w:pPr>
            <w:r>
              <w:rPr>
                <w:rFonts w:cstheme="minorHAnsi"/>
              </w:rPr>
              <w:t>0,05</w:t>
            </w:r>
          </w:p>
        </w:tc>
        <w:tc>
          <w:tcPr>
            <w:tcW w:w="1018" w:type="dxa"/>
            <w:gridSpan w:val="2"/>
          </w:tcPr>
          <w:p w:rsidR="00303970" w:rsidRPr="00BE7F7D" w:rsidRDefault="0093534E" w:rsidP="001830DE">
            <w:pPr>
              <w:jc w:val="center"/>
              <w:rPr>
                <w:rFonts w:cstheme="minorHAnsi"/>
              </w:rPr>
            </w:pPr>
            <w:r>
              <w:rPr>
                <w:rFonts w:cstheme="minorHAnsi"/>
              </w:rPr>
              <w:t>100</w:t>
            </w:r>
          </w:p>
        </w:tc>
        <w:tc>
          <w:tcPr>
            <w:tcW w:w="1134" w:type="dxa"/>
          </w:tcPr>
          <w:p w:rsidR="00303970" w:rsidRPr="00BE7F7D" w:rsidRDefault="0093534E" w:rsidP="001830DE">
            <w:pPr>
              <w:rPr>
                <w:rFonts w:cstheme="minorHAnsi"/>
              </w:rPr>
            </w:pPr>
            <w:r>
              <w:rPr>
                <w:rFonts w:cstheme="minorHAnsi"/>
              </w:rPr>
              <w:t>120</w:t>
            </w:r>
          </w:p>
        </w:tc>
        <w:tc>
          <w:tcPr>
            <w:tcW w:w="3496" w:type="dxa"/>
          </w:tcPr>
          <w:p w:rsidR="00303970" w:rsidRPr="00BE7F7D" w:rsidRDefault="00303970" w:rsidP="001830DE">
            <w:pPr>
              <w:rPr>
                <w:rFonts w:cstheme="minorHAnsi"/>
              </w:rPr>
            </w:pPr>
          </w:p>
        </w:tc>
      </w:tr>
      <w:tr w:rsidR="00303970" w:rsidRPr="00BE7F7D" w:rsidTr="00CA2E8B">
        <w:tc>
          <w:tcPr>
            <w:tcW w:w="710" w:type="dxa"/>
          </w:tcPr>
          <w:p w:rsidR="00303970" w:rsidRPr="00BE7F7D" w:rsidRDefault="00303970" w:rsidP="006051BA">
            <w:pPr>
              <w:numPr>
                <w:ilvl w:val="0"/>
                <w:numId w:val="9"/>
              </w:numPr>
              <w:tabs>
                <w:tab w:val="left" w:pos="34"/>
              </w:tabs>
              <w:jc w:val="center"/>
              <w:rPr>
                <w:rFonts w:cstheme="minorHAnsi"/>
              </w:rPr>
            </w:pPr>
          </w:p>
        </w:tc>
        <w:tc>
          <w:tcPr>
            <w:tcW w:w="6095" w:type="dxa"/>
          </w:tcPr>
          <w:p w:rsidR="00303970" w:rsidRPr="001E0982"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1</w:t>
            </w:r>
            <w:r w:rsidRPr="005E60DF">
              <w:rPr>
                <w:rFonts w:cstheme="minorHAnsi"/>
              </w:rPr>
              <w:t>.</w:t>
            </w:r>
            <w:r>
              <w:rPr>
                <w:rFonts w:cstheme="minorHAnsi"/>
              </w:rPr>
              <w:t>3</w:t>
            </w:r>
            <w:r w:rsidRPr="005E60DF">
              <w:rPr>
                <w:rFonts w:cstheme="minorHAnsi"/>
              </w:rPr>
              <w:t>.</w:t>
            </w:r>
            <w:r w:rsidRPr="005E60DF">
              <w:rPr>
                <w:color w:val="000000"/>
              </w:rPr>
              <w:t xml:space="preserve"> </w:t>
            </w:r>
            <w:r w:rsidR="00303970" w:rsidRPr="001E0982">
              <w:rPr>
                <w:color w:val="000000"/>
              </w:rPr>
              <w:t>Доля протяженности водопроводной сети нуждающейся в замене</w:t>
            </w:r>
            <w:r w:rsidR="00210D9A">
              <w:rPr>
                <w:color w:val="000000"/>
              </w:rPr>
              <w:t>, %</w:t>
            </w:r>
          </w:p>
        </w:tc>
        <w:tc>
          <w:tcPr>
            <w:tcW w:w="1276" w:type="dxa"/>
          </w:tcPr>
          <w:p w:rsidR="00303970" w:rsidRPr="001E0982" w:rsidRDefault="00303970" w:rsidP="001830DE">
            <w:pPr>
              <w:jc w:val="center"/>
              <w:rPr>
                <w:color w:val="000000"/>
              </w:rPr>
            </w:pPr>
            <w:r w:rsidRPr="001E0982">
              <w:rPr>
                <w:color w:val="000000"/>
              </w:rPr>
              <w:t>46,9</w:t>
            </w:r>
          </w:p>
        </w:tc>
        <w:tc>
          <w:tcPr>
            <w:tcW w:w="850" w:type="dxa"/>
          </w:tcPr>
          <w:p w:rsidR="00303970" w:rsidRPr="001E0982" w:rsidRDefault="00303970" w:rsidP="001830DE">
            <w:pPr>
              <w:jc w:val="center"/>
              <w:rPr>
                <w:color w:val="000000"/>
              </w:rPr>
            </w:pPr>
            <w:r w:rsidRPr="001E0982">
              <w:rPr>
                <w:color w:val="000000"/>
              </w:rPr>
              <w:t>45,1</w:t>
            </w:r>
          </w:p>
        </w:tc>
        <w:tc>
          <w:tcPr>
            <w:tcW w:w="993" w:type="dxa"/>
          </w:tcPr>
          <w:p w:rsidR="00303970" w:rsidRPr="00BE7F7D" w:rsidRDefault="0093534E" w:rsidP="001830DE">
            <w:pPr>
              <w:jc w:val="center"/>
              <w:rPr>
                <w:rFonts w:cstheme="minorHAnsi"/>
              </w:rPr>
            </w:pPr>
            <w:r>
              <w:rPr>
                <w:rFonts w:cstheme="minorHAnsi"/>
              </w:rPr>
              <w:t>45,1</w:t>
            </w:r>
          </w:p>
        </w:tc>
        <w:tc>
          <w:tcPr>
            <w:tcW w:w="1018" w:type="dxa"/>
            <w:gridSpan w:val="2"/>
          </w:tcPr>
          <w:p w:rsidR="00303970" w:rsidRPr="00BE7F7D" w:rsidRDefault="0093534E" w:rsidP="001830DE">
            <w:pPr>
              <w:jc w:val="center"/>
              <w:rPr>
                <w:rFonts w:cstheme="minorHAnsi"/>
              </w:rPr>
            </w:pPr>
            <w:r>
              <w:rPr>
                <w:rFonts w:cstheme="minorHAnsi"/>
              </w:rPr>
              <w:t>100</w:t>
            </w:r>
          </w:p>
        </w:tc>
        <w:tc>
          <w:tcPr>
            <w:tcW w:w="1134" w:type="dxa"/>
          </w:tcPr>
          <w:p w:rsidR="00303970" w:rsidRPr="00BE7F7D" w:rsidRDefault="0093534E" w:rsidP="001830DE">
            <w:pPr>
              <w:rPr>
                <w:rFonts w:cstheme="minorHAnsi"/>
              </w:rPr>
            </w:pPr>
            <w:r>
              <w:rPr>
                <w:rFonts w:cstheme="minorHAnsi"/>
              </w:rPr>
              <w:t>104</w:t>
            </w:r>
          </w:p>
        </w:tc>
        <w:tc>
          <w:tcPr>
            <w:tcW w:w="3496" w:type="dxa"/>
          </w:tcPr>
          <w:p w:rsidR="00303970" w:rsidRPr="00BE7F7D" w:rsidRDefault="00303970" w:rsidP="001830DE">
            <w:pPr>
              <w:rPr>
                <w:rFonts w:cstheme="minorHAnsi"/>
              </w:rPr>
            </w:pPr>
          </w:p>
        </w:tc>
      </w:tr>
      <w:tr w:rsidR="00303970" w:rsidRPr="00BE7F7D" w:rsidTr="00CA2E8B">
        <w:tc>
          <w:tcPr>
            <w:tcW w:w="710" w:type="dxa"/>
          </w:tcPr>
          <w:p w:rsidR="00303970" w:rsidRPr="00BE7F7D" w:rsidRDefault="00303970" w:rsidP="006051BA">
            <w:pPr>
              <w:numPr>
                <w:ilvl w:val="0"/>
                <w:numId w:val="9"/>
              </w:numPr>
              <w:tabs>
                <w:tab w:val="left" w:pos="34"/>
              </w:tabs>
              <w:jc w:val="center"/>
              <w:rPr>
                <w:rFonts w:cstheme="minorHAnsi"/>
              </w:rPr>
            </w:pPr>
          </w:p>
        </w:tc>
        <w:tc>
          <w:tcPr>
            <w:tcW w:w="6095" w:type="dxa"/>
          </w:tcPr>
          <w:p w:rsidR="00303970" w:rsidRPr="00E873B9" w:rsidRDefault="000C0CE1" w:rsidP="000C0CE1">
            <w:pPr>
              <w:rPr>
                <w:color w:val="000000" w:themeColor="text1"/>
              </w:rPr>
            </w:pPr>
            <w:r w:rsidRPr="00E873B9">
              <w:rPr>
                <w:rFonts w:cstheme="minorHAnsi"/>
                <w:color w:val="000000" w:themeColor="text1"/>
              </w:rPr>
              <w:t>Показатель 3.1.4.</w:t>
            </w:r>
            <w:r w:rsidRPr="00E873B9">
              <w:rPr>
                <w:color w:val="000000" w:themeColor="text1"/>
              </w:rPr>
              <w:t xml:space="preserve"> </w:t>
            </w:r>
            <w:r w:rsidR="00303970" w:rsidRPr="00E873B9">
              <w:rPr>
                <w:color w:val="000000" w:themeColor="text1"/>
              </w:rPr>
              <w:t>Доля сельских населенных пунктов, с численностью более 100 человек, имеющих на своей территории доступ к сети Интернет (не менее 100 Мбит/с)</w:t>
            </w:r>
            <w:r w:rsidR="00210D9A" w:rsidRPr="00E873B9">
              <w:rPr>
                <w:color w:val="000000" w:themeColor="text1"/>
              </w:rPr>
              <w:t>, %</w:t>
            </w:r>
          </w:p>
        </w:tc>
        <w:tc>
          <w:tcPr>
            <w:tcW w:w="1276" w:type="dxa"/>
          </w:tcPr>
          <w:p w:rsidR="00303970" w:rsidRPr="00E873B9" w:rsidRDefault="00303970" w:rsidP="001830DE">
            <w:pPr>
              <w:jc w:val="center"/>
              <w:rPr>
                <w:color w:val="000000" w:themeColor="text1"/>
              </w:rPr>
            </w:pPr>
            <w:r w:rsidRPr="00E873B9">
              <w:rPr>
                <w:color w:val="000000" w:themeColor="text1"/>
              </w:rPr>
              <w:t>50</w:t>
            </w:r>
          </w:p>
        </w:tc>
        <w:tc>
          <w:tcPr>
            <w:tcW w:w="850" w:type="dxa"/>
          </w:tcPr>
          <w:p w:rsidR="00303970" w:rsidRPr="00E873B9" w:rsidRDefault="00303970" w:rsidP="001830DE">
            <w:pPr>
              <w:jc w:val="center"/>
              <w:rPr>
                <w:color w:val="000000" w:themeColor="text1"/>
              </w:rPr>
            </w:pPr>
            <w:r w:rsidRPr="00E873B9">
              <w:rPr>
                <w:color w:val="000000" w:themeColor="text1"/>
              </w:rPr>
              <w:t>55</w:t>
            </w:r>
          </w:p>
        </w:tc>
        <w:tc>
          <w:tcPr>
            <w:tcW w:w="993" w:type="dxa"/>
          </w:tcPr>
          <w:p w:rsidR="00303970" w:rsidRPr="00E873B9" w:rsidRDefault="006D7E4F" w:rsidP="001830DE">
            <w:pPr>
              <w:jc w:val="center"/>
              <w:rPr>
                <w:rFonts w:cstheme="minorHAnsi"/>
                <w:color w:val="000000" w:themeColor="text1"/>
              </w:rPr>
            </w:pPr>
            <w:r w:rsidRPr="00E873B9">
              <w:rPr>
                <w:rFonts w:cstheme="minorHAnsi"/>
                <w:color w:val="000000" w:themeColor="text1"/>
              </w:rPr>
              <w:t>70</w:t>
            </w:r>
          </w:p>
        </w:tc>
        <w:tc>
          <w:tcPr>
            <w:tcW w:w="1018" w:type="dxa"/>
            <w:gridSpan w:val="2"/>
          </w:tcPr>
          <w:p w:rsidR="00303970" w:rsidRPr="00E873B9" w:rsidRDefault="00E873B9" w:rsidP="001830DE">
            <w:pPr>
              <w:jc w:val="center"/>
              <w:rPr>
                <w:rFonts w:cstheme="minorHAnsi"/>
                <w:color w:val="000000" w:themeColor="text1"/>
              </w:rPr>
            </w:pPr>
            <w:r w:rsidRPr="00E873B9">
              <w:rPr>
                <w:rFonts w:cstheme="minorHAnsi"/>
                <w:color w:val="000000" w:themeColor="text1"/>
              </w:rPr>
              <w:t>127,3</w:t>
            </w:r>
          </w:p>
        </w:tc>
        <w:tc>
          <w:tcPr>
            <w:tcW w:w="1134" w:type="dxa"/>
          </w:tcPr>
          <w:p w:rsidR="00303970" w:rsidRPr="00E873B9" w:rsidRDefault="00E873B9" w:rsidP="001830DE">
            <w:pPr>
              <w:rPr>
                <w:rFonts w:cstheme="minorHAnsi"/>
                <w:color w:val="000000" w:themeColor="text1"/>
              </w:rPr>
            </w:pPr>
            <w:r w:rsidRPr="00E873B9">
              <w:rPr>
                <w:rFonts w:cstheme="minorHAnsi"/>
                <w:color w:val="000000" w:themeColor="text1"/>
              </w:rPr>
              <w:t>140</w:t>
            </w:r>
          </w:p>
        </w:tc>
        <w:tc>
          <w:tcPr>
            <w:tcW w:w="3496" w:type="dxa"/>
          </w:tcPr>
          <w:p w:rsidR="00303970" w:rsidRPr="00E873B9" w:rsidRDefault="00424E6E" w:rsidP="001830DE">
            <w:pPr>
              <w:rPr>
                <w:rFonts w:cstheme="minorHAnsi"/>
                <w:color w:val="000000" w:themeColor="text1"/>
              </w:rPr>
            </w:pPr>
            <w:r>
              <w:rPr>
                <w:rFonts w:cstheme="minorHAnsi"/>
                <w:color w:val="000000" w:themeColor="text1"/>
              </w:rPr>
              <w:t xml:space="preserve">Оснащение </w:t>
            </w:r>
            <w:r w:rsidR="003B6F62">
              <w:rPr>
                <w:rFonts w:cstheme="minorHAnsi"/>
                <w:color w:val="000000" w:themeColor="text1"/>
              </w:rPr>
              <w:t xml:space="preserve">еще </w:t>
            </w:r>
            <w:r>
              <w:rPr>
                <w:rFonts w:cstheme="minorHAnsi"/>
                <w:color w:val="000000" w:themeColor="text1"/>
              </w:rPr>
              <w:t>четырех сельских населенных пунктов доступом к сети Интернет</w:t>
            </w:r>
            <w:r w:rsidR="003B6F62">
              <w:rPr>
                <w:rFonts w:cstheme="minorHAnsi"/>
                <w:color w:val="000000" w:themeColor="text1"/>
              </w:rPr>
              <w:t>.</w:t>
            </w:r>
          </w:p>
        </w:tc>
      </w:tr>
      <w:tr w:rsidR="00303970" w:rsidRPr="00BE7F7D" w:rsidTr="00CA2E8B">
        <w:tc>
          <w:tcPr>
            <w:tcW w:w="710" w:type="dxa"/>
          </w:tcPr>
          <w:p w:rsidR="00303970" w:rsidRPr="00BE7F7D" w:rsidRDefault="00303970" w:rsidP="006051BA">
            <w:pPr>
              <w:numPr>
                <w:ilvl w:val="0"/>
                <w:numId w:val="9"/>
              </w:numPr>
              <w:tabs>
                <w:tab w:val="left" w:pos="34"/>
              </w:tabs>
              <w:jc w:val="center"/>
              <w:rPr>
                <w:rFonts w:cstheme="minorHAnsi"/>
              </w:rPr>
            </w:pPr>
          </w:p>
        </w:tc>
        <w:tc>
          <w:tcPr>
            <w:tcW w:w="6095" w:type="dxa"/>
          </w:tcPr>
          <w:p w:rsidR="00303970" w:rsidRPr="00FE2EAB"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1</w:t>
            </w:r>
            <w:r w:rsidRPr="005E60DF">
              <w:rPr>
                <w:rFonts w:cstheme="minorHAnsi"/>
              </w:rPr>
              <w:t>.</w:t>
            </w:r>
            <w:r>
              <w:rPr>
                <w:rFonts w:cstheme="minorHAnsi"/>
              </w:rPr>
              <w:t>5</w:t>
            </w:r>
            <w:r w:rsidRPr="005E60DF">
              <w:rPr>
                <w:rFonts w:cstheme="minorHAnsi"/>
              </w:rPr>
              <w:t>.</w:t>
            </w:r>
            <w:r w:rsidRPr="005E60DF">
              <w:rPr>
                <w:color w:val="000000"/>
              </w:rPr>
              <w:t xml:space="preserve"> </w:t>
            </w:r>
            <w:r w:rsidR="00303970" w:rsidRPr="00FE2EAB">
              <w:rPr>
                <w:color w:val="000000"/>
              </w:rPr>
              <w:t>Доля протяженности освещенных частей улиц, проездов, набережных к их общей протяженности на конец отчетного года</w:t>
            </w:r>
            <w:r w:rsidR="00210D9A">
              <w:rPr>
                <w:color w:val="000000"/>
              </w:rPr>
              <w:t>, %</w:t>
            </w:r>
          </w:p>
        </w:tc>
        <w:tc>
          <w:tcPr>
            <w:tcW w:w="1276" w:type="dxa"/>
          </w:tcPr>
          <w:p w:rsidR="00303970" w:rsidRPr="00FE2EAB" w:rsidRDefault="00B436A4" w:rsidP="001830DE">
            <w:pPr>
              <w:jc w:val="center"/>
              <w:rPr>
                <w:color w:val="000000"/>
              </w:rPr>
            </w:pPr>
            <w:r>
              <w:rPr>
                <w:color w:val="000000"/>
              </w:rPr>
              <w:t>50,8</w:t>
            </w:r>
          </w:p>
        </w:tc>
        <w:tc>
          <w:tcPr>
            <w:tcW w:w="850" w:type="dxa"/>
          </w:tcPr>
          <w:p w:rsidR="00303970" w:rsidRPr="00FE2EAB" w:rsidRDefault="00303970" w:rsidP="001830DE">
            <w:pPr>
              <w:jc w:val="center"/>
              <w:rPr>
                <w:color w:val="000000"/>
              </w:rPr>
            </w:pPr>
            <w:r w:rsidRPr="00FE2EAB">
              <w:rPr>
                <w:color w:val="000000"/>
              </w:rPr>
              <w:t>60,9</w:t>
            </w:r>
          </w:p>
        </w:tc>
        <w:tc>
          <w:tcPr>
            <w:tcW w:w="993" w:type="dxa"/>
          </w:tcPr>
          <w:p w:rsidR="00303970" w:rsidRPr="00BE7F7D" w:rsidRDefault="0093534E" w:rsidP="001830DE">
            <w:pPr>
              <w:jc w:val="center"/>
              <w:rPr>
                <w:rFonts w:cstheme="minorHAnsi"/>
              </w:rPr>
            </w:pPr>
            <w:r>
              <w:rPr>
                <w:rFonts w:cstheme="minorHAnsi"/>
              </w:rPr>
              <w:t>61,9</w:t>
            </w:r>
          </w:p>
        </w:tc>
        <w:tc>
          <w:tcPr>
            <w:tcW w:w="1018" w:type="dxa"/>
            <w:gridSpan w:val="2"/>
          </w:tcPr>
          <w:p w:rsidR="00303970" w:rsidRPr="00BE7F7D" w:rsidRDefault="0093534E" w:rsidP="001830DE">
            <w:pPr>
              <w:jc w:val="center"/>
              <w:rPr>
                <w:rFonts w:cstheme="minorHAnsi"/>
              </w:rPr>
            </w:pPr>
            <w:r>
              <w:rPr>
                <w:rFonts w:cstheme="minorHAnsi"/>
              </w:rPr>
              <w:t>101,6</w:t>
            </w:r>
          </w:p>
        </w:tc>
        <w:tc>
          <w:tcPr>
            <w:tcW w:w="1134" w:type="dxa"/>
          </w:tcPr>
          <w:p w:rsidR="00303970" w:rsidRPr="00BE7F7D" w:rsidRDefault="0093534E" w:rsidP="001830DE">
            <w:pPr>
              <w:rPr>
                <w:rFonts w:cstheme="minorHAnsi"/>
              </w:rPr>
            </w:pPr>
            <w:r>
              <w:rPr>
                <w:rFonts w:cstheme="minorHAnsi"/>
              </w:rPr>
              <w:t>121,9</w:t>
            </w:r>
          </w:p>
        </w:tc>
        <w:tc>
          <w:tcPr>
            <w:tcW w:w="3496" w:type="dxa"/>
          </w:tcPr>
          <w:p w:rsidR="00303970" w:rsidRPr="00BE7F7D" w:rsidRDefault="00303970" w:rsidP="001830DE">
            <w:pPr>
              <w:rPr>
                <w:rFonts w:cstheme="minorHAnsi"/>
              </w:rPr>
            </w:pPr>
          </w:p>
        </w:tc>
      </w:tr>
      <w:tr w:rsidR="005A6FDD" w:rsidRPr="00BE7F7D" w:rsidTr="004F0D58">
        <w:tc>
          <w:tcPr>
            <w:tcW w:w="710" w:type="dxa"/>
          </w:tcPr>
          <w:p w:rsidR="005A6FDD" w:rsidRPr="00BE7F7D" w:rsidRDefault="005A6FDD" w:rsidP="001830DE">
            <w:pPr>
              <w:rPr>
                <w:rFonts w:cstheme="minorHAnsi"/>
              </w:rPr>
            </w:pPr>
          </w:p>
        </w:tc>
        <w:tc>
          <w:tcPr>
            <w:tcW w:w="14862" w:type="dxa"/>
            <w:gridSpan w:val="8"/>
          </w:tcPr>
          <w:p w:rsidR="005A6FDD" w:rsidRPr="00BE7F7D" w:rsidRDefault="005A6FDD" w:rsidP="00EB2DED">
            <w:pPr>
              <w:rPr>
                <w:rFonts w:cstheme="minorHAnsi"/>
              </w:rPr>
            </w:pPr>
            <w:r w:rsidRPr="00BE7F7D">
              <w:rPr>
                <w:rFonts w:cstheme="minorHAnsi"/>
              </w:rPr>
              <w:t xml:space="preserve">Стратегическая цель </w:t>
            </w:r>
            <w:r>
              <w:rPr>
                <w:rFonts w:cstheme="minorHAnsi"/>
              </w:rPr>
              <w:t>3</w:t>
            </w:r>
            <w:r w:rsidRPr="00BE7F7D">
              <w:rPr>
                <w:rFonts w:cstheme="minorHAnsi"/>
              </w:rPr>
              <w:t>.</w:t>
            </w:r>
            <w:r w:rsidR="00EB2DED">
              <w:rPr>
                <w:rFonts w:cstheme="minorHAnsi"/>
              </w:rPr>
              <w:t>2</w:t>
            </w:r>
            <w:r w:rsidRPr="00BE7F7D">
              <w:rPr>
                <w:rFonts w:cstheme="minorHAnsi"/>
              </w:rPr>
              <w:t>.</w:t>
            </w:r>
            <w:r w:rsidRPr="001E0982">
              <w:rPr>
                <w:b/>
              </w:rPr>
              <w:t xml:space="preserve"> </w:t>
            </w:r>
            <w:r w:rsidR="00C076D4" w:rsidRPr="00C076D4">
              <w:rPr>
                <w:b/>
              </w:rPr>
              <w:t>Сохранение благоприятной и безопасной окружающей среды</w:t>
            </w:r>
          </w:p>
        </w:tc>
      </w:tr>
      <w:tr w:rsidR="00EB2DED" w:rsidRPr="00BE7F7D" w:rsidTr="00CA2E8B">
        <w:tc>
          <w:tcPr>
            <w:tcW w:w="710" w:type="dxa"/>
          </w:tcPr>
          <w:p w:rsidR="00EB2DED" w:rsidRPr="00BE7F7D" w:rsidRDefault="00EB2DED" w:rsidP="006051BA">
            <w:pPr>
              <w:numPr>
                <w:ilvl w:val="0"/>
                <w:numId w:val="9"/>
              </w:numPr>
              <w:tabs>
                <w:tab w:val="left" w:pos="34"/>
              </w:tabs>
              <w:jc w:val="center"/>
              <w:rPr>
                <w:rFonts w:cstheme="minorHAnsi"/>
              </w:rPr>
            </w:pPr>
          </w:p>
        </w:tc>
        <w:tc>
          <w:tcPr>
            <w:tcW w:w="6095" w:type="dxa"/>
          </w:tcPr>
          <w:p w:rsidR="00EB2DED" w:rsidRPr="005E60DF"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2</w:t>
            </w:r>
            <w:r w:rsidRPr="005E60DF">
              <w:rPr>
                <w:rFonts w:cstheme="minorHAnsi"/>
              </w:rPr>
              <w:t>.</w:t>
            </w:r>
            <w:r>
              <w:rPr>
                <w:rFonts w:cstheme="minorHAnsi"/>
              </w:rPr>
              <w:t>1</w:t>
            </w:r>
            <w:r w:rsidRPr="005E60DF">
              <w:rPr>
                <w:rFonts w:cstheme="minorHAnsi"/>
              </w:rPr>
              <w:t>.</w:t>
            </w:r>
            <w:r w:rsidRPr="005E60DF">
              <w:rPr>
                <w:color w:val="000000"/>
              </w:rPr>
              <w:t xml:space="preserve"> </w:t>
            </w:r>
            <w:r w:rsidR="00EB2DED" w:rsidRPr="005E60DF">
              <w:rPr>
                <w:color w:val="000000"/>
              </w:rPr>
              <w:t>Количество благоустроенных мест массового отдыха населения (парков, скверов, бульваров, зон отдыха, садов)</w:t>
            </w:r>
            <w:r w:rsidR="00210D9A">
              <w:rPr>
                <w:color w:val="000000"/>
              </w:rPr>
              <w:t>, шт.</w:t>
            </w:r>
          </w:p>
        </w:tc>
        <w:tc>
          <w:tcPr>
            <w:tcW w:w="1276" w:type="dxa"/>
          </w:tcPr>
          <w:p w:rsidR="00EB2DED" w:rsidRPr="001E0982" w:rsidRDefault="00EB2DED" w:rsidP="001830DE">
            <w:pPr>
              <w:jc w:val="center"/>
              <w:rPr>
                <w:color w:val="000000"/>
              </w:rPr>
            </w:pPr>
            <w:r w:rsidRPr="001E0982">
              <w:rPr>
                <w:color w:val="000000"/>
              </w:rPr>
              <w:t>6</w:t>
            </w:r>
          </w:p>
        </w:tc>
        <w:tc>
          <w:tcPr>
            <w:tcW w:w="850" w:type="dxa"/>
          </w:tcPr>
          <w:p w:rsidR="00EB2DED" w:rsidRPr="001E0982" w:rsidRDefault="00EB2DED" w:rsidP="001830DE">
            <w:pPr>
              <w:jc w:val="center"/>
              <w:rPr>
                <w:color w:val="000000"/>
              </w:rPr>
            </w:pPr>
            <w:r w:rsidRPr="001E0982">
              <w:rPr>
                <w:color w:val="000000"/>
              </w:rPr>
              <w:t>7</w:t>
            </w:r>
          </w:p>
        </w:tc>
        <w:tc>
          <w:tcPr>
            <w:tcW w:w="993" w:type="dxa"/>
          </w:tcPr>
          <w:p w:rsidR="00EB2DED" w:rsidRPr="00BE7F7D" w:rsidRDefault="00B436A4" w:rsidP="001830DE">
            <w:pPr>
              <w:jc w:val="center"/>
              <w:rPr>
                <w:rFonts w:cstheme="minorHAnsi"/>
              </w:rPr>
            </w:pPr>
            <w:r>
              <w:rPr>
                <w:rFonts w:cstheme="minorHAnsi"/>
              </w:rPr>
              <w:t>7</w:t>
            </w:r>
          </w:p>
        </w:tc>
        <w:tc>
          <w:tcPr>
            <w:tcW w:w="1018" w:type="dxa"/>
            <w:gridSpan w:val="2"/>
          </w:tcPr>
          <w:p w:rsidR="00EB2DED" w:rsidRPr="00BE7F7D" w:rsidRDefault="00B436A4" w:rsidP="001830DE">
            <w:pPr>
              <w:jc w:val="center"/>
              <w:rPr>
                <w:rFonts w:cstheme="minorHAnsi"/>
              </w:rPr>
            </w:pPr>
            <w:r>
              <w:rPr>
                <w:rFonts w:cstheme="minorHAnsi"/>
              </w:rPr>
              <w:t>100</w:t>
            </w:r>
          </w:p>
        </w:tc>
        <w:tc>
          <w:tcPr>
            <w:tcW w:w="1134" w:type="dxa"/>
          </w:tcPr>
          <w:p w:rsidR="00EB2DED" w:rsidRPr="00BE7F7D" w:rsidRDefault="00B436A4" w:rsidP="001830DE">
            <w:pPr>
              <w:rPr>
                <w:rFonts w:cstheme="minorHAnsi"/>
              </w:rPr>
            </w:pPr>
            <w:r>
              <w:rPr>
                <w:rFonts w:cstheme="minorHAnsi"/>
              </w:rPr>
              <w:t>116,7</w:t>
            </w:r>
          </w:p>
        </w:tc>
        <w:tc>
          <w:tcPr>
            <w:tcW w:w="3496" w:type="dxa"/>
          </w:tcPr>
          <w:p w:rsidR="00EB2DED" w:rsidRDefault="00EB2DED" w:rsidP="001830DE">
            <w:pPr>
              <w:rPr>
                <w:rFonts w:cstheme="minorHAnsi"/>
              </w:rPr>
            </w:pPr>
          </w:p>
          <w:p w:rsidR="00EB2DED" w:rsidRPr="00BE7F7D" w:rsidRDefault="00EB2DED" w:rsidP="001830DE">
            <w:pPr>
              <w:rPr>
                <w:rFonts w:cstheme="minorHAnsi"/>
              </w:rPr>
            </w:pPr>
          </w:p>
        </w:tc>
      </w:tr>
      <w:tr w:rsidR="00EB2DED" w:rsidRPr="00BE7F7D" w:rsidTr="00CA2E8B">
        <w:tc>
          <w:tcPr>
            <w:tcW w:w="710" w:type="dxa"/>
          </w:tcPr>
          <w:p w:rsidR="00EB2DED" w:rsidRPr="00BE7F7D" w:rsidRDefault="00EB2DED" w:rsidP="006051BA">
            <w:pPr>
              <w:numPr>
                <w:ilvl w:val="0"/>
                <w:numId w:val="9"/>
              </w:numPr>
              <w:tabs>
                <w:tab w:val="left" w:pos="34"/>
              </w:tabs>
              <w:jc w:val="center"/>
              <w:rPr>
                <w:rFonts w:cstheme="minorHAnsi"/>
              </w:rPr>
            </w:pPr>
          </w:p>
        </w:tc>
        <w:tc>
          <w:tcPr>
            <w:tcW w:w="6095" w:type="dxa"/>
          </w:tcPr>
          <w:p w:rsidR="00EB2DED" w:rsidRPr="005E60DF" w:rsidRDefault="000C0CE1" w:rsidP="000C0CE1">
            <w:pPr>
              <w:rPr>
                <w:color w:val="000000"/>
              </w:rPr>
            </w:pPr>
            <w:r w:rsidRPr="005E60DF">
              <w:rPr>
                <w:rFonts w:cstheme="minorHAnsi"/>
              </w:rPr>
              <w:t xml:space="preserve">Показатель </w:t>
            </w:r>
            <w:r>
              <w:rPr>
                <w:rFonts w:cstheme="minorHAnsi"/>
              </w:rPr>
              <w:t>3</w:t>
            </w:r>
            <w:r w:rsidRPr="005E60DF">
              <w:rPr>
                <w:rFonts w:cstheme="minorHAnsi"/>
              </w:rPr>
              <w:t>.</w:t>
            </w:r>
            <w:r>
              <w:rPr>
                <w:rFonts w:cstheme="minorHAnsi"/>
              </w:rPr>
              <w:t>2</w:t>
            </w:r>
            <w:r w:rsidRPr="005E60DF">
              <w:rPr>
                <w:rFonts w:cstheme="minorHAnsi"/>
              </w:rPr>
              <w:t>.</w:t>
            </w:r>
            <w:r>
              <w:rPr>
                <w:rFonts w:cstheme="minorHAnsi"/>
              </w:rPr>
              <w:t>2</w:t>
            </w:r>
            <w:r w:rsidRPr="005E60DF">
              <w:rPr>
                <w:rFonts w:cstheme="minorHAnsi"/>
              </w:rPr>
              <w:t>.</w:t>
            </w:r>
            <w:r w:rsidRPr="005E60DF">
              <w:rPr>
                <w:color w:val="000000"/>
              </w:rPr>
              <w:t xml:space="preserve"> </w:t>
            </w:r>
            <w:r w:rsidR="00EB2DED" w:rsidRPr="005E60DF">
              <w:rPr>
                <w:color w:val="000000"/>
              </w:rPr>
              <w:t>Количество реализованных проектов, инициированных ТОС и общественными организациями</w:t>
            </w:r>
            <w:r w:rsidR="00210D9A">
              <w:rPr>
                <w:color w:val="000000"/>
              </w:rPr>
              <w:t>, шт.</w:t>
            </w:r>
          </w:p>
        </w:tc>
        <w:tc>
          <w:tcPr>
            <w:tcW w:w="1276" w:type="dxa"/>
          </w:tcPr>
          <w:p w:rsidR="00EB2DED" w:rsidRPr="001E0982" w:rsidRDefault="00EB2DED" w:rsidP="001830DE">
            <w:pPr>
              <w:jc w:val="center"/>
              <w:rPr>
                <w:color w:val="000000"/>
              </w:rPr>
            </w:pPr>
            <w:r w:rsidRPr="001E0982">
              <w:rPr>
                <w:color w:val="000000"/>
              </w:rPr>
              <w:t>20</w:t>
            </w:r>
          </w:p>
        </w:tc>
        <w:tc>
          <w:tcPr>
            <w:tcW w:w="850" w:type="dxa"/>
          </w:tcPr>
          <w:p w:rsidR="00EB2DED" w:rsidRPr="001E0982" w:rsidRDefault="00EB2DED" w:rsidP="001830DE">
            <w:pPr>
              <w:jc w:val="center"/>
              <w:rPr>
                <w:color w:val="000000"/>
              </w:rPr>
            </w:pPr>
            <w:r w:rsidRPr="001E0982">
              <w:rPr>
                <w:color w:val="000000"/>
              </w:rPr>
              <w:t>23</w:t>
            </w:r>
          </w:p>
        </w:tc>
        <w:tc>
          <w:tcPr>
            <w:tcW w:w="993" w:type="dxa"/>
          </w:tcPr>
          <w:p w:rsidR="00EB2DED" w:rsidRPr="00BE7F7D" w:rsidRDefault="00B436A4" w:rsidP="001830DE">
            <w:pPr>
              <w:jc w:val="center"/>
              <w:rPr>
                <w:rFonts w:cstheme="minorHAnsi"/>
              </w:rPr>
            </w:pPr>
            <w:r>
              <w:rPr>
                <w:rFonts w:cstheme="minorHAnsi"/>
              </w:rPr>
              <w:t>24</w:t>
            </w:r>
          </w:p>
        </w:tc>
        <w:tc>
          <w:tcPr>
            <w:tcW w:w="1018" w:type="dxa"/>
            <w:gridSpan w:val="2"/>
          </w:tcPr>
          <w:p w:rsidR="00EB2DED" w:rsidRPr="00BE7F7D" w:rsidRDefault="00B436A4" w:rsidP="001830DE">
            <w:pPr>
              <w:jc w:val="center"/>
              <w:rPr>
                <w:rFonts w:cstheme="minorHAnsi"/>
              </w:rPr>
            </w:pPr>
            <w:r>
              <w:rPr>
                <w:rFonts w:cstheme="minorHAnsi"/>
              </w:rPr>
              <w:t>104,3</w:t>
            </w:r>
          </w:p>
        </w:tc>
        <w:tc>
          <w:tcPr>
            <w:tcW w:w="1134" w:type="dxa"/>
          </w:tcPr>
          <w:p w:rsidR="00EB2DED" w:rsidRPr="00BE7F7D" w:rsidRDefault="00B436A4" w:rsidP="001830DE">
            <w:pPr>
              <w:rPr>
                <w:rFonts w:cstheme="minorHAnsi"/>
              </w:rPr>
            </w:pPr>
            <w:r>
              <w:rPr>
                <w:rFonts w:cstheme="minorHAnsi"/>
              </w:rPr>
              <w:t>120</w:t>
            </w:r>
          </w:p>
        </w:tc>
        <w:tc>
          <w:tcPr>
            <w:tcW w:w="3496" w:type="dxa"/>
          </w:tcPr>
          <w:p w:rsidR="00EB2DED" w:rsidRDefault="00EB2DED" w:rsidP="001830DE">
            <w:pPr>
              <w:rPr>
                <w:rFonts w:cstheme="minorHAnsi"/>
              </w:rPr>
            </w:pPr>
          </w:p>
        </w:tc>
      </w:tr>
      <w:tr w:rsidR="00EB2DED" w:rsidRPr="00BE7F7D" w:rsidTr="00CA2E8B">
        <w:tc>
          <w:tcPr>
            <w:tcW w:w="710" w:type="dxa"/>
          </w:tcPr>
          <w:p w:rsidR="00EB2DED" w:rsidRPr="00BE7F7D" w:rsidRDefault="00EB2DED" w:rsidP="006051BA">
            <w:pPr>
              <w:numPr>
                <w:ilvl w:val="0"/>
                <w:numId w:val="9"/>
              </w:numPr>
              <w:tabs>
                <w:tab w:val="left" w:pos="34"/>
              </w:tabs>
              <w:jc w:val="center"/>
              <w:rPr>
                <w:rFonts w:cstheme="minorHAnsi"/>
              </w:rPr>
            </w:pPr>
          </w:p>
        </w:tc>
        <w:tc>
          <w:tcPr>
            <w:tcW w:w="6095" w:type="dxa"/>
          </w:tcPr>
          <w:p w:rsidR="00EB2DED" w:rsidRPr="003E11C1" w:rsidRDefault="000C0CE1" w:rsidP="000C0CE1">
            <w:pPr>
              <w:rPr>
                <w:color w:val="000000" w:themeColor="text1"/>
              </w:rPr>
            </w:pPr>
            <w:r w:rsidRPr="003E11C1">
              <w:rPr>
                <w:rFonts w:cstheme="minorHAnsi"/>
                <w:color w:val="000000" w:themeColor="text1"/>
              </w:rPr>
              <w:t>Показатель 3.2.3.</w:t>
            </w:r>
            <w:r w:rsidRPr="003E11C1">
              <w:rPr>
                <w:color w:val="000000" w:themeColor="text1"/>
              </w:rPr>
              <w:t xml:space="preserve"> </w:t>
            </w:r>
            <w:r w:rsidR="00EB2DED" w:rsidRPr="003E11C1">
              <w:rPr>
                <w:color w:val="000000" w:themeColor="text1"/>
              </w:rPr>
              <w:t>Количество зарегистрированных преступлений на 10 тысяч человек населения</w:t>
            </w:r>
            <w:r w:rsidR="00210D9A" w:rsidRPr="003E11C1">
              <w:rPr>
                <w:color w:val="000000" w:themeColor="text1"/>
              </w:rPr>
              <w:t>, шт.</w:t>
            </w:r>
          </w:p>
        </w:tc>
        <w:tc>
          <w:tcPr>
            <w:tcW w:w="1276" w:type="dxa"/>
          </w:tcPr>
          <w:p w:rsidR="00EB2DED" w:rsidRPr="003E11C1" w:rsidRDefault="00EB2DED" w:rsidP="001830DE">
            <w:pPr>
              <w:jc w:val="center"/>
              <w:rPr>
                <w:color w:val="000000" w:themeColor="text1"/>
              </w:rPr>
            </w:pPr>
            <w:r w:rsidRPr="003E11C1">
              <w:rPr>
                <w:color w:val="000000" w:themeColor="text1"/>
              </w:rPr>
              <w:t>107,9</w:t>
            </w:r>
          </w:p>
        </w:tc>
        <w:tc>
          <w:tcPr>
            <w:tcW w:w="850" w:type="dxa"/>
          </w:tcPr>
          <w:p w:rsidR="00EB2DED" w:rsidRPr="003E11C1" w:rsidRDefault="00EB2DED" w:rsidP="001830DE">
            <w:pPr>
              <w:jc w:val="center"/>
              <w:rPr>
                <w:color w:val="000000" w:themeColor="text1"/>
              </w:rPr>
            </w:pPr>
            <w:r w:rsidRPr="003E11C1">
              <w:rPr>
                <w:color w:val="000000" w:themeColor="text1"/>
              </w:rPr>
              <w:t>106,4</w:t>
            </w:r>
          </w:p>
        </w:tc>
        <w:tc>
          <w:tcPr>
            <w:tcW w:w="993" w:type="dxa"/>
          </w:tcPr>
          <w:p w:rsidR="00EB2DED" w:rsidRPr="003E11C1" w:rsidRDefault="003E11C1" w:rsidP="001830DE">
            <w:pPr>
              <w:jc w:val="center"/>
              <w:rPr>
                <w:rFonts w:cstheme="minorHAnsi"/>
                <w:color w:val="000000" w:themeColor="text1"/>
              </w:rPr>
            </w:pPr>
            <w:r w:rsidRPr="003E11C1">
              <w:rPr>
                <w:rFonts w:cstheme="minorHAnsi"/>
                <w:color w:val="000000" w:themeColor="text1"/>
              </w:rPr>
              <w:t>113,8</w:t>
            </w:r>
          </w:p>
        </w:tc>
        <w:tc>
          <w:tcPr>
            <w:tcW w:w="1018" w:type="dxa"/>
            <w:gridSpan w:val="2"/>
          </w:tcPr>
          <w:p w:rsidR="00EB2DED" w:rsidRPr="003E11C1" w:rsidRDefault="003E11C1" w:rsidP="001830DE">
            <w:pPr>
              <w:jc w:val="center"/>
              <w:rPr>
                <w:rFonts w:cstheme="minorHAnsi"/>
                <w:color w:val="000000" w:themeColor="text1"/>
              </w:rPr>
            </w:pPr>
            <w:r w:rsidRPr="003E11C1">
              <w:rPr>
                <w:rFonts w:cstheme="minorHAnsi"/>
                <w:color w:val="000000" w:themeColor="text1"/>
              </w:rPr>
              <w:t>93,5</w:t>
            </w:r>
          </w:p>
        </w:tc>
        <w:tc>
          <w:tcPr>
            <w:tcW w:w="1134" w:type="dxa"/>
          </w:tcPr>
          <w:p w:rsidR="00EB2DED" w:rsidRPr="003E11C1" w:rsidRDefault="003E11C1" w:rsidP="001830DE">
            <w:pPr>
              <w:rPr>
                <w:rFonts w:cstheme="minorHAnsi"/>
                <w:color w:val="000000" w:themeColor="text1"/>
              </w:rPr>
            </w:pPr>
            <w:r w:rsidRPr="003E11C1">
              <w:rPr>
                <w:rFonts w:cstheme="minorHAnsi"/>
                <w:color w:val="000000" w:themeColor="text1"/>
              </w:rPr>
              <w:t>94</w:t>
            </w:r>
          </w:p>
        </w:tc>
        <w:tc>
          <w:tcPr>
            <w:tcW w:w="3496" w:type="dxa"/>
          </w:tcPr>
          <w:p w:rsidR="00EB2DED" w:rsidRPr="003B6F62" w:rsidRDefault="003B6F62" w:rsidP="001830DE">
            <w:pPr>
              <w:rPr>
                <w:rFonts w:cstheme="minorHAnsi"/>
                <w:color w:val="000000" w:themeColor="text1"/>
              </w:rPr>
            </w:pPr>
            <w:r w:rsidRPr="003B6F62">
              <w:rPr>
                <w:rFonts w:cstheme="minorHAnsi"/>
                <w:color w:val="000000" w:themeColor="text1"/>
              </w:rPr>
              <w:t>Значение</w:t>
            </w:r>
            <w:r>
              <w:rPr>
                <w:rFonts w:cstheme="minorHAnsi"/>
                <w:color w:val="000000" w:themeColor="text1"/>
              </w:rPr>
              <w:t xml:space="preserve"> показателя не достигнуто, но является</w:t>
            </w:r>
            <w:r w:rsidR="007D5530">
              <w:rPr>
                <w:rFonts w:cstheme="minorHAnsi"/>
                <w:color w:val="000000" w:themeColor="text1"/>
              </w:rPr>
              <w:t xml:space="preserve"> ниже </w:t>
            </w:r>
            <w:proofErr w:type="spellStart"/>
            <w:r w:rsidR="007D5530">
              <w:rPr>
                <w:rFonts w:cstheme="minorHAnsi"/>
                <w:color w:val="000000" w:themeColor="text1"/>
              </w:rPr>
              <w:t>среднеобластного</w:t>
            </w:r>
            <w:proofErr w:type="spellEnd"/>
            <w:r w:rsidR="007D5530">
              <w:rPr>
                <w:rFonts w:cstheme="minorHAnsi"/>
                <w:color w:val="000000" w:themeColor="text1"/>
              </w:rPr>
              <w:t xml:space="preserve"> значения </w:t>
            </w:r>
            <w:r w:rsidR="007D5530">
              <w:rPr>
                <w:rFonts w:cstheme="minorHAnsi"/>
                <w:color w:val="000000" w:themeColor="text1"/>
              </w:rPr>
              <w:lastRenderedPageBreak/>
              <w:t>(132,3)</w:t>
            </w:r>
          </w:p>
        </w:tc>
      </w:tr>
    </w:tbl>
    <w:p w:rsidR="00196B81" w:rsidRPr="00BE7F7D" w:rsidRDefault="00196B81" w:rsidP="00196B81">
      <w:pPr>
        <w:tabs>
          <w:tab w:val="left" w:pos="1155"/>
          <w:tab w:val="left" w:pos="2549"/>
        </w:tabs>
        <w:ind w:left="1065"/>
        <w:contextualSpacing/>
        <w:rPr>
          <w:rFonts w:cstheme="minorHAnsi"/>
        </w:rPr>
      </w:pPr>
      <w:r w:rsidRPr="00BE7F7D">
        <w:rPr>
          <w:rFonts w:cstheme="minorHAnsi"/>
        </w:rPr>
        <w:lastRenderedPageBreak/>
        <w:tab/>
      </w:r>
      <w:r w:rsidRPr="00BE7F7D">
        <w:rPr>
          <w:rFonts w:cstheme="minorHAnsi"/>
        </w:rPr>
        <w:tab/>
      </w:r>
    </w:p>
    <w:p w:rsidR="00196B81" w:rsidRDefault="00196B81" w:rsidP="00196B81">
      <w:pPr>
        <w:rPr>
          <w:rFonts w:cstheme="minorHAnsi"/>
        </w:rPr>
      </w:pPr>
      <w:r w:rsidRPr="00BE7F7D">
        <w:rPr>
          <w:rFonts w:cstheme="minorHAnsi"/>
        </w:rPr>
        <w:t>*</w:t>
      </w:r>
      <w:r w:rsidR="00B436A4">
        <w:rPr>
          <w:rFonts w:cstheme="minorHAnsi"/>
        </w:rPr>
        <w:t>Оценочные данные. Статистическая отчетность предоставляется в апреле месяце.</w:t>
      </w:r>
    </w:p>
    <w:p w:rsidR="00B436A4" w:rsidRDefault="00B436A4" w:rsidP="00196B81">
      <w:pPr>
        <w:rPr>
          <w:rFonts w:cstheme="minorHAnsi"/>
        </w:rPr>
      </w:pPr>
    </w:p>
    <w:p w:rsidR="00B436A4" w:rsidRPr="00BE7F7D" w:rsidRDefault="00B436A4" w:rsidP="00196B81">
      <w:pPr>
        <w:rPr>
          <w:rFonts w:cstheme="minorHAnsi"/>
        </w:rPr>
      </w:pPr>
    </w:p>
    <w:p w:rsidR="00196B81" w:rsidRPr="00BE7F7D" w:rsidRDefault="00196B81" w:rsidP="00196B81">
      <w:pPr>
        <w:rPr>
          <w:rFonts w:cstheme="minorHAnsi"/>
        </w:rPr>
      </w:pPr>
    </w:p>
    <w:p w:rsidR="00196B81" w:rsidRPr="00BE7F7D" w:rsidRDefault="00196B81" w:rsidP="00196B81">
      <w:pPr>
        <w:rPr>
          <w:rFonts w:cstheme="minorHAnsi"/>
        </w:rPr>
      </w:pPr>
      <w:r w:rsidRPr="00BE7F7D">
        <w:rPr>
          <w:rFonts w:cstheme="minorHAnsi"/>
        </w:rPr>
        <w:t>Глава муниципального района</w:t>
      </w:r>
      <w:r w:rsidR="0049196E">
        <w:rPr>
          <w:rFonts w:cstheme="minorHAnsi"/>
        </w:rPr>
        <w:t xml:space="preserve">                                                                   </w:t>
      </w:r>
      <w:r w:rsidR="006375D7">
        <w:rPr>
          <w:rFonts w:cstheme="minorHAnsi"/>
        </w:rPr>
        <w:t xml:space="preserve">       </w:t>
      </w:r>
      <w:r w:rsidR="0049196E">
        <w:rPr>
          <w:rFonts w:cstheme="minorHAnsi"/>
        </w:rPr>
        <w:t xml:space="preserve">           ______________                     </w:t>
      </w:r>
      <w:r w:rsidR="006375D7">
        <w:rPr>
          <w:rFonts w:cstheme="minorHAnsi"/>
        </w:rPr>
        <w:t xml:space="preserve">          </w:t>
      </w:r>
      <w:r w:rsidR="0049196E">
        <w:rPr>
          <w:rFonts w:cstheme="minorHAnsi"/>
        </w:rPr>
        <w:t xml:space="preserve">            </w:t>
      </w:r>
      <w:r w:rsidR="0049196E" w:rsidRPr="006375D7">
        <w:rPr>
          <w:rFonts w:cstheme="minorHAnsi"/>
        </w:rPr>
        <w:t>В.Н. Просветов</w:t>
      </w:r>
    </w:p>
    <w:p w:rsidR="00196B81" w:rsidRPr="00BE7F7D" w:rsidRDefault="00196B81" w:rsidP="000C3505">
      <w:pPr>
        <w:ind w:firstLine="709"/>
        <w:rPr>
          <w:rFonts w:cstheme="minorHAnsi"/>
        </w:rPr>
        <w:sectPr w:rsidR="00196B81" w:rsidRPr="00BE7F7D">
          <w:pgSz w:w="16838" w:h="11905" w:orient="landscape"/>
          <w:pgMar w:top="1701" w:right="1134" w:bottom="850" w:left="1134" w:header="0" w:footer="0" w:gutter="0"/>
          <w:cols w:space="720"/>
        </w:sectPr>
      </w:pP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006375D7">
        <w:rPr>
          <w:rFonts w:cstheme="minorHAnsi"/>
        </w:rPr>
        <w:t xml:space="preserve">      </w:t>
      </w:r>
      <w:r w:rsidRPr="00BE7F7D">
        <w:rPr>
          <w:rFonts w:cstheme="minorHAnsi"/>
        </w:rPr>
        <w:tab/>
      </w:r>
    </w:p>
    <w:p w:rsidR="00196B81" w:rsidRPr="003776E2" w:rsidRDefault="00196B81" w:rsidP="00F74B10">
      <w:pPr>
        <w:tabs>
          <w:tab w:val="left" w:pos="1845"/>
        </w:tabs>
        <w:rPr>
          <w:rFonts w:cstheme="minorHAnsi"/>
          <w:sz w:val="28"/>
          <w:szCs w:val="28"/>
        </w:rPr>
      </w:pPr>
      <w:r w:rsidRPr="009C6910">
        <w:rPr>
          <w:rFonts w:cstheme="minorHAnsi"/>
        </w:rPr>
        <w:lastRenderedPageBreak/>
        <w:t xml:space="preserve">           </w:t>
      </w:r>
    </w:p>
    <w:p w:rsidR="00196B81" w:rsidRPr="003776E2" w:rsidRDefault="00D13E80" w:rsidP="00F74B10">
      <w:pPr>
        <w:tabs>
          <w:tab w:val="left" w:pos="1845"/>
        </w:tabs>
        <w:jc w:val="center"/>
        <w:rPr>
          <w:rFonts w:cstheme="minorHAnsi"/>
          <w:b/>
          <w:sz w:val="28"/>
          <w:szCs w:val="28"/>
        </w:rPr>
      </w:pPr>
      <w:r w:rsidRPr="003776E2">
        <w:rPr>
          <w:rFonts w:cstheme="minorHAnsi"/>
          <w:b/>
          <w:sz w:val="28"/>
          <w:szCs w:val="28"/>
        </w:rPr>
        <w:t>П</w:t>
      </w:r>
      <w:r w:rsidR="00196B81" w:rsidRPr="003776E2">
        <w:rPr>
          <w:rFonts w:cstheme="minorHAnsi"/>
          <w:b/>
          <w:sz w:val="28"/>
          <w:szCs w:val="28"/>
        </w:rPr>
        <w:t>ояснительн</w:t>
      </w:r>
      <w:r w:rsidRPr="003776E2">
        <w:rPr>
          <w:rFonts w:cstheme="minorHAnsi"/>
          <w:b/>
          <w:sz w:val="28"/>
          <w:szCs w:val="28"/>
        </w:rPr>
        <w:t>ая</w:t>
      </w:r>
      <w:r w:rsidR="00196B81" w:rsidRPr="003776E2">
        <w:rPr>
          <w:rFonts w:cstheme="minorHAnsi"/>
          <w:b/>
          <w:sz w:val="28"/>
          <w:szCs w:val="28"/>
        </w:rPr>
        <w:t xml:space="preserve"> записк</w:t>
      </w:r>
      <w:r w:rsidRPr="003776E2">
        <w:rPr>
          <w:rFonts w:cstheme="minorHAnsi"/>
          <w:b/>
          <w:sz w:val="28"/>
          <w:szCs w:val="28"/>
        </w:rPr>
        <w:t>а</w:t>
      </w:r>
    </w:p>
    <w:p w:rsidR="00196B81" w:rsidRPr="003776E2" w:rsidRDefault="00196B81" w:rsidP="00F74B10">
      <w:pPr>
        <w:tabs>
          <w:tab w:val="left" w:pos="1845"/>
        </w:tabs>
        <w:jc w:val="center"/>
        <w:rPr>
          <w:rFonts w:cstheme="minorHAnsi"/>
          <w:b/>
          <w:sz w:val="28"/>
          <w:szCs w:val="28"/>
        </w:rPr>
      </w:pPr>
      <w:r w:rsidRPr="003776E2">
        <w:rPr>
          <w:rFonts w:cstheme="minorHAnsi"/>
          <w:b/>
          <w:sz w:val="28"/>
          <w:szCs w:val="28"/>
        </w:rPr>
        <w:t xml:space="preserve"> к отчету о ходе выполнения плана мероприятий по реализации</w:t>
      </w:r>
    </w:p>
    <w:p w:rsidR="00D13E80" w:rsidRPr="003776E2" w:rsidRDefault="00196B81" w:rsidP="00F74B10">
      <w:pPr>
        <w:tabs>
          <w:tab w:val="left" w:pos="1845"/>
        </w:tabs>
        <w:jc w:val="center"/>
        <w:rPr>
          <w:rFonts w:cstheme="minorHAnsi"/>
          <w:b/>
          <w:sz w:val="28"/>
          <w:szCs w:val="28"/>
        </w:rPr>
      </w:pPr>
      <w:r w:rsidRPr="003776E2">
        <w:rPr>
          <w:rFonts w:cstheme="minorHAnsi"/>
          <w:b/>
          <w:sz w:val="28"/>
          <w:szCs w:val="28"/>
        </w:rPr>
        <w:t xml:space="preserve"> стратегии </w:t>
      </w:r>
      <w:proofErr w:type="gramStart"/>
      <w:r w:rsidRPr="003776E2">
        <w:rPr>
          <w:rFonts w:cstheme="minorHAnsi"/>
          <w:b/>
          <w:sz w:val="28"/>
          <w:szCs w:val="28"/>
        </w:rPr>
        <w:t>социально-экономического</w:t>
      </w:r>
      <w:proofErr w:type="gramEnd"/>
      <w:r w:rsidRPr="003776E2">
        <w:rPr>
          <w:rFonts w:cstheme="minorHAnsi"/>
          <w:b/>
          <w:sz w:val="28"/>
          <w:szCs w:val="28"/>
        </w:rPr>
        <w:t xml:space="preserve"> развития </w:t>
      </w:r>
    </w:p>
    <w:p w:rsidR="00196B81" w:rsidRPr="003776E2" w:rsidRDefault="00D13E80" w:rsidP="00F74B10">
      <w:pPr>
        <w:tabs>
          <w:tab w:val="left" w:pos="1845"/>
        </w:tabs>
        <w:jc w:val="center"/>
        <w:rPr>
          <w:rFonts w:cstheme="minorHAnsi"/>
          <w:b/>
          <w:sz w:val="28"/>
          <w:szCs w:val="28"/>
        </w:rPr>
      </w:pPr>
      <w:r w:rsidRPr="003776E2">
        <w:rPr>
          <w:rFonts w:cstheme="minorHAnsi"/>
          <w:b/>
          <w:sz w:val="28"/>
          <w:szCs w:val="28"/>
        </w:rPr>
        <w:t xml:space="preserve">Нижнедевицкого муниципального района </w:t>
      </w:r>
      <w:r w:rsidR="00196B81" w:rsidRPr="003776E2">
        <w:rPr>
          <w:rFonts w:cstheme="minorHAnsi"/>
          <w:b/>
          <w:sz w:val="28"/>
          <w:szCs w:val="28"/>
        </w:rPr>
        <w:t xml:space="preserve">Воронежской области </w:t>
      </w:r>
    </w:p>
    <w:p w:rsidR="00196B81" w:rsidRPr="003776E2" w:rsidRDefault="00196B81" w:rsidP="00F74B10">
      <w:pPr>
        <w:rPr>
          <w:rFonts w:cstheme="minorHAnsi"/>
          <w:sz w:val="28"/>
          <w:szCs w:val="28"/>
        </w:rPr>
      </w:pPr>
    </w:p>
    <w:p w:rsidR="00E1755E" w:rsidRDefault="00E1755E" w:rsidP="00F74B10">
      <w:pPr>
        <w:rPr>
          <w:rFonts w:cstheme="minorHAnsi"/>
        </w:rPr>
      </w:pPr>
    </w:p>
    <w:p w:rsidR="00E1755E" w:rsidRDefault="00E1755E" w:rsidP="00426041">
      <w:pPr>
        <w:ind w:firstLine="851"/>
        <w:jc w:val="both"/>
        <w:rPr>
          <w:rFonts w:cstheme="minorHAnsi"/>
        </w:rPr>
      </w:pPr>
    </w:p>
    <w:p w:rsidR="00D23BF3" w:rsidRPr="00CC2367" w:rsidRDefault="00D23BF3" w:rsidP="00426041">
      <w:pPr>
        <w:spacing w:line="360" w:lineRule="auto"/>
        <w:ind w:firstLine="851"/>
        <w:jc w:val="both"/>
        <w:rPr>
          <w:rFonts w:cstheme="minorHAnsi"/>
          <w:sz w:val="28"/>
          <w:szCs w:val="28"/>
        </w:rPr>
      </w:pPr>
      <w:r>
        <w:rPr>
          <w:rFonts w:cstheme="minorHAnsi"/>
          <w:color w:val="000000"/>
        </w:rPr>
        <w:tab/>
      </w:r>
      <w:proofErr w:type="gramStart"/>
      <w:r w:rsidRPr="00CC2367">
        <w:rPr>
          <w:rFonts w:cstheme="minorHAnsi"/>
          <w:sz w:val="28"/>
          <w:szCs w:val="28"/>
        </w:rPr>
        <w:t xml:space="preserve">Стратегия социально-экономического развития Нижнедевицкого муниципального района Воронежской области </w:t>
      </w:r>
      <w:r w:rsidR="00584DE6">
        <w:rPr>
          <w:rFonts w:cstheme="minorHAnsi"/>
          <w:sz w:val="28"/>
          <w:szCs w:val="28"/>
        </w:rPr>
        <w:t xml:space="preserve"> на период до 2035 года </w:t>
      </w:r>
      <w:r w:rsidR="00CD4FDF" w:rsidRPr="00CC2367">
        <w:rPr>
          <w:rFonts w:cstheme="minorHAnsi"/>
          <w:sz w:val="28"/>
          <w:szCs w:val="28"/>
        </w:rPr>
        <w:t xml:space="preserve">разработана в </w:t>
      </w:r>
      <w:r w:rsidR="00CC2367" w:rsidRPr="00CC2367">
        <w:rPr>
          <w:sz w:val="28"/>
          <w:szCs w:val="28"/>
        </w:rPr>
        <w:t xml:space="preserve"> соответствии с федеральным законом 172-ФЗ «О стратегическом планировании в Российской Федерации», </w:t>
      </w:r>
      <w:hyperlink r:id="rId8" w:history="1">
        <w:r w:rsidR="00CC2367" w:rsidRPr="00CC2367">
          <w:rPr>
            <w:rStyle w:val="aff1"/>
            <w:color w:val="auto"/>
            <w:sz w:val="28"/>
            <w:szCs w:val="28"/>
          </w:rPr>
          <w:t>приказом департамента экономического развития Воронежской области</w:t>
        </w:r>
        <w:r w:rsidR="00CC2367">
          <w:rPr>
            <w:rStyle w:val="aff1"/>
            <w:color w:val="auto"/>
            <w:sz w:val="28"/>
            <w:szCs w:val="28"/>
          </w:rPr>
          <w:t xml:space="preserve"> </w:t>
        </w:r>
        <w:r w:rsidR="00CC2367" w:rsidRPr="00CC2367">
          <w:rPr>
            <w:rStyle w:val="aff1"/>
            <w:color w:val="auto"/>
            <w:sz w:val="28"/>
            <w:szCs w:val="28"/>
          </w:rPr>
          <w:t>от 21 декабря 2016 г. № 51-13-09/179-О "Об утверждении методических рекомендаций по разработке стратегии социально-экономического развития муниципального района (городского округа) Воронежской области"</w:t>
        </w:r>
      </w:hyperlink>
      <w:r w:rsidR="00AC22C0">
        <w:rPr>
          <w:sz w:val="28"/>
          <w:szCs w:val="28"/>
        </w:rPr>
        <w:t xml:space="preserve"> </w:t>
      </w:r>
      <w:r w:rsidR="00A52C66">
        <w:rPr>
          <w:rFonts w:cstheme="minorHAnsi"/>
          <w:sz w:val="28"/>
          <w:szCs w:val="28"/>
        </w:rPr>
        <w:t>и утверждена решением С</w:t>
      </w:r>
      <w:r w:rsidR="00CD4FDF" w:rsidRPr="00CC2367">
        <w:rPr>
          <w:rFonts w:cstheme="minorHAnsi"/>
          <w:sz w:val="28"/>
          <w:szCs w:val="28"/>
        </w:rPr>
        <w:t>овета народных депутатов</w:t>
      </w:r>
      <w:proofErr w:type="gramEnd"/>
      <w:r w:rsidR="00CD4FDF" w:rsidRPr="00CC2367">
        <w:rPr>
          <w:rFonts w:cstheme="minorHAnsi"/>
          <w:sz w:val="28"/>
          <w:szCs w:val="28"/>
        </w:rPr>
        <w:t xml:space="preserve"> Нижнедевицкого муниципального района Воронежской области</w:t>
      </w:r>
      <w:r w:rsidR="00EE2942" w:rsidRPr="00CC2367">
        <w:rPr>
          <w:rFonts w:cstheme="minorHAnsi"/>
          <w:sz w:val="28"/>
          <w:szCs w:val="28"/>
        </w:rPr>
        <w:t xml:space="preserve"> №88 от 25.12.2018г. </w:t>
      </w:r>
    </w:p>
    <w:p w:rsidR="004C4901" w:rsidRDefault="00584DE6" w:rsidP="00426041">
      <w:pPr>
        <w:spacing w:line="360" w:lineRule="auto"/>
        <w:ind w:firstLine="851"/>
        <w:jc w:val="both"/>
        <w:rPr>
          <w:sz w:val="28"/>
          <w:szCs w:val="28"/>
        </w:rPr>
      </w:pPr>
      <w:r>
        <w:rPr>
          <w:sz w:val="28"/>
          <w:szCs w:val="28"/>
        </w:rPr>
        <w:t xml:space="preserve">В </w:t>
      </w:r>
      <w:proofErr w:type="gramStart"/>
      <w:r>
        <w:rPr>
          <w:sz w:val="28"/>
          <w:szCs w:val="28"/>
        </w:rPr>
        <w:t>целях</w:t>
      </w:r>
      <w:proofErr w:type="gramEnd"/>
      <w:r>
        <w:rPr>
          <w:sz w:val="28"/>
          <w:szCs w:val="28"/>
        </w:rPr>
        <w:t xml:space="preserve"> эффективной реализации Стратегии разработан</w:t>
      </w:r>
      <w:r w:rsidR="00E6039B" w:rsidRPr="00E6039B">
        <w:rPr>
          <w:sz w:val="28"/>
          <w:szCs w:val="28"/>
        </w:rPr>
        <w:t xml:space="preserve"> </w:t>
      </w:r>
      <w:r w:rsidR="00E6039B" w:rsidRPr="003776E2">
        <w:rPr>
          <w:sz w:val="28"/>
          <w:szCs w:val="28"/>
        </w:rPr>
        <w:t>и утвержден постановлением администрации Нижнедевицкого муниципального района Воронежской области № 1</w:t>
      </w:r>
      <w:r w:rsidR="00E6039B">
        <w:rPr>
          <w:sz w:val="28"/>
          <w:szCs w:val="28"/>
        </w:rPr>
        <w:t>001</w:t>
      </w:r>
      <w:r w:rsidR="00E6039B" w:rsidRPr="003776E2">
        <w:rPr>
          <w:sz w:val="28"/>
          <w:szCs w:val="28"/>
        </w:rPr>
        <w:t xml:space="preserve"> от 2</w:t>
      </w:r>
      <w:r w:rsidR="00E6039B">
        <w:rPr>
          <w:sz w:val="28"/>
          <w:szCs w:val="28"/>
        </w:rPr>
        <w:t>8</w:t>
      </w:r>
      <w:r w:rsidR="00E6039B" w:rsidRPr="003776E2">
        <w:rPr>
          <w:sz w:val="28"/>
          <w:szCs w:val="28"/>
        </w:rPr>
        <w:t>.1</w:t>
      </w:r>
      <w:r w:rsidR="00E6039B">
        <w:rPr>
          <w:sz w:val="28"/>
          <w:szCs w:val="28"/>
        </w:rPr>
        <w:t>2</w:t>
      </w:r>
      <w:r w:rsidR="00E6039B" w:rsidRPr="003776E2">
        <w:rPr>
          <w:sz w:val="28"/>
          <w:szCs w:val="28"/>
        </w:rPr>
        <w:t>.201</w:t>
      </w:r>
      <w:r w:rsidR="00E6039B">
        <w:rPr>
          <w:sz w:val="28"/>
          <w:szCs w:val="28"/>
        </w:rPr>
        <w:t>8</w:t>
      </w:r>
      <w:r w:rsidR="00E6039B" w:rsidRPr="003776E2">
        <w:rPr>
          <w:sz w:val="28"/>
          <w:szCs w:val="28"/>
        </w:rPr>
        <w:t>г.</w:t>
      </w:r>
      <w:r w:rsidR="00E6039B">
        <w:rPr>
          <w:sz w:val="28"/>
          <w:szCs w:val="28"/>
        </w:rPr>
        <w:t xml:space="preserve"> </w:t>
      </w:r>
      <w:r w:rsidR="003776E2" w:rsidRPr="003776E2">
        <w:rPr>
          <w:sz w:val="28"/>
          <w:szCs w:val="28"/>
        </w:rPr>
        <w:t>План мероприятий по реализации стратегии социально-экономического развития Нижнедевицкого муниципального района Воронежской области на период до 20</w:t>
      </w:r>
      <w:r w:rsidR="003776E2">
        <w:rPr>
          <w:sz w:val="28"/>
          <w:szCs w:val="28"/>
        </w:rPr>
        <w:t>35</w:t>
      </w:r>
      <w:r w:rsidR="00E6039B">
        <w:rPr>
          <w:sz w:val="28"/>
          <w:szCs w:val="28"/>
        </w:rPr>
        <w:t xml:space="preserve"> года.</w:t>
      </w:r>
    </w:p>
    <w:p w:rsidR="00E86345" w:rsidRDefault="00CD73DF" w:rsidP="00426041">
      <w:pPr>
        <w:pStyle w:val="afd"/>
        <w:spacing w:line="360" w:lineRule="auto"/>
        <w:ind w:firstLine="851"/>
        <w:jc w:val="both"/>
        <w:rPr>
          <w:sz w:val="28"/>
          <w:szCs w:val="28"/>
        </w:rPr>
      </w:pPr>
      <w:r w:rsidRPr="00CD73DF">
        <w:rPr>
          <w:sz w:val="28"/>
          <w:szCs w:val="28"/>
        </w:rPr>
        <w:t>Генеральной стратегической целью социально-экономического развития Нижнедевицкого муниципального района является п</w:t>
      </w:r>
      <w:r w:rsidRPr="00CD73DF">
        <w:rPr>
          <w:bCs/>
          <w:sz w:val="28"/>
          <w:szCs w:val="28"/>
        </w:rPr>
        <w:t>овышение комфортности среды проживания на основе создания благоприятных условий для развития конкурентоспособного агропромышленного производства,</w:t>
      </w:r>
      <w:r w:rsidRPr="00CD73DF">
        <w:rPr>
          <w:sz w:val="28"/>
          <w:szCs w:val="28"/>
        </w:rPr>
        <w:t xml:space="preserve"> </w:t>
      </w:r>
      <w:r w:rsidRPr="00CD73DF">
        <w:rPr>
          <w:bCs/>
          <w:sz w:val="28"/>
          <w:szCs w:val="28"/>
        </w:rPr>
        <w:t>сохранения экологии и модернизации транспортной и инженерной инфраструктуры</w:t>
      </w:r>
      <w:r w:rsidRPr="00CD73DF">
        <w:rPr>
          <w:sz w:val="28"/>
          <w:szCs w:val="28"/>
        </w:rPr>
        <w:t>.</w:t>
      </w:r>
      <w:r w:rsidR="00E86345">
        <w:rPr>
          <w:sz w:val="28"/>
          <w:szCs w:val="28"/>
        </w:rPr>
        <w:t xml:space="preserve"> </w:t>
      </w:r>
    </w:p>
    <w:p w:rsidR="00B75E77" w:rsidRDefault="00A37B5A" w:rsidP="00426041">
      <w:pPr>
        <w:pStyle w:val="afd"/>
        <w:spacing w:line="360" w:lineRule="auto"/>
        <w:ind w:firstLine="851"/>
        <w:jc w:val="both"/>
        <w:rPr>
          <w:sz w:val="28"/>
          <w:szCs w:val="28"/>
        </w:rPr>
      </w:pPr>
      <w:r>
        <w:rPr>
          <w:sz w:val="28"/>
          <w:szCs w:val="28"/>
        </w:rPr>
        <w:lastRenderedPageBreak/>
        <w:t>Для достижения генеральной цели определен</w:t>
      </w:r>
      <w:r w:rsidR="00675A50">
        <w:rPr>
          <w:sz w:val="28"/>
          <w:szCs w:val="28"/>
        </w:rPr>
        <w:t>ы</w:t>
      </w:r>
      <w:r>
        <w:rPr>
          <w:sz w:val="28"/>
          <w:szCs w:val="28"/>
        </w:rPr>
        <w:t xml:space="preserve"> стратегически</w:t>
      </w:r>
      <w:r w:rsidR="00675A50">
        <w:rPr>
          <w:sz w:val="28"/>
          <w:szCs w:val="28"/>
        </w:rPr>
        <w:t>е</w:t>
      </w:r>
      <w:r>
        <w:rPr>
          <w:sz w:val="28"/>
          <w:szCs w:val="28"/>
        </w:rPr>
        <w:t xml:space="preserve"> цел</w:t>
      </w:r>
      <w:r w:rsidR="00675A50">
        <w:rPr>
          <w:sz w:val="28"/>
          <w:szCs w:val="28"/>
        </w:rPr>
        <w:t>и</w:t>
      </w:r>
      <w:r w:rsidR="00B75E77">
        <w:rPr>
          <w:sz w:val="28"/>
          <w:szCs w:val="28"/>
        </w:rPr>
        <w:t xml:space="preserve"> на период до 20</w:t>
      </w:r>
      <w:r w:rsidR="007424C1">
        <w:rPr>
          <w:sz w:val="28"/>
          <w:szCs w:val="28"/>
        </w:rPr>
        <w:t>35 года. В</w:t>
      </w:r>
      <w:r w:rsidR="00B75E77">
        <w:rPr>
          <w:sz w:val="28"/>
          <w:szCs w:val="28"/>
        </w:rPr>
        <w:t xml:space="preserve"> 2019 году был реализован ряд мероприятий способствующих достижению поставленных целей, а именно:</w:t>
      </w:r>
    </w:p>
    <w:p w:rsidR="00985338" w:rsidRDefault="00016AF0" w:rsidP="00426041">
      <w:pPr>
        <w:spacing w:line="360" w:lineRule="auto"/>
        <w:ind w:firstLine="851"/>
        <w:jc w:val="both"/>
        <w:rPr>
          <w:sz w:val="28"/>
          <w:szCs w:val="28"/>
        </w:rPr>
      </w:pPr>
      <w:r>
        <w:rPr>
          <w:sz w:val="28"/>
          <w:szCs w:val="28"/>
        </w:rPr>
        <w:t xml:space="preserve">Стратегическая цель 1.1. </w:t>
      </w:r>
      <w:r w:rsidRPr="00016AF0">
        <w:rPr>
          <w:b/>
          <w:sz w:val="28"/>
          <w:szCs w:val="28"/>
        </w:rPr>
        <w:t>Снижение темпов сокращения численности населения</w:t>
      </w:r>
      <w:r w:rsidR="00AD7196">
        <w:rPr>
          <w:b/>
          <w:sz w:val="28"/>
          <w:szCs w:val="28"/>
        </w:rPr>
        <w:t xml:space="preserve"> </w:t>
      </w:r>
      <w:proofErr w:type="gramStart"/>
      <w:r w:rsidR="00AD7196" w:rsidRPr="00AD7196">
        <w:rPr>
          <w:sz w:val="28"/>
          <w:szCs w:val="28"/>
        </w:rPr>
        <w:t>достигнута</w:t>
      </w:r>
      <w:proofErr w:type="gramEnd"/>
      <w:r w:rsidR="00AD7196" w:rsidRPr="00AD7196">
        <w:rPr>
          <w:sz w:val="28"/>
          <w:szCs w:val="28"/>
        </w:rPr>
        <w:t xml:space="preserve"> на 62,5%</w:t>
      </w:r>
      <w:r w:rsidR="00FC2EBC">
        <w:rPr>
          <w:sz w:val="28"/>
          <w:szCs w:val="28"/>
        </w:rPr>
        <w:t>,</w:t>
      </w:r>
      <w:r w:rsidR="00704D81">
        <w:rPr>
          <w:sz w:val="28"/>
          <w:szCs w:val="28"/>
        </w:rPr>
        <w:t xml:space="preserve"> выполнено 5 из 8 запланированных мероприятий. П</w:t>
      </w:r>
      <w:r w:rsidR="00FC2EBC">
        <w:rPr>
          <w:sz w:val="28"/>
          <w:szCs w:val="28"/>
        </w:rPr>
        <w:t xml:space="preserve">лановые значения стратегических показателей </w:t>
      </w:r>
      <w:r w:rsidR="00985338">
        <w:rPr>
          <w:sz w:val="28"/>
          <w:szCs w:val="28"/>
        </w:rPr>
        <w:t>достигнуты</w:t>
      </w:r>
      <w:r w:rsidR="00FC2EBC">
        <w:rPr>
          <w:sz w:val="28"/>
          <w:szCs w:val="28"/>
        </w:rPr>
        <w:t xml:space="preserve"> на 71,4%</w:t>
      </w:r>
      <w:r w:rsidR="00704D81">
        <w:rPr>
          <w:sz w:val="28"/>
          <w:szCs w:val="28"/>
        </w:rPr>
        <w:t xml:space="preserve">, </w:t>
      </w:r>
      <w:r w:rsidR="004F4324">
        <w:rPr>
          <w:sz w:val="28"/>
          <w:szCs w:val="28"/>
        </w:rPr>
        <w:t>или</w:t>
      </w:r>
      <w:r w:rsidR="00985338">
        <w:rPr>
          <w:sz w:val="28"/>
          <w:szCs w:val="28"/>
        </w:rPr>
        <w:t xml:space="preserve"> 5 из 7 показателей</w:t>
      </w:r>
      <w:r w:rsidR="00AD7196">
        <w:rPr>
          <w:sz w:val="28"/>
          <w:szCs w:val="28"/>
        </w:rPr>
        <w:t>.</w:t>
      </w:r>
    </w:p>
    <w:p w:rsidR="00073EFF" w:rsidRDefault="00AD7196" w:rsidP="00426041">
      <w:pPr>
        <w:spacing w:line="360" w:lineRule="auto"/>
        <w:ind w:firstLine="851"/>
        <w:jc w:val="both"/>
      </w:pPr>
      <w:r>
        <w:rPr>
          <w:sz w:val="28"/>
          <w:szCs w:val="28"/>
        </w:rPr>
        <w:t xml:space="preserve"> </w:t>
      </w:r>
      <w:r w:rsidR="00BD662D">
        <w:rPr>
          <w:sz w:val="28"/>
          <w:szCs w:val="28"/>
        </w:rPr>
        <w:t>Р</w:t>
      </w:r>
      <w:r w:rsidR="00C4666A">
        <w:rPr>
          <w:sz w:val="28"/>
          <w:szCs w:val="28"/>
        </w:rPr>
        <w:t xml:space="preserve">еализованные </w:t>
      </w:r>
      <w:r w:rsidR="00FC2EBC">
        <w:rPr>
          <w:sz w:val="28"/>
          <w:szCs w:val="28"/>
        </w:rPr>
        <w:t xml:space="preserve"> мероприятия</w:t>
      </w:r>
      <w:r w:rsidR="00C4666A">
        <w:rPr>
          <w:sz w:val="28"/>
          <w:szCs w:val="28"/>
        </w:rPr>
        <w:t xml:space="preserve">: </w:t>
      </w:r>
      <w:r w:rsidR="0012670D" w:rsidRPr="0012670D">
        <w:t xml:space="preserve"> </w:t>
      </w:r>
    </w:p>
    <w:p w:rsidR="00CD73DF" w:rsidRPr="0004702E" w:rsidRDefault="00073EFF" w:rsidP="00426041">
      <w:pPr>
        <w:spacing w:line="360" w:lineRule="auto"/>
        <w:ind w:firstLine="851"/>
        <w:jc w:val="both"/>
        <w:rPr>
          <w:sz w:val="28"/>
          <w:szCs w:val="28"/>
        </w:rPr>
      </w:pPr>
      <w:r w:rsidRPr="0004702E">
        <w:rPr>
          <w:sz w:val="28"/>
          <w:szCs w:val="28"/>
        </w:rPr>
        <w:t xml:space="preserve">- </w:t>
      </w:r>
      <w:r w:rsidR="00080EE6">
        <w:rPr>
          <w:sz w:val="28"/>
          <w:szCs w:val="28"/>
        </w:rPr>
        <w:t>В</w:t>
      </w:r>
      <w:r w:rsidR="0012670D" w:rsidRPr="0004702E">
        <w:rPr>
          <w:sz w:val="28"/>
          <w:szCs w:val="28"/>
        </w:rPr>
        <w:t>ыделен</w:t>
      </w:r>
      <w:r w:rsidR="004F4324">
        <w:rPr>
          <w:sz w:val="28"/>
          <w:szCs w:val="28"/>
        </w:rPr>
        <w:t>ы</w:t>
      </w:r>
      <w:r w:rsidR="0012670D" w:rsidRPr="0004702E">
        <w:rPr>
          <w:sz w:val="28"/>
          <w:szCs w:val="28"/>
        </w:rPr>
        <w:t xml:space="preserve"> субсиди</w:t>
      </w:r>
      <w:r w:rsidR="004F4324">
        <w:rPr>
          <w:sz w:val="28"/>
          <w:szCs w:val="28"/>
        </w:rPr>
        <w:t>и</w:t>
      </w:r>
      <w:r w:rsidR="0012670D" w:rsidRPr="0004702E">
        <w:rPr>
          <w:sz w:val="28"/>
          <w:szCs w:val="28"/>
        </w:rPr>
        <w:t xml:space="preserve"> </w:t>
      </w:r>
      <w:r w:rsidR="00C17C8E">
        <w:rPr>
          <w:sz w:val="28"/>
          <w:szCs w:val="28"/>
        </w:rPr>
        <w:t>на приобретение жилья</w:t>
      </w:r>
      <w:r w:rsidR="0012670D" w:rsidRPr="0004702E">
        <w:rPr>
          <w:sz w:val="28"/>
          <w:szCs w:val="28"/>
        </w:rPr>
        <w:t xml:space="preserve"> </w:t>
      </w:r>
      <w:r w:rsidR="001A3D97">
        <w:rPr>
          <w:sz w:val="28"/>
          <w:szCs w:val="28"/>
        </w:rPr>
        <w:t xml:space="preserve">6 </w:t>
      </w:r>
      <w:r w:rsidR="0012670D" w:rsidRPr="0004702E">
        <w:rPr>
          <w:sz w:val="28"/>
          <w:szCs w:val="28"/>
        </w:rPr>
        <w:t>молодым семьям</w:t>
      </w:r>
      <w:r w:rsidR="00C17C8E">
        <w:rPr>
          <w:sz w:val="28"/>
          <w:szCs w:val="28"/>
        </w:rPr>
        <w:t>.</w:t>
      </w:r>
      <w:r w:rsidR="0012670D" w:rsidRPr="0004702E">
        <w:rPr>
          <w:sz w:val="28"/>
          <w:szCs w:val="28"/>
        </w:rPr>
        <w:t xml:space="preserve"> </w:t>
      </w:r>
    </w:p>
    <w:p w:rsidR="00EF3B23" w:rsidRPr="0004702E" w:rsidRDefault="00EF7D26" w:rsidP="00426041">
      <w:pPr>
        <w:spacing w:line="360" w:lineRule="auto"/>
        <w:ind w:firstLine="851"/>
        <w:contextualSpacing/>
        <w:jc w:val="both"/>
        <w:rPr>
          <w:sz w:val="28"/>
          <w:szCs w:val="28"/>
        </w:rPr>
      </w:pPr>
      <w:r w:rsidRPr="0004702E">
        <w:rPr>
          <w:sz w:val="28"/>
          <w:szCs w:val="28"/>
        </w:rPr>
        <w:t xml:space="preserve">- </w:t>
      </w:r>
      <w:r w:rsidR="00C17C8E">
        <w:rPr>
          <w:sz w:val="28"/>
          <w:szCs w:val="28"/>
        </w:rPr>
        <w:t>П</w:t>
      </w:r>
      <w:r w:rsidR="00EF3B23" w:rsidRPr="0004702E">
        <w:rPr>
          <w:sz w:val="28"/>
          <w:szCs w:val="28"/>
        </w:rPr>
        <w:t>редоставлен</w:t>
      </w:r>
      <w:r w:rsidR="004F4324">
        <w:rPr>
          <w:sz w:val="28"/>
          <w:szCs w:val="28"/>
        </w:rPr>
        <w:t>ы</w:t>
      </w:r>
      <w:r w:rsidR="00EF3B23" w:rsidRPr="0004702E">
        <w:rPr>
          <w:sz w:val="28"/>
          <w:szCs w:val="28"/>
        </w:rPr>
        <w:t xml:space="preserve"> </w:t>
      </w:r>
      <w:r w:rsidR="004F4324">
        <w:rPr>
          <w:sz w:val="28"/>
          <w:szCs w:val="28"/>
        </w:rPr>
        <w:t>два</w:t>
      </w:r>
      <w:r w:rsidR="001A3D97">
        <w:rPr>
          <w:sz w:val="28"/>
          <w:szCs w:val="28"/>
        </w:rPr>
        <w:t xml:space="preserve"> </w:t>
      </w:r>
      <w:r w:rsidR="00EF3B23" w:rsidRPr="0004702E">
        <w:rPr>
          <w:sz w:val="28"/>
          <w:szCs w:val="28"/>
        </w:rPr>
        <w:t>земельных участк</w:t>
      </w:r>
      <w:r w:rsidR="00C17C8E">
        <w:rPr>
          <w:sz w:val="28"/>
          <w:szCs w:val="28"/>
        </w:rPr>
        <w:t>ов</w:t>
      </w:r>
      <w:r w:rsidR="00EF3B23" w:rsidRPr="0004702E">
        <w:rPr>
          <w:sz w:val="28"/>
          <w:szCs w:val="28"/>
        </w:rPr>
        <w:t xml:space="preserve"> семьям, имеющим трех и более детей</w:t>
      </w:r>
      <w:r w:rsidR="00C17C8E">
        <w:rPr>
          <w:sz w:val="28"/>
          <w:szCs w:val="28"/>
        </w:rPr>
        <w:t>.</w:t>
      </w:r>
    </w:p>
    <w:p w:rsidR="006F7BBF" w:rsidRDefault="00EF3B23" w:rsidP="00426041">
      <w:pPr>
        <w:spacing w:line="360" w:lineRule="auto"/>
        <w:ind w:firstLine="851"/>
        <w:contextualSpacing/>
        <w:jc w:val="both"/>
        <w:rPr>
          <w:sz w:val="28"/>
          <w:szCs w:val="28"/>
        </w:rPr>
      </w:pPr>
      <w:r w:rsidRPr="0004702E">
        <w:rPr>
          <w:sz w:val="28"/>
          <w:szCs w:val="28"/>
        </w:rPr>
        <w:t xml:space="preserve">- </w:t>
      </w:r>
      <w:r w:rsidR="006F7BBF" w:rsidRPr="0004702E">
        <w:rPr>
          <w:sz w:val="28"/>
          <w:szCs w:val="28"/>
        </w:rPr>
        <w:t xml:space="preserve"> </w:t>
      </w:r>
      <w:r w:rsidR="006E52AA">
        <w:rPr>
          <w:sz w:val="28"/>
          <w:szCs w:val="28"/>
        </w:rPr>
        <w:t>Вве</w:t>
      </w:r>
      <w:r w:rsidR="00C17C8E">
        <w:rPr>
          <w:sz w:val="28"/>
          <w:szCs w:val="28"/>
        </w:rPr>
        <w:t>д</w:t>
      </w:r>
      <w:r w:rsidR="004F4324">
        <w:rPr>
          <w:sz w:val="28"/>
          <w:szCs w:val="28"/>
        </w:rPr>
        <w:t>ена</w:t>
      </w:r>
      <w:r w:rsidR="006F7BBF" w:rsidRPr="0004702E">
        <w:rPr>
          <w:sz w:val="28"/>
          <w:szCs w:val="28"/>
        </w:rPr>
        <w:t xml:space="preserve"> в эксплуатацию мал</w:t>
      </w:r>
      <w:r w:rsidR="004F4324">
        <w:rPr>
          <w:sz w:val="28"/>
          <w:szCs w:val="28"/>
        </w:rPr>
        <w:t>ая спортивная площадка</w:t>
      </w:r>
      <w:r w:rsidR="006F7BBF" w:rsidRPr="0004702E">
        <w:rPr>
          <w:sz w:val="28"/>
          <w:szCs w:val="28"/>
        </w:rPr>
        <w:t xml:space="preserve"> для сдачи нормативов ГТО в пос. </w:t>
      </w:r>
      <w:proofErr w:type="spellStart"/>
      <w:r w:rsidR="006F7BBF" w:rsidRPr="0004702E">
        <w:rPr>
          <w:sz w:val="28"/>
          <w:szCs w:val="28"/>
        </w:rPr>
        <w:t>Курбатово</w:t>
      </w:r>
      <w:proofErr w:type="spellEnd"/>
      <w:r w:rsidR="001A3D97">
        <w:rPr>
          <w:sz w:val="28"/>
          <w:szCs w:val="28"/>
        </w:rPr>
        <w:t>.</w:t>
      </w:r>
    </w:p>
    <w:p w:rsidR="002676E8" w:rsidRDefault="00A635D0" w:rsidP="00426041">
      <w:pPr>
        <w:spacing w:line="360" w:lineRule="auto"/>
        <w:ind w:firstLine="851"/>
        <w:contextualSpacing/>
        <w:jc w:val="both"/>
        <w:rPr>
          <w:sz w:val="28"/>
          <w:szCs w:val="28"/>
        </w:rPr>
      </w:pPr>
      <w:r>
        <w:rPr>
          <w:sz w:val="28"/>
          <w:szCs w:val="28"/>
        </w:rPr>
        <w:t xml:space="preserve">- </w:t>
      </w:r>
      <w:proofErr w:type="gramStart"/>
      <w:r>
        <w:rPr>
          <w:sz w:val="28"/>
          <w:szCs w:val="28"/>
        </w:rPr>
        <w:t>Проведены</w:t>
      </w:r>
      <w:proofErr w:type="gramEnd"/>
      <w:r w:rsidR="002676E8">
        <w:rPr>
          <w:sz w:val="28"/>
          <w:szCs w:val="28"/>
        </w:rPr>
        <w:t xml:space="preserve"> 45 физкультурных и спортивных мероприятий для населения</w:t>
      </w:r>
      <w:r w:rsidR="003A4C6A">
        <w:rPr>
          <w:sz w:val="28"/>
          <w:szCs w:val="28"/>
        </w:rPr>
        <w:t>.</w:t>
      </w:r>
    </w:p>
    <w:p w:rsidR="003A4C6A" w:rsidRDefault="003A4C6A" w:rsidP="00426041">
      <w:pPr>
        <w:spacing w:line="360" w:lineRule="auto"/>
        <w:ind w:firstLine="851"/>
        <w:contextualSpacing/>
        <w:jc w:val="both"/>
        <w:rPr>
          <w:sz w:val="28"/>
          <w:szCs w:val="28"/>
        </w:rPr>
      </w:pPr>
      <w:r>
        <w:rPr>
          <w:sz w:val="28"/>
          <w:szCs w:val="28"/>
        </w:rPr>
        <w:t xml:space="preserve">- Произведен  частичный ремонт кровли и внутренних коммуникаций МКД в </w:t>
      </w:r>
      <w:proofErr w:type="spellStart"/>
      <w:r>
        <w:rPr>
          <w:sz w:val="28"/>
          <w:szCs w:val="28"/>
        </w:rPr>
        <w:t>Вязноватовском</w:t>
      </w:r>
      <w:proofErr w:type="spellEnd"/>
      <w:r>
        <w:rPr>
          <w:sz w:val="28"/>
          <w:szCs w:val="28"/>
        </w:rPr>
        <w:t xml:space="preserve"> сельском поселении. </w:t>
      </w:r>
    </w:p>
    <w:p w:rsidR="0004702E" w:rsidRPr="00BF6EE7" w:rsidRDefault="0004702E" w:rsidP="00426041">
      <w:pPr>
        <w:spacing w:line="360" w:lineRule="auto"/>
        <w:ind w:firstLine="851"/>
        <w:jc w:val="both"/>
        <w:rPr>
          <w:color w:val="000000" w:themeColor="text1"/>
          <w:sz w:val="28"/>
          <w:szCs w:val="28"/>
        </w:rPr>
      </w:pPr>
      <w:r w:rsidRPr="00BF6EE7">
        <w:rPr>
          <w:color w:val="000000" w:themeColor="text1"/>
          <w:sz w:val="28"/>
          <w:szCs w:val="28"/>
        </w:rPr>
        <w:t>Не вы</w:t>
      </w:r>
      <w:r w:rsidR="00F74B10" w:rsidRPr="00BF6EE7">
        <w:rPr>
          <w:color w:val="000000" w:themeColor="text1"/>
          <w:sz w:val="28"/>
          <w:szCs w:val="28"/>
        </w:rPr>
        <w:t>полнены следующие</w:t>
      </w:r>
      <w:r w:rsidR="00297AC0" w:rsidRPr="00BF6EE7">
        <w:rPr>
          <w:color w:val="000000" w:themeColor="text1"/>
          <w:sz w:val="28"/>
          <w:szCs w:val="28"/>
        </w:rPr>
        <w:t xml:space="preserve"> запланированные </w:t>
      </w:r>
      <w:r w:rsidR="00F74B10" w:rsidRPr="00BF6EE7">
        <w:rPr>
          <w:color w:val="000000" w:themeColor="text1"/>
          <w:sz w:val="28"/>
          <w:szCs w:val="28"/>
        </w:rPr>
        <w:t>мероприятия:</w:t>
      </w:r>
    </w:p>
    <w:p w:rsidR="00B7609D" w:rsidRPr="00BF6EE7" w:rsidRDefault="002469FA" w:rsidP="00426041">
      <w:pPr>
        <w:spacing w:line="360" w:lineRule="auto"/>
        <w:ind w:firstLine="851"/>
        <w:jc w:val="both"/>
        <w:rPr>
          <w:color w:val="000000" w:themeColor="text1"/>
          <w:sz w:val="28"/>
          <w:szCs w:val="28"/>
        </w:rPr>
      </w:pPr>
      <w:r w:rsidRPr="00BF6EE7">
        <w:rPr>
          <w:color w:val="000000" w:themeColor="text1"/>
          <w:sz w:val="28"/>
          <w:szCs w:val="28"/>
        </w:rPr>
        <w:t>- в</w:t>
      </w:r>
      <w:r w:rsidR="00B7609D" w:rsidRPr="00BF6EE7">
        <w:rPr>
          <w:color w:val="000000" w:themeColor="text1"/>
          <w:sz w:val="28"/>
          <w:szCs w:val="28"/>
        </w:rPr>
        <w:t xml:space="preserve"> рамках подпрограммы «Устойчивое развитие сельских территорий» не были предоставлены субсидии в связи с тем</w:t>
      </w:r>
      <w:r w:rsidR="00297AC0" w:rsidRPr="00BF6EE7">
        <w:rPr>
          <w:color w:val="000000" w:themeColor="text1"/>
          <w:sz w:val="28"/>
          <w:szCs w:val="28"/>
        </w:rPr>
        <w:t>,</w:t>
      </w:r>
      <w:r w:rsidR="00B7609D" w:rsidRPr="00BF6EE7">
        <w:rPr>
          <w:color w:val="000000" w:themeColor="text1"/>
          <w:sz w:val="28"/>
          <w:szCs w:val="28"/>
        </w:rPr>
        <w:t xml:space="preserve"> что </w:t>
      </w:r>
      <w:proofErr w:type="spellStart"/>
      <w:r w:rsidR="00B7609D" w:rsidRPr="00BF6EE7">
        <w:rPr>
          <w:color w:val="000000" w:themeColor="text1"/>
          <w:sz w:val="28"/>
          <w:szCs w:val="28"/>
        </w:rPr>
        <w:t>Нижнедевицкий</w:t>
      </w:r>
      <w:proofErr w:type="spellEnd"/>
      <w:r w:rsidR="00B7609D" w:rsidRPr="00BF6EE7">
        <w:rPr>
          <w:color w:val="000000" w:themeColor="text1"/>
          <w:sz w:val="28"/>
          <w:szCs w:val="28"/>
        </w:rPr>
        <w:t xml:space="preserve"> муниципальный район не вошел в список получателей</w:t>
      </w:r>
      <w:r w:rsidR="00D57C03" w:rsidRPr="00BF6EE7">
        <w:rPr>
          <w:color w:val="000000" w:themeColor="text1"/>
          <w:sz w:val="28"/>
          <w:szCs w:val="28"/>
        </w:rPr>
        <w:t xml:space="preserve"> субсидии в 2019 году;</w:t>
      </w:r>
    </w:p>
    <w:p w:rsidR="00297AC0" w:rsidRPr="00BF6EE7" w:rsidRDefault="002469FA" w:rsidP="00426041">
      <w:pPr>
        <w:spacing w:line="360" w:lineRule="auto"/>
        <w:ind w:firstLine="851"/>
        <w:jc w:val="both"/>
        <w:rPr>
          <w:color w:val="000000" w:themeColor="text1"/>
          <w:sz w:val="28"/>
          <w:szCs w:val="28"/>
        </w:rPr>
      </w:pPr>
      <w:r w:rsidRPr="00BF6EE7">
        <w:rPr>
          <w:color w:val="000000" w:themeColor="text1"/>
          <w:sz w:val="28"/>
          <w:szCs w:val="28"/>
        </w:rPr>
        <w:t>- с</w:t>
      </w:r>
      <w:r w:rsidR="00297AC0" w:rsidRPr="00BF6EE7">
        <w:rPr>
          <w:color w:val="000000" w:themeColor="text1"/>
          <w:sz w:val="28"/>
          <w:szCs w:val="28"/>
        </w:rPr>
        <w:t xml:space="preserve">троительство ФАП в поселке </w:t>
      </w:r>
      <w:proofErr w:type="spellStart"/>
      <w:r w:rsidR="00297AC0" w:rsidRPr="00BF6EE7">
        <w:rPr>
          <w:color w:val="000000" w:themeColor="text1"/>
          <w:sz w:val="28"/>
          <w:szCs w:val="28"/>
        </w:rPr>
        <w:t>с-за</w:t>
      </w:r>
      <w:proofErr w:type="spellEnd"/>
      <w:r w:rsidR="00297AC0" w:rsidRPr="00BF6EE7">
        <w:rPr>
          <w:color w:val="000000" w:themeColor="text1"/>
          <w:sz w:val="28"/>
          <w:szCs w:val="28"/>
        </w:rPr>
        <w:t xml:space="preserve"> «</w:t>
      </w:r>
      <w:proofErr w:type="spellStart"/>
      <w:r w:rsidR="00297AC0" w:rsidRPr="00BF6EE7">
        <w:rPr>
          <w:color w:val="000000" w:themeColor="text1"/>
          <w:sz w:val="28"/>
          <w:szCs w:val="28"/>
        </w:rPr>
        <w:t>Кучуг</w:t>
      </w:r>
      <w:r w:rsidR="004F4EC4" w:rsidRPr="00BF6EE7">
        <w:rPr>
          <w:color w:val="000000" w:themeColor="text1"/>
          <w:sz w:val="28"/>
          <w:szCs w:val="28"/>
        </w:rPr>
        <w:t>у</w:t>
      </w:r>
      <w:r w:rsidR="00297AC0" w:rsidRPr="00BF6EE7">
        <w:rPr>
          <w:color w:val="000000" w:themeColor="text1"/>
          <w:sz w:val="28"/>
          <w:szCs w:val="28"/>
        </w:rPr>
        <w:t>ровский</w:t>
      </w:r>
      <w:proofErr w:type="spellEnd"/>
      <w:r w:rsidR="00297AC0" w:rsidRPr="00BF6EE7">
        <w:rPr>
          <w:color w:val="000000" w:themeColor="text1"/>
          <w:sz w:val="28"/>
          <w:szCs w:val="28"/>
        </w:rPr>
        <w:t>»</w:t>
      </w:r>
      <w:r w:rsidR="00D57C03" w:rsidRPr="00BF6EE7">
        <w:rPr>
          <w:color w:val="000000" w:themeColor="text1"/>
          <w:sz w:val="28"/>
          <w:szCs w:val="28"/>
        </w:rPr>
        <w:t xml:space="preserve"> перенесено на 2020 год;</w:t>
      </w:r>
    </w:p>
    <w:p w:rsidR="00297AC0" w:rsidRDefault="002469FA" w:rsidP="00426041">
      <w:pPr>
        <w:spacing w:line="360" w:lineRule="auto"/>
        <w:ind w:firstLine="851"/>
        <w:jc w:val="both"/>
        <w:rPr>
          <w:color w:val="000000" w:themeColor="text1"/>
          <w:sz w:val="28"/>
          <w:szCs w:val="28"/>
        </w:rPr>
      </w:pPr>
      <w:r w:rsidRPr="00BF6EE7">
        <w:rPr>
          <w:color w:val="000000" w:themeColor="text1"/>
          <w:sz w:val="28"/>
          <w:szCs w:val="28"/>
        </w:rPr>
        <w:t xml:space="preserve">- </w:t>
      </w:r>
      <w:r w:rsidR="009B168D" w:rsidRPr="00BF6EE7">
        <w:rPr>
          <w:color w:val="000000" w:themeColor="text1"/>
          <w:sz w:val="28"/>
          <w:szCs w:val="28"/>
        </w:rPr>
        <w:t>БУЗ ВО «</w:t>
      </w:r>
      <w:proofErr w:type="spellStart"/>
      <w:r w:rsidR="009B168D" w:rsidRPr="00BF6EE7">
        <w:rPr>
          <w:color w:val="000000" w:themeColor="text1"/>
          <w:sz w:val="28"/>
          <w:szCs w:val="28"/>
        </w:rPr>
        <w:t>Нижнедевицкая</w:t>
      </w:r>
      <w:proofErr w:type="spellEnd"/>
      <w:r w:rsidR="009B168D" w:rsidRPr="00BF6EE7">
        <w:rPr>
          <w:color w:val="000000" w:themeColor="text1"/>
          <w:sz w:val="28"/>
          <w:szCs w:val="28"/>
        </w:rPr>
        <w:t xml:space="preserve"> РБ» были выданы направления на целевое обучение </w:t>
      </w:r>
      <w:r w:rsidR="00002C94" w:rsidRPr="00BF6EE7">
        <w:rPr>
          <w:color w:val="000000" w:themeColor="text1"/>
          <w:sz w:val="28"/>
          <w:szCs w:val="28"/>
        </w:rPr>
        <w:t xml:space="preserve">двух учащихся в ФГБОУ ВО ВГМУ </w:t>
      </w:r>
      <w:r w:rsidR="006C2FF2" w:rsidRPr="00BF6EE7">
        <w:rPr>
          <w:color w:val="000000" w:themeColor="text1"/>
          <w:sz w:val="28"/>
          <w:szCs w:val="28"/>
        </w:rPr>
        <w:t xml:space="preserve">им. Бурденко, но учащиеся не прошли </w:t>
      </w:r>
      <w:r w:rsidR="002E0EE2">
        <w:rPr>
          <w:color w:val="000000" w:themeColor="text1"/>
          <w:sz w:val="28"/>
          <w:szCs w:val="28"/>
        </w:rPr>
        <w:t>вступительные экзамены.</w:t>
      </w:r>
    </w:p>
    <w:p w:rsidR="003F6868" w:rsidRDefault="002E0EE2" w:rsidP="00426041">
      <w:pPr>
        <w:spacing w:line="360" w:lineRule="auto"/>
        <w:ind w:firstLine="851"/>
        <w:jc w:val="both"/>
        <w:rPr>
          <w:sz w:val="28"/>
          <w:szCs w:val="28"/>
        </w:rPr>
      </w:pPr>
      <w:proofErr w:type="gramStart"/>
      <w:r>
        <w:rPr>
          <w:color w:val="000000" w:themeColor="text1"/>
          <w:sz w:val="28"/>
          <w:szCs w:val="28"/>
        </w:rPr>
        <w:t>Не достигнут показатель</w:t>
      </w:r>
      <w:r w:rsidRPr="002E0EE2">
        <w:rPr>
          <w:color w:val="000000"/>
        </w:rPr>
        <w:t xml:space="preserve"> </w:t>
      </w:r>
      <w:r w:rsidRPr="002E0EE2">
        <w:rPr>
          <w:color w:val="000000"/>
          <w:sz w:val="28"/>
          <w:szCs w:val="28"/>
        </w:rPr>
        <w:t xml:space="preserve">«Доля населения, получившего жилые помещения и улучшившего жилищные условия в отчетном году, в общей численности </w:t>
      </w:r>
      <w:r w:rsidRPr="009C3BD6">
        <w:rPr>
          <w:color w:val="000000"/>
          <w:sz w:val="28"/>
          <w:szCs w:val="28"/>
        </w:rPr>
        <w:t xml:space="preserve">населения, стоящего на учете в качестве нуждающегося в жилых </w:t>
      </w:r>
      <w:r w:rsidRPr="009C3BD6">
        <w:rPr>
          <w:color w:val="000000"/>
          <w:sz w:val="28"/>
          <w:szCs w:val="28"/>
        </w:rPr>
        <w:lastRenderedPageBreak/>
        <w:t>помещениях»</w:t>
      </w:r>
      <w:r w:rsidR="00BB03A5" w:rsidRPr="009C3BD6">
        <w:rPr>
          <w:color w:val="000000"/>
          <w:sz w:val="28"/>
          <w:szCs w:val="28"/>
        </w:rPr>
        <w:t>, в связи с тем</w:t>
      </w:r>
      <w:r w:rsidR="00710867">
        <w:rPr>
          <w:color w:val="000000"/>
          <w:sz w:val="28"/>
          <w:szCs w:val="28"/>
        </w:rPr>
        <w:t>,</w:t>
      </w:r>
      <w:r w:rsidR="00BB03A5" w:rsidRPr="009C3BD6">
        <w:rPr>
          <w:color w:val="000000"/>
          <w:sz w:val="28"/>
          <w:szCs w:val="28"/>
        </w:rPr>
        <w:t xml:space="preserve"> что субсидии на приобретение жилья выдавались лишь по одной программе </w:t>
      </w:r>
      <w:r w:rsidR="00181E54" w:rsidRPr="009C3BD6">
        <w:rPr>
          <w:rFonts w:cstheme="minorHAnsi"/>
          <w:sz w:val="28"/>
          <w:szCs w:val="28"/>
        </w:rPr>
        <w:t xml:space="preserve"> </w:t>
      </w:r>
      <w:r w:rsidR="00181E54" w:rsidRPr="00675A50">
        <w:rPr>
          <w:sz w:val="28"/>
          <w:szCs w:val="28"/>
        </w:rPr>
        <w:t>«</w:t>
      </w:r>
      <w:r w:rsidR="00675A50" w:rsidRPr="00675A50">
        <w:rPr>
          <w:sz w:val="28"/>
          <w:szCs w:val="28"/>
        </w:rPr>
        <w:t>Обеспечение доступным и комфортным жильем и коммунальными услугами населения»</w:t>
      </w:r>
      <w:r w:rsidR="009C3BD6" w:rsidRPr="00675A50">
        <w:rPr>
          <w:rFonts w:cstheme="minorHAnsi"/>
          <w:sz w:val="28"/>
          <w:szCs w:val="28"/>
        </w:rPr>
        <w:t>,</w:t>
      </w:r>
      <w:r w:rsidR="009C3BD6" w:rsidRPr="009C3BD6">
        <w:rPr>
          <w:rFonts w:cstheme="minorHAnsi"/>
          <w:sz w:val="28"/>
          <w:szCs w:val="28"/>
        </w:rPr>
        <w:t xml:space="preserve"> а в </w:t>
      </w:r>
      <w:r w:rsidR="00181E54" w:rsidRPr="009C3BD6">
        <w:rPr>
          <w:sz w:val="28"/>
          <w:szCs w:val="28"/>
        </w:rPr>
        <w:t xml:space="preserve"> рамках подпрограммы «Устойчивое развитие сельских территорий» субсидии</w:t>
      </w:r>
      <w:proofErr w:type="gramEnd"/>
      <w:r w:rsidR="00181E54" w:rsidRPr="009C3BD6">
        <w:rPr>
          <w:sz w:val="28"/>
          <w:szCs w:val="28"/>
        </w:rPr>
        <w:t xml:space="preserve"> предоставлены не были</w:t>
      </w:r>
      <w:r w:rsidR="003F6868">
        <w:rPr>
          <w:sz w:val="28"/>
          <w:szCs w:val="28"/>
        </w:rPr>
        <w:t xml:space="preserve">. </w:t>
      </w:r>
    </w:p>
    <w:p w:rsidR="00905B8B" w:rsidRPr="009C3BD6" w:rsidRDefault="00905B8B" w:rsidP="00426041">
      <w:pPr>
        <w:spacing w:line="360" w:lineRule="auto"/>
        <w:ind w:firstLine="851"/>
        <w:jc w:val="both"/>
        <w:rPr>
          <w:color w:val="000000" w:themeColor="text1"/>
          <w:sz w:val="28"/>
          <w:szCs w:val="28"/>
        </w:rPr>
      </w:pPr>
      <w:proofErr w:type="gramStart"/>
      <w:r>
        <w:rPr>
          <w:sz w:val="28"/>
          <w:szCs w:val="28"/>
        </w:rPr>
        <w:t>Показатель по средн</w:t>
      </w:r>
      <w:r w:rsidR="00BF4E09">
        <w:rPr>
          <w:sz w:val="28"/>
          <w:szCs w:val="28"/>
        </w:rPr>
        <w:t>е</w:t>
      </w:r>
      <w:r>
        <w:rPr>
          <w:sz w:val="28"/>
          <w:szCs w:val="28"/>
        </w:rPr>
        <w:t>годовой численности населения не достигнут</w:t>
      </w:r>
      <w:proofErr w:type="gramEnd"/>
      <w:r w:rsidR="00BF4E09">
        <w:rPr>
          <w:sz w:val="28"/>
          <w:szCs w:val="28"/>
        </w:rPr>
        <w:t xml:space="preserve">, в связи с низкими демографическими </w:t>
      </w:r>
      <w:r w:rsidR="00DB7416">
        <w:rPr>
          <w:sz w:val="28"/>
          <w:szCs w:val="28"/>
        </w:rPr>
        <w:t>индикаторами, так в отчетном году смертность превысила рождаемость в 3,8 раза.</w:t>
      </w:r>
    </w:p>
    <w:p w:rsidR="005A5454" w:rsidRDefault="00D57C03" w:rsidP="00426041">
      <w:pPr>
        <w:spacing w:line="360" w:lineRule="auto"/>
        <w:ind w:firstLine="851"/>
        <w:jc w:val="both"/>
        <w:rPr>
          <w:sz w:val="28"/>
          <w:szCs w:val="28"/>
        </w:rPr>
      </w:pPr>
      <w:r>
        <w:rPr>
          <w:sz w:val="28"/>
          <w:szCs w:val="28"/>
        </w:rPr>
        <w:t>Стратегическая цель 1.2.</w:t>
      </w:r>
      <w:r w:rsidR="007E1348" w:rsidRPr="007E1348">
        <w:t xml:space="preserve"> </w:t>
      </w:r>
      <w:r w:rsidR="007E1348" w:rsidRPr="007E1348">
        <w:rPr>
          <w:b/>
          <w:sz w:val="28"/>
          <w:szCs w:val="28"/>
        </w:rPr>
        <w:t xml:space="preserve">Повышение </w:t>
      </w:r>
      <w:proofErr w:type="gramStart"/>
      <w:r w:rsidR="007E1348" w:rsidRPr="007E1348">
        <w:rPr>
          <w:b/>
          <w:sz w:val="28"/>
          <w:szCs w:val="28"/>
        </w:rPr>
        <w:t>образовательного</w:t>
      </w:r>
      <w:proofErr w:type="gramEnd"/>
      <w:r w:rsidR="007E1348" w:rsidRPr="007E1348">
        <w:rPr>
          <w:b/>
          <w:sz w:val="28"/>
          <w:szCs w:val="28"/>
        </w:rPr>
        <w:t xml:space="preserve"> и культурного уровня населения</w:t>
      </w:r>
      <w:r w:rsidR="007E1348">
        <w:rPr>
          <w:b/>
          <w:sz w:val="28"/>
          <w:szCs w:val="28"/>
        </w:rPr>
        <w:t xml:space="preserve"> </w:t>
      </w:r>
      <w:r w:rsidR="007E1348" w:rsidRPr="005A5454">
        <w:rPr>
          <w:sz w:val="28"/>
          <w:szCs w:val="28"/>
        </w:rPr>
        <w:t xml:space="preserve">достигнута </w:t>
      </w:r>
      <w:r w:rsidR="005A5454" w:rsidRPr="005A5454">
        <w:rPr>
          <w:sz w:val="28"/>
          <w:szCs w:val="28"/>
        </w:rPr>
        <w:t>на 9</w:t>
      </w:r>
      <w:r w:rsidR="00C848BF">
        <w:rPr>
          <w:sz w:val="28"/>
          <w:szCs w:val="28"/>
        </w:rPr>
        <w:t>5</w:t>
      </w:r>
      <w:r w:rsidR="005A5454" w:rsidRPr="005A5454">
        <w:rPr>
          <w:sz w:val="28"/>
          <w:szCs w:val="28"/>
        </w:rPr>
        <w:t>%</w:t>
      </w:r>
      <w:r w:rsidR="000B7C85">
        <w:rPr>
          <w:sz w:val="28"/>
          <w:szCs w:val="28"/>
        </w:rPr>
        <w:t>,</w:t>
      </w:r>
      <w:r w:rsidR="008B1A18" w:rsidRPr="008B1A18">
        <w:rPr>
          <w:sz w:val="28"/>
          <w:szCs w:val="28"/>
        </w:rPr>
        <w:t xml:space="preserve"> </w:t>
      </w:r>
      <w:r w:rsidR="008B1A18">
        <w:rPr>
          <w:sz w:val="28"/>
          <w:szCs w:val="28"/>
        </w:rPr>
        <w:t>выполнено 18 из 19 запланированных мероприятий.</w:t>
      </w:r>
      <w:r w:rsidR="000B7C85">
        <w:rPr>
          <w:sz w:val="28"/>
          <w:szCs w:val="28"/>
        </w:rPr>
        <w:t xml:space="preserve"> </w:t>
      </w:r>
      <w:r w:rsidR="008B1A18">
        <w:rPr>
          <w:sz w:val="28"/>
          <w:szCs w:val="28"/>
        </w:rPr>
        <w:t>П</w:t>
      </w:r>
      <w:r w:rsidR="005A5454">
        <w:rPr>
          <w:sz w:val="28"/>
          <w:szCs w:val="28"/>
        </w:rPr>
        <w:t xml:space="preserve">лановые значения стратегических показателей </w:t>
      </w:r>
      <w:r w:rsidR="008B1A18">
        <w:rPr>
          <w:sz w:val="28"/>
          <w:szCs w:val="28"/>
        </w:rPr>
        <w:t>достигнуты</w:t>
      </w:r>
      <w:r w:rsidR="005A5454">
        <w:rPr>
          <w:sz w:val="28"/>
          <w:szCs w:val="28"/>
        </w:rPr>
        <w:t xml:space="preserve"> на </w:t>
      </w:r>
      <w:r w:rsidR="008B1A18">
        <w:rPr>
          <w:sz w:val="28"/>
          <w:szCs w:val="28"/>
        </w:rPr>
        <w:t>91,7%, или 11 из 12</w:t>
      </w:r>
      <w:r w:rsidR="00672D88">
        <w:rPr>
          <w:sz w:val="28"/>
          <w:szCs w:val="28"/>
        </w:rPr>
        <w:t xml:space="preserve"> показателей</w:t>
      </w:r>
      <w:r w:rsidR="005A5454">
        <w:rPr>
          <w:sz w:val="28"/>
          <w:szCs w:val="28"/>
        </w:rPr>
        <w:t>.</w:t>
      </w:r>
    </w:p>
    <w:p w:rsidR="00C4666A" w:rsidRDefault="00AE4AF7" w:rsidP="00426041">
      <w:pPr>
        <w:spacing w:line="360" w:lineRule="auto"/>
        <w:ind w:firstLine="851"/>
        <w:jc w:val="both"/>
      </w:pPr>
      <w:r>
        <w:rPr>
          <w:sz w:val="28"/>
          <w:szCs w:val="28"/>
        </w:rPr>
        <w:t>Основные р</w:t>
      </w:r>
      <w:r w:rsidR="00C4666A">
        <w:rPr>
          <w:sz w:val="28"/>
          <w:szCs w:val="28"/>
        </w:rPr>
        <w:t xml:space="preserve">еализованные  мероприятия: </w:t>
      </w:r>
      <w:r w:rsidR="00C4666A" w:rsidRPr="0012670D">
        <w:t xml:space="preserve"> </w:t>
      </w:r>
    </w:p>
    <w:p w:rsidR="003216AE" w:rsidRDefault="002004CB" w:rsidP="00426041">
      <w:pPr>
        <w:spacing w:line="360" w:lineRule="auto"/>
        <w:ind w:firstLine="851"/>
        <w:jc w:val="both"/>
        <w:rPr>
          <w:sz w:val="28"/>
          <w:szCs w:val="28"/>
        </w:rPr>
      </w:pPr>
      <w:r>
        <w:rPr>
          <w:sz w:val="28"/>
          <w:szCs w:val="28"/>
        </w:rPr>
        <w:t xml:space="preserve">- </w:t>
      </w:r>
      <w:r w:rsidR="00C848BF">
        <w:rPr>
          <w:sz w:val="28"/>
          <w:szCs w:val="28"/>
        </w:rPr>
        <w:t xml:space="preserve">Открытие </w:t>
      </w:r>
      <w:proofErr w:type="gramStart"/>
      <w:r w:rsidR="00AE4AF7">
        <w:rPr>
          <w:sz w:val="28"/>
          <w:szCs w:val="28"/>
        </w:rPr>
        <w:t>в</w:t>
      </w:r>
      <w:proofErr w:type="gramEnd"/>
      <w:r w:rsidR="00AE4AF7">
        <w:rPr>
          <w:sz w:val="28"/>
          <w:szCs w:val="28"/>
        </w:rPr>
        <w:t xml:space="preserve"> </w:t>
      </w:r>
      <w:proofErr w:type="gramStart"/>
      <w:r w:rsidR="00AE4AF7">
        <w:rPr>
          <w:sz w:val="28"/>
          <w:szCs w:val="28"/>
        </w:rPr>
        <w:t>с</w:t>
      </w:r>
      <w:proofErr w:type="gramEnd"/>
      <w:r w:rsidR="00AE4AF7">
        <w:rPr>
          <w:sz w:val="28"/>
          <w:szCs w:val="28"/>
        </w:rPr>
        <w:t xml:space="preserve">. Верхнее Турово </w:t>
      </w:r>
      <w:r w:rsidR="00C848BF">
        <w:rPr>
          <w:sz w:val="28"/>
          <w:szCs w:val="28"/>
        </w:rPr>
        <w:t>на базе МКОУ «</w:t>
      </w:r>
      <w:proofErr w:type="spellStart"/>
      <w:r w:rsidR="00C848BF">
        <w:rPr>
          <w:sz w:val="28"/>
          <w:szCs w:val="28"/>
        </w:rPr>
        <w:t>Верхнетуровская</w:t>
      </w:r>
      <w:proofErr w:type="spellEnd"/>
      <w:r w:rsidR="00C848BF">
        <w:rPr>
          <w:sz w:val="28"/>
          <w:szCs w:val="28"/>
        </w:rPr>
        <w:t xml:space="preserve"> СОШ» </w:t>
      </w:r>
      <w:r w:rsidR="003F6868">
        <w:rPr>
          <w:sz w:val="28"/>
          <w:szCs w:val="28"/>
        </w:rPr>
        <w:t>детской дошкольной группы на 25 мест</w:t>
      </w:r>
      <w:r w:rsidR="00AE4AF7">
        <w:rPr>
          <w:sz w:val="28"/>
          <w:szCs w:val="28"/>
        </w:rPr>
        <w:t>.</w:t>
      </w:r>
      <w:r>
        <w:rPr>
          <w:sz w:val="28"/>
          <w:szCs w:val="28"/>
        </w:rPr>
        <w:t xml:space="preserve"> </w:t>
      </w:r>
    </w:p>
    <w:p w:rsidR="002004CB" w:rsidRDefault="002004CB" w:rsidP="00426041">
      <w:pPr>
        <w:spacing w:line="360" w:lineRule="auto"/>
        <w:ind w:firstLine="851"/>
        <w:jc w:val="both"/>
        <w:rPr>
          <w:sz w:val="28"/>
          <w:szCs w:val="28"/>
        </w:rPr>
      </w:pPr>
      <w:r>
        <w:rPr>
          <w:sz w:val="28"/>
          <w:szCs w:val="28"/>
        </w:rPr>
        <w:t>-Капитальный ремонт  части здания</w:t>
      </w:r>
      <w:r w:rsidR="003B2B06">
        <w:rPr>
          <w:sz w:val="28"/>
          <w:szCs w:val="28"/>
        </w:rPr>
        <w:t xml:space="preserve"> и благоустройство территории </w:t>
      </w:r>
      <w:r>
        <w:rPr>
          <w:sz w:val="28"/>
          <w:szCs w:val="28"/>
        </w:rPr>
        <w:t xml:space="preserve"> МК</w:t>
      </w:r>
      <w:r w:rsidR="00D61261">
        <w:rPr>
          <w:sz w:val="28"/>
          <w:szCs w:val="28"/>
        </w:rPr>
        <w:t>Д</w:t>
      </w:r>
      <w:r>
        <w:rPr>
          <w:sz w:val="28"/>
          <w:szCs w:val="28"/>
        </w:rPr>
        <w:t>ОУ</w:t>
      </w:r>
      <w:r w:rsidR="00D61261">
        <w:rPr>
          <w:sz w:val="28"/>
          <w:szCs w:val="28"/>
        </w:rPr>
        <w:t xml:space="preserve"> «</w:t>
      </w:r>
      <w:proofErr w:type="spellStart"/>
      <w:r w:rsidR="00D61261">
        <w:rPr>
          <w:sz w:val="28"/>
          <w:szCs w:val="28"/>
        </w:rPr>
        <w:t>Нижнедевицкий</w:t>
      </w:r>
      <w:proofErr w:type="spellEnd"/>
      <w:r w:rsidR="00D61261">
        <w:rPr>
          <w:sz w:val="28"/>
          <w:szCs w:val="28"/>
        </w:rPr>
        <w:t xml:space="preserve"> детский сад»</w:t>
      </w:r>
      <w:r w:rsidR="00A044C0">
        <w:rPr>
          <w:sz w:val="28"/>
          <w:szCs w:val="28"/>
        </w:rPr>
        <w:t>.</w:t>
      </w:r>
    </w:p>
    <w:p w:rsidR="00A044C0" w:rsidRDefault="00A044C0" w:rsidP="00426041">
      <w:pPr>
        <w:spacing w:line="360" w:lineRule="auto"/>
        <w:ind w:firstLine="851"/>
        <w:jc w:val="both"/>
        <w:rPr>
          <w:sz w:val="28"/>
          <w:szCs w:val="28"/>
        </w:rPr>
      </w:pPr>
      <w:r>
        <w:rPr>
          <w:sz w:val="28"/>
          <w:szCs w:val="28"/>
        </w:rPr>
        <w:t xml:space="preserve">- </w:t>
      </w:r>
      <w:r w:rsidR="00D63DDB">
        <w:rPr>
          <w:sz w:val="28"/>
          <w:szCs w:val="28"/>
        </w:rPr>
        <w:t>Ремонт МКДОУ ДОД «Дом пионеров и школьников».</w:t>
      </w:r>
    </w:p>
    <w:p w:rsidR="00D63DDB" w:rsidRDefault="00D63DDB" w:rsidP="00426041">
      <w:pPr>
        <w:spacing w:line="360" w:lineRule="auto"/>
        <w:ind w:firstLine="851"/>
        <w:jc w:val="both"/>
        <w:rPr>
          <w:sz w:val="28"/>
          <w:szCs w:val="28"/>
        </w:rPr>
      </w:pPr>
      <w:r>
        <w:rPr>
          <w:sz w:val="28"/>
          <w:szCs w:val="28"/>
        </w:rPr>
        <w:t xml:space="preserve">- </w:t>
      </w:r>
      <w:r w:rsidR="005264E7">
        <w:rPr>
          <w:sz w:val="28"/>
          <w:szCs w:val="28"/>
        </w:rPr>
        <w:t>Ремонт семи общеобразовательных учреждений.</w:t>
      </w:r>
    </w:p>
    <w:p w:rsidR="005264E7" w:rsidRDefault="00690DB0" w:rsidP="00426041">
      <w:pPr>
        <w:spacing w:line="360" w:lineRule="auto"/>
        <w:ind w:firstLine="851"/>
        <w:jc w:val="both"/>
        <w:rPr>
          <w:sz w:val="28"/>
          <w:szCs w:val="28"/>
        </w:rPr>
      </w:pPr>
      <w:r>
        <w:rPr>
          <w:sz w:val="28"/>
          <w:szCs w:val="28"/>
        </w:rPr>
        <w:t>- Ремонт кровли учреждений культуры.</w:t>
      </w:r>
    </w:p>
    <w:p w:rsidR="00BF6EE7" w:rsidRDefault="00BF6EE7" w:rsidP="00426041">
      <w:pPr>
        <w:spacing w:line="360" w:lineRule="auto"/>
        <w:ind w:firstLine="851"/>
        <w:jc w:val="both"/>
        <w:rPr>
          <w:color w:val="000000" w:themeColor="text1"/>
          <w:sz w:val="28"/>
          <w:szCs w:val="28"/>
        </w:rPr>
      </w:pPr>
      <w:r>
        <w:rPr>
          <w:color w:val="000000" w:themeColor="text1"/>
          <w:sz w:val="28"/>
          <w:szCs w:val="28"/>
        </w:rPr>
        <w:t xml:space="preserve"> Строительство </w:t>
      </w:r>
      <w:r w:rsidR="00A63CF4">
        <w:rPr>
          <w:color w:val="000000" w:themeColor="text1"/>
          <w:sz w:val="28"/>
          <w:szCs w:val="28"/>
        </w:rPr>
        <w:t>модульной котельной МКДОУ «</w:t>
      </w:r>
      <w:proofErr w:type="spellStart"/>
      <w:r w:rsidR="00A63CF4">
        <w:rPr>
          <w:color w:val="000000" w:themeColor="text1"/>
          <w:sz w:val="28"/>
          <w:szCs w:val="28"/>
        </w:rPr>
        <w:t>Нижнедевицкий</w:t>
      </w:r>
      <w:proofErr w:type="spellEnd"/>
      <w:r w:rsidR="00A63CF4">
        <w:rPr>
          <w:color w:val="000000" w:themeColor="text1"/>
          <w:sz w:val="28"/>
          <w:szCs w:val="28"/>
        </w:rPr>
        <w:t xml:space="preserve"> детский сад»</w:t>
      </w:r>
      <w:r w:rsidR="001816CD">
        <w:rPr>
          <w:color w:val="000000" w:themeColor="text1"/>
          <w:sz w:val="28"/>
          <w:szCs w:val="28"/>
        </w:rPr>
        <w:t xml:space="preserve"> и </w:t>
      </w:r>
      <w:r w:rsidR="00EE43EC">
        <w:rPr>
          <w:color w:val="000000" w:themeColor="text1"/>
          <w:sz w:val="28"/>
          <w:szCs w:val="28"/>
        </w:rPr>
        <w:t xml:space="preserve"> </w:t>
      </w:r>
      <w:r w:rsidR="001816CD">
        <w:rPr>
          <w:color w:val="000000" w:themeColor="text1"/>
          <w:sz w:val="28"/>
          <w:szCs w:val="28"/>
        </w:rPr>
        <w:t>к</w:t>
      </w:r>
      <w:r w:rsidR="00EE43EC">
        <w:rPr>
          <w:color w:val="000000" w:themeColor="text1"/>
          <w:sz w:val="28"/>
          <w:szCs w:val="28"/>
        </w:rPr>
        <w:t>апитальный ремонт сельского дома куль</w:t>
      </w:r>
      <w:r w:rsidR="001816CD">
        <w:rPr>
          <w:color w:val="000000" w:themeColor="text1"/>
          <w:sz w:val="28"/>
          <w:szCs w:val="28"/>
        </w:rPr>
        <w:t xml:space="preserve">туры в пос. </w:t>
      </w:r>
      <w:proofErr w:type="spellStart"/>
      <w:r w:rsidR="001816CD">
        <w:rPr>
          <w:color w:val="000000" w:themeColor="text1"/>
          <w:sz w:val="28"/>
          <w:szCs w:val="28"/>
        </w:rPr>
        <w:t>Курбатово</w:t>
      </w:r>
      <w:proofErr w:type="spellEnd"/>
      <w:r w:rsidR="001816CD">
        <w:rPr>
          <w:color w:val="000000" w:themeColor="text1"/>
          <w:sz w:val="28"/>
          <w:szCs w:val="28"/>
        </w:rPr>
        <w:t xml:space="preserve"> перенесены </w:t>
      </w:r>
      <w:r w:rsidR="00EE43EC">
        <w:rPr>
          <w:color w:val="000000" w:themeColor="text1"/>
          <w:sz w:val="28"/>
          <w:szCs w:val="28"/>
        </w:rPr>
        <w:t>на 2020 год</w:t>
      </w:r>
      <w:r w:rsidR="001816CD">
        <w:rPr>
          <w:color w:val="000000" w:themeColor="text1"/>
          <w:sz w:val="28"/>
          <w:szCs w:val="28"/>
        </w:rPr>
        <w:t>.</w:t>
      </w:r>
    </w:p>
    <w:p w:rsidR="001804D2" w:rsidRPr="00470670" w:rsidRDefault="001804D2" w:rsidP="00426041">
      <w:pPr>
        <w:spacing w:line="360" w:lineRule="auto"/>
        <w:ind w:firstLine="851"/>
        <w:jc w:val="both"/>
        <w:rPr>
          <w:sz w:val="28"/>
          <w:szCs w:val="28"/>
        </w:rPr>
      </w:pPr>
      <w:proofErr w:type="gramStart"/>
      <w:r w:rsidRPr="00470670">
        <w:rPr>
          <w:color w:val="000000" w:themeColor="text1"/>
          <w:sz w:val="28"/>
          <w:szCs w:val="28"/>
        </w:rPr>
        <w:t>Не достигнут показатель</w:t>
      </w:r>
      <w:proofErr w:type="gramEnd"/>
      <w:r w:rsidRPr="00470670">
        <w:rPr>
          <w:color w:val="000000" w:themeColor="text1"/>
          <w:sz w:val="28"/>
          <w:szCs w:val="28"/>
        </w:rPr>
        <w:t xml:space="preserve"> по </w:t>
      </w:r>
      <w:r w:rsidR="0003062C" w:rsidRPr="00470670">
        <w:rPr>
          <w:color w:val="000000" w:themeColor="text1"/>
          <w:sz w:val="28"/>
          <w:szCs w:val="28"/>
        </w:rPr>
        <w:t>д</w:t>
      </w:r>
      <w:r w:rsidR="0003062C" w:rsidRPr="00470670">
        <w:rPr>
          <w:color w:val="000000"/>
          <w:sz w:val="28"/>
          <w:szCs w:val="28"/>
        </w:rPr>
        <w:t>ол</w:t>
      </w:r>
      <w:r w:rsidR="00470670">
        <w:rPr>
          <w:color w:val="000000"/>
          <w:sz w:val="28"/>
          <w:szCs w:val="28"/>
        </w:rPr>
        <w:t xml:space="preserve">е </w:t>
      </w:r>
      <w:r w:rsidR="0003062C" w:rsidRPr="00470670">
        <w:rPr>
          <w:color w:val="000000"/>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470670">
        <w:rPr>
          <w:color w:val="000000"/>
          <w:sz w:val="28"/>
          <w:szCs w:val="28"/>
        </w:rPr>
        <w:t>, так</w:t>
      </w:r>
      <w:r w:rsidR="001F7657">
        <w:rPr>
          <w:color w:val="000000"/>
          <w:sz w:val="28"/>
          <w:szCs w:val="28"/>
        </w:rPr>
        <w:t xml:space="preserve"> как </w:t>
      </w:r>
      <w:r w:rsidR="007D3D4F">
        <w:rPr>
          <w:sz w:val="28"/>
          <w:szCs w:val="28"/>
        </w:rPr>
        <w:t xml:space="preserve">здание детского сада в пос. </w:t>
      </w:r>
      <w:proofErr w:type="spellStart"/>
      <w:r w:rsidR="007D3D4F">
        <w:rPr>
          <w:sz w:val="28"/>
          <w:szCs w:val="28"/>
        </w:rPr>
        <w:t>Курбатово</w:t>
      </w:r>
      <w:proofErr w:type="spellEnd"/>
      <w:r w:rsidR="008F43D5">
        <w:rPr>
          <w:sz w:val="28"/>
          <w:szCs w:val="28"/>
        </w:rPr>
        <w:t xml:space="preserve"> находится в аварийном состоянии,</w:t>
      </w:r>
      <w:r w:rsidR="00407711">
        <w:rPr>
          <w:sz w:val="28"/>
          <w:szCs w:val="28"/>
        </w:rPr>
        <w:t xml:space="preserve"> требуется строительство нового детского сада. Р</w:t>
      </w:r>
      <w:r w:rsidR="008F43D5">
        <w:rPr>
          <w:sz w:val="28"/>
          <w:szCs w:val="28"/>
        </w:rPr>
        <w:t>азработка ПСД запланирована на 2020 год.</w:t>
      </w:r>
    </w:p>
    <w:p w:rsidR="00375703" w:rsidRDefault="00375703" w:rsidP="00426041">
      <w:pPr>
        <w:spacing w:line="360" w:lineRule="auto"/>
        <w:ind w:firstLine="851"/>
        <w:jc w:val="both"/>
        <w:rPr>
          <w:sz w:val="28"/>
          <w:szCs w:val="28"/>
        </w:rPr>
      </w:pPr>
      <w:r>
        <w:rPr>
          <w:sz w:val="28"/>
          <w:szCs w:val="28"/>
        </w:rPr>
        <w:lastRenderedPageBreak/>
        <w:t xml:space="preserve">Стратегическая цель </w:t>
      </w:r>
      <w:r w:rsidR="003E5467">
        <w:rPr>
          <w:sz w:val="28"/>
          <w:szCs w:val="28"/>
        </w:rPr>
        <w:t>2</w:t>
      </w:r>
      <w:r>
        <w:rPr>
          <w:sz w:val="28"/>
          <w:szCs w:val="28"/>
        </w:rPr>
        <w:t>.</w:t>
      </w:r>
      <w:r w:rsidR="003E5467">
        <w:rPr>
          <w:sz w:val="28"/>
          <w:szCs w:val="28"/>
        </w:rPr>
        <w:t>1</w:t>
      </w:r>
      <w:r>
        <w:rPr>
          <w:sz w:val="28"/>
          <w:szCs w:val="28"/>
        </w:rPr>
        <w:t>.</w:t>
      </w:r>
      <w:r w:rsidRPr="007E1348">
        <w:t xml:space="preserve"> </w:t>
      </w:r>
      <w:r w:rsidR="003E5467" w:rsidRPr="003E5467">
        <w:rPr>
          <w:b/>
          <w:sz w:val="28"/>
          <w:szCs w:val="28"/>
        </w:rPr>
        <w:t>Развитие конкурентоспособных отраслей агропромышленного комплекса</w:t>
      </w:r>
      <w:r w:rsidRPr="003E5467">
        <w:rPr>
          <w:b/>
          <w:sz w:val="28"/>
          <w:szCs w:val="28"/>
        </w:rPr>
        <w:t xml:space="preserve"> </w:t>
      </w:r>
      <w:proofErr w:type="gramStart"/>
      <w:r w:rsidRPr="005A5454">
        <w:rPr>
          <w:sz w:val="28"/>
          <w:szCs w:val="28"/>
        </w:rPr>
        <w:t>достигнута</w:t>
      </w:r>
      <w:proofErr w:type="gramEnd"/>
      <w:r w:rsidRPr="005A5454">
        <w:rPr>
          <w:sz w:val="28"/>
          <w:szCs w:val="28"/>
        </w:rPr>
        <w:t xml:space="preserve"> на </w:t>
      </w:r>
      <w:r w:rsidR="003E5467">
        <w:rPr>
          <w:sz w:val="28"/>
          <w:szCs w:val="28"/>
        </w:rPr>
        <w:t>100</w:t>
      </w:r>
      <w:r w:rsidRPr="005A5454">
        <w:rPr>
          <w:sz w:val="28"/>
          <w:szCs w:val="28"/>
        </w:rPr>
        <w:t>%</w:t>
      </w:r>
      <w:r w:rsidR="00B2029D">
        <w:rPr>
          <w:sz w:val="28"/>
          <w:szCs w:val="28"/>
        </w:rPr>
        <w:t xml:space="preserve"> выполнены 3 запланированных мероприятия.</w:t>
      </w:r>
      <w:r w:rsidRPr="005A5454">
        <w:rPr>
          <w:sz w:val="28"/>
          <w:szCs w:val="28"/>
        </w:rPr>
        <w:t xml:space="preserve"> </w:t>
      </w:r>
      <w:proofErr w:type="gramStart"/>
      <w:r w:rsidR="00B2029D">
        <w:rPr>
          <w:sz w:val="28"/>
          <w:szCs w:val="28"/>
        </w:rPr>
        <w:t>П</w:t>
      </w:r>
      <w:r w:rsidR="000B7C85">
        <w:rPr>
          <w:sz w:val="28"/>
          <w:szCs w:val="28"/>
        </w:rPr>
        <w:t xml:space="preserve">лановые значения стратегических показателей </w:t>
      </w:r>
      <w:r w:rsidR="00B2029D">
        <w:rPr>
          <w:sz w:val="28"/>
          <w:szCs w:val="28"/>
        </w:rPr>
        <w:t>достигнуты</w:t>
      </w:r>
      <w:r w:rsidR="000B7C85">
        <w:rPr>
          <w:sz w:val="28"/>
          <w:szCs w:val="28"/>
        </w:rPr>
        <w:t xml:space="preserve"> на </w:t>
      </w:r>
      <w:r>
        <w:rPr>
          <w:sz w:val="28"/>
          <w:szCs w:val="28"/>
        </w:rPr>
        <w:t xml:space="preserve"> </w:t>
      </w:r>
      <w:r w:rsidR="003E5467">
        <w:rPr>
          <w:sz w:val="28"/>
          <w:szCs w:val="28"/>
        </w:rPr>
        <w:t>75</w:t>
      </w:r>
      <w:r>
        <w:rPr>
          <w:sz w:val="28"/>
          <w:szCs w:val="28"/>
        </w:rPr>
        <w:t>%</w:t>
      </w:r>
      <w:r w:rsidR="00B2029D">
        <w:rPr>
          <w:sz w:val="28"/>
          <w:szCs w:val="28"/>
        </w:rPr>
        <w:t>,</w:t>
      </w:r>
      <w:r w:rsidR="00D632D0">
        <w:rPr>
          <w:sz w:val="28"/>
          <w:szCs w:val="28"/>
        </w:rPr>
        <w:t xml:space="preserve"> или</w:t>
      </w:r>
      <w:r w:rsidR="00DA470A">
        <w:rPr>
          <w:sz w:val="28"/>
          <w:szCs w:val="28"/>
        </w:rPr>
        <w:t xml:space="preserve"> 3 из 4 запланированных</w:t>
      </w:r>
      <w:r>
        <w:rPr>
          <w:sz w:val="28"/>
          <w:szCs w:val="28"/>
        </w:rPr>
        <w:t>.</w:t>
      </w:r>
      <w:proofErr w:type="gramEnd"/>
    </w:p>
    <w:p w:rsidR="00C06940" w:rsidRPr="00C06940" w:rsidRDefault="00C06940" w:rsidP="00426041">
      <w:pPr>
        <w:spacing w:line="360" w:lineRule="auto"/>
        <w:ind w:firstLine="851"/>
        <w:contextualSpacing/>
        <w:jc w:val="both"/>
        <w:rPr>
          <w:sz w:val="28"/>
          <w:szCs w:val="28"/>
        </w:rPr>
      </w:pPr>
      <w:r w:rsidRPr="00C06940">
        <w:rPr>
          <w:sz w:val="28"/>
          <w:szCs w:val="28"/>
        </w:rPr>
        <w:t>Реализуются следующие проекты:</w:t>
      </w:r>
    </w:p>
    <w:p w:rsidR="00C06940" w:rsidRPr="00C06940" w:rsidRDefault="00C06940" w:rsidP="00426041">
      <w:pPr>
        <w:spacing w:line="360" w:lineRule="auto"/>
        <w:ind w:firstLine="851"/>
        <w:contextualSpacing/>
        <w:jc w:val="both"/>
        <w:rPr>
          <w:sz w:val="28"/>
          <w:szCs w:val="28"/>
        </w:rPr>
      </w:pPr>
      <w:r w:rsidRPr="00C06940">
        <w:rPr>
          <w:sz w:val="28"/>
          <w:szCs w:val="28"/>
        </w:rPr>
        <w:t>-  «Создание комплекса по выращиванию грибов интенсивным способом»</w:t>
      </w:r>
      <w:r w:rsidR="00BF50B2">
        <w:rPr>
          <w:sz w:val="28"/>
          <w:szCs w:val="28"/>
        </w:rPr>
        <w:t>;</w:t>
      </w:r>
    </w:p>
    <w:p w:rsidR="00C06940" w:rsidRPr="00C06940" w:rsidRDefault="00C06940" w:rsidP="00426041">
      <w:pPr>
        <w:spacing w:line="360" w:lineRule="auto"/>
        <w:ind w:firstLine="851"/>
        <w:contextualSpacing/>
        <w:jc w:val="both"/>
        <w:rPr>
          <w:sz w:val="28"/>
          <w:szCs w:val="28"/>
        </w:rPr>
      </w:pPr>
      <w:r w:rsidRPr="00C06940">
        <w:rPr>
          <w:sz w:val="28"/>
          <w:szCs w:val="28"/>
        </w:rPr>
        <w:t>- «Развитие плодоводства»</w:t>
      </w:r>
      <w:r w:rsidR="00BF50B2">
        <w:rPr>
          <w:sz w:val="28"/>
          <w:szCs w:val="28"/>
        </w:rPr>
        <w:t>;</w:t>
      </w:r>
    </w:p>
    <w:p w:rsidR="00C06940" w:rsidRDefault="00C06940" w:rsidP="00426041">
      <w:pPr>
        <w:spacing w:line="360" w:lineRule="auto"/>
        <w:ind w:firstLine="851"/>
        <w:contextualSpacing/>
        <w:jc w:val="both"/>
        <w:rPr>
          <w:sz w:val="28"/>
          <w:szCs w:val="28"/>
        </w:rPr>
      </w:pPr>
      <w:r w:rsidRPr="00C06940">
        <w:rPr>
          <w:sz w:val="28"/>
          <w:szCs w:val="28"/>
        </w:rPr>
        <w:t>- «Мелиорация земель»</w:t>
      </w:r>
      <w:r w:rsidR="00BF50B2">
        <w:rPr>
          <w:sz w:val="28"/>
          <w:szCs w:val="28"/>
        </w:rPr>
        <w:t>.</w:t>
      </w:r>
    </w:p>
    <w:p w:rsidR="00E44614" w:rsidRPr="00E44614" w:rsidRDefault="00E44614" w:rsidP="00426041">
      <w:pPr>
        <w:spacing w:line="360" w:lineRule="auto"/>
        <w:ind w:firstLine="851"/>
        <w:jc w:val="both"/>
        <w:rPr>
          <w:sz w:val="28"/>
          <w:szCs w:val="28"/>
        </w:rPr>
      </w:pPr>
      <w:proofErr w:type="gramStart"/>
      <w:r>
        <w:rPr>
          <w:sz w:val="28"/>
          <w:szCs w:val="28"/>
        </w:rPr>
        <w:t>В отчетном году наблюдается незначительное с</w:t>
      </w:r>
      <w:r w:rsidRPr="00E44614">
        <w:rPr>
          <w:sz w:val="28"/>
          <w:szCs w:val="28"/>
        </w:rPr>
        <w:t>нижение производства молока</w:t>
      </w:r>
      <w:r>
        <w:rPr>
          <w:sz w:val="28"/>
          <w:szCs w:val="28"/>
        </w:rPr>
        <w:t>, что</w:t>
      </w:r>
      <w:r w:rsidRPr="00E44614">
        <w:rPr>
          <w:sz w:val="28"/>
          <w:szCs w:val="28"/>
        </w:rPr>
        <w:t xml:space="preserve"> связано с ликвидацией молочно-товарной фермы в   ООО «Авангард   </w:t>
      </w:r>
      <w:proofErr w:type="spellStart"/>
      <w:r w:rsidRPr="00E44614">
        <w:rPr>
          <w:sz w:val="28"/>
          <w:szCs w:val="28"/>
        </w:rPr>
        <w:t>Агро-Воронеж</w:t>
      </w:r>
      <w:proofErr w:type="spellEnd"/>
      <w:r w:rsidRPr="00E44614">
        <w:rPr>
          <w:sz w:val="28"/>
          <w:szCs w:val="28"/>
        </w:rPr>
        <w:t>», а так же с проводимыми мероприятиями по ликвидации лейкоза в районе.</w:t>
      </w:r>
      <w:proofErr w:type="gramEnd"/>
      <w:r w:rsidRPr="00E44614">
        <w:rPr>
          <w:sz w:val="28"/>
          <w:szCs w:val="28"/>
        </w:rPr>
        <w:t xml:space="preserve"> </w:t>
      </w:r>
      <w:r>
        <w:rPr>
          <w:sz w:val="28"/>
          <w:szCs w:val="28"/>
        </w:rPr>
        <w:t xml:space="preserve">В связи с этим </w:t>
      </w:r>
      <w:r w:rsidR="00C256A9">
        <w:rPr>
          <w:sz w:val="28"/>
          <w:szCs w:val="28"/>
        </w:rPr>
        <w:t xml:space="preserve">показатель по темпу роста производства молока </w:t>
      </w:r>
      <w:r w:rsidR="0035020C">
        <w:rPr>
          <w:sz w:val="28"/>
          <w:szCs w:val="28"/>
        </w:rPr>
        <w:t xml:space="preserve">не </w:t>
      </w:r>
      <w:proofErr w:type="gramStart"/>
      <w:r w:rsidR="00C256A9">
        <w:rPr>
          <w:sz w:val="28"/>
          <w:szCs w:val="28"/>
        </w:rPr>
        <w:t>был</w:t>
      </w:r>
      <w:proofErr w:type="gramEnd"/>
      <w:r w:rsidR="00C256A9">
        <w:rPr>
          <w:sz w:val="28"/>
          <w:szCs w:val="28"/>
        </w:rPr>
        <w:t xml:space="preserve">  достигнут и составил</w:t>
      </w:r>
      <w:r w:rsidR="00A666E1">
        <w:rPr>
          <w:sz w:val="28"/>
          <w:szCs w:val="28"/>
        </w:rPr>
        <w:t xml:space="preserve"> 102,1%</w:t>
      </w:r>
      <w:r w:rsidR="00AF68A7">
        <w:rPr>
          <w:sz w:val="28"/>
          <w:szCs w:val="28"/>
        </w:rPr>
        <w:t xml:space="preserve"> к уровню 2016 года</w:t>
      </w:r>
      <w:r w:rsidR="00A666E1">
        <w:rPr>
          <w:sz w:val="28"/>
          <w:szCs w:val="28"/>
        </w:rPr>
        <w:t>, ч</w:t>
      </w:r>
      <w:r w:rsidR="006C41D2">
        <w:rPr>
          <w:sz w:val="28"/>
          <w:szCs w:val="28"/>
        </w:rPr>
        <w:t>то на</w:t>
      </w:r>
      <w:r w:rsidR="00A666E1">
        <w:rPr>
          <w:sz w:val="28"/>
          <w:szCs w:val="28"/>
        </w:rPr>
        <w:t xml:space="preserve"> 0,9% ниже плана.</w:t>
      </w:r>
      <w:r w:rsidR="006C41D2">
        <w:rPr>
          <w:sz w:val="28"/>
          <w:szCs w:val="28"/>
        </w:rPr>
        <w:t xml:space="preserve"> </w:t>
      </w:r>
    </w:p>
    <w:p w:rsidR="009569B5" w:rsidRDefault="009569B5" w:rsidP="00426041">
      <w:pPr>
        <w:spacing w:line="360" w:lineRule="auto"/>
        <w:ind w:firstLine="851"/>
        <w:jc w:val="both"/>
        <w:rPr>
          <w:sz w:val="28"/>
          <w:szCs w:val="28"/>
        </w:rPr>
      </w:pPr>
      <w:r>
        <w:rPr>
          <w:sz w:val="28"/>
          <w:szCs w:val="28"/>
        </w:rPr>
        <w:t>Стратегическая цель 2.2.</w:t>
      </w:r>
      <w:r w:rsidRPr="007E1348">
        <w:t xml:space="preserve"> </w:t>
      </w:r>
      <w:r w:rsidR="00810279" w:rsidRPr="00810279">
        <w:rPr>
          <w:b/>
          <w:sz w:val="28"/>
          <w:szCs w:val="28"/>
        </w:rPr>
        <w:t>Развитие малого и среднего предпринимательства</w:t>
      </w:r>
      <w:r w:rsidRPr="00810279">
        <w:rPr>
          <w:b/>
          <w:sz w:val="28"/>
          <w:szCs w:val="28"/>
        </w:rPr>
        <w:t xml:space="preserve"> </w:t>
      </w:r>
      <w:proofErr w:type="gramStart"/>
      <w:r w:rsidRPr="00810279">
        <w:rPr>
          <w:sz w:val="28"/>
          <w:szCs w:val="28"/>
        </w:rPr>
        <w:t>достигнута</w:t>
      </w:r>
      <w:proofErr w:type="gramEnd"/>
      <w:r w:rsidRPr="00810279">
        <w:rPr>
          <w:sz w:val="28"/>
          <w:szCs w:val="28"/>
        </w:rPr>
        <w:t xml:space="preserve"> на 100%</w:t>
      </w:r>
      <w:r w:rsidR="000B7C85">
        <w:rPr>
          <w:sz w:val="28"/>
          <w:szCs w:val="28"/>
        </w:rPr>
        <w:t>,</w:t>
      </w:r>
      <w:r w:rsidRPr="00810279">
        <w:rPr>
          <w:sz w:val="28"/>
          <w:szCs w:val="28"/>
        </w:rPr>
        <w:t xml:space="preserve"> </w:t>
      </w:r>
      <w:r w:rsidR="000B7C85">
        <w:rPr>
          <w:sz w:val="28"/>
          <w:szCs w:val="28"/>
        </w:rPr>
        <w:t>плановые значения стратегических показателей выполнены на</w:t>
      </w:r>
      <w:r>
        <w:rPr>
          <w:sz w:val="28"/>
          <w:szCs w:val="28"/>
        </w:rPr>
        <w:t xml:space="preserve"> </w:t>
      </w:r>
      <w:r w:rsidR="00810279">
        <w:rPr>
          <w:sz w:val="28"/>
          <w:szCs w:val="28"/>
        </w:rPr>
        <w:t>100</w:t>
      </w:r>
      <w:r>
        <w:rPr>
          <w:sz w:val="28"/>
          <w:szCs w:val="28"/>
        </w:rPr>
        <w:t>%</w:t>
      </w:r>
      <w:r w:rsidR="00EB7CD0">
        <w:rPr>
          <w:sz w:val="28"/>
          <w:szCs w:val="28"/>
        </w:rPr>
        <w:t xml:space="preserve"> (5 из 5)</w:t>
      </w:r>
      <w:r>
        <w:rPr>
          <w:sz w:val="28"/>
          <w:szCs w:val="28"/>
        </w:rPr>
        <w:t>.</w:t>
      </w:r>
    </w:p>
    <w:p w:rsidR="0005599F" w:rsidRDefault="0005599F" w:rsidP="00426041">
      <w:pPr>
        <w:pStyle w:val="aff"/>
        <w:widowControl w:val="0"/>
        <w:spacing w:after="0" w:line="360" w:lineRule="auto"/>
        <w:ind w:firstLine="851"/>
        <w:jc w:val="both"/>
        <w:rPr>
          <w:sz w:val="28"/>
          <w:szCs w:val="28"/>
        </w:rPr>
      </w:pPr>
      <w:proofErr w:type="gramStart"/>
      <w:r w:rsidRPr="0005599F">
        <w:rPr>
          <w:sz w:val="28"/>
          <w:szCs w:val="28"/>
        </w:rPr>
        <w:t xml:space="preserve">В соответствии с муниципальной программой Нижнедевицкого муниципального района Воронежской области на 2018-2023 годы «Экономическое развитие и инновационная экономика»  в 2019 году   осуществлялись мероприятия по  финансовой поддержке субъектов малого и среднего предпринимательства за счет средств отчисления от налога, взимаемого по упрощенной системе </w:t>
      </w:r>
      <w:proofErr w:type="spellStart"/>
      <w:r w:rsidRPr="0005599F">
        <w:rPr>
          <w:sz w:val="28"/>
          <w:szCs w:val="28"/>
        </w:rPr>
        <w:t>налогооблажения</w:t>
      </w:r>
      <w:proofErr w:type="spellEnd"/>
      <w:r w:rsidRPr="0005599F">
        <w:rPr>
          <w:sz w:val="28"/>
          <w:szCs w:val="28"/>
        </w:rPr>
        <w:t>, по нормативу 10%. Грант начинающему индивидуальному предпринимателю на создание и активизацию бизнеса в сумме 500,0 тыс. рублей был</w:t>
      </w:r>
      <w:proofErr w:type="gramEnd"/>
      <w:r w:rsidRPr="0005599F">
        <w:rPr>
          <w:sz w:val="28"/>
          <w:szCs w:val="28"/>
        </w:rPr>
        <w:t xml:space="preserve"> </w:t>
      </w:r>
      <w:proofErr w:type="gramStart"/>
      <w:r w:rsidRPr="0005599F">
        <w:rPr>
          <w:sz w:val="28"/>
          <w:szCs w:val="28"/>
        </w:rPr>
        <w:t>предоставлен</w:t>
      </w:r>
      <w:proofErr w:type="gramEnd"/>
      <w:r w:rsidRPr="0005599F">
        <w:rPr>
          <w:sz w:val="28"/>
          <w:szCs w:val="28"/>
        </w:rPr>
        <w:t xml:space="preserve">  ИП главе КФХ  Сухаревой Е.И.  </w:t>
      </w:r>
    </w:p>
    <w:p w:rsidR="00E55744" w:rsidRPr="00560CE2" w:rsidRDefault="00DB110B" w:rsidP="00426041">
      <w:pPr>
        <w:spacing w:line="360" w:lineRule="auto"/>
        <w:ind w:firstLine="851"/>
        <w:contextualSpacing/>
        <w:jc w:val="both"/>
        <w:rPr>
          <w:sz w:val="28"/>
          <w:szCs w:val="28"/>
        </w:rPr>
      </w:pPr>
      <w:r>
        <w:rPr>
          <w:sz w:val="28"/>
          <w:szCs w:val="28"/>
        </w:rPr>
        <w:t>Стратегическая цель 2.3</w:t>
      </w:r>
      <w:r w:rsidRPr="00DB110B">
        <w:rPr>
          <w:sz w:val="28"/>
          <w:szCs w:val="28"/>
        </w:rPr>
        <w:t xml:space="preserve">. </w:t>
      </w:r>
      <w:r w:rsidRPr="00DB110B">
        <w:rPr>
          <w:b/>
          <w:sz w:val="28"/>
          <w:szCs w:val="28"/>
        </w:rPr>
        <w:t>Рост объема инвестиций в экономику района</w:t>
      </w:r>
      <w:r w:rsidRPr="00810279">
        <w:rPr>
          <w:b/>
          <w:sz w:val="28"/>
          <w:szCs w:val="28"/>
        </w:rPr>
        <w:t xml:space="preserve"> </w:t>
      </w:r>
      <w:proofErr w:type="gramStart"/>
      <w:r w:rsidRPr="00810279">
        <w:rPr>
          <w:sz w:val="28"/>
          <w:szCs w:val="28"/>
        </w:rPr>
        <w:t>достигнута</w:t>
      </w:r>
      <w:proofErr w:type="gramEnd"/>
      <w:r w:rsidRPr="00810279">
        <w:rPr>
          <w:sz w:val="28"/>
          <w:szCs w:val="28"/>
        </w:rPr>
        <w:t xml:space="preserve"> на 100%</w:t>
      </w:r>
      <w:r w:rsidR="00BC6C67">
        <w:rPr>
          <w:sz w:val="28"/>
          <w:szCs w:val="28"/>
        </w:rPr>
        <w:t xml:space="preserve"> реализованы</w:t>
      </w:r>
      <w:r w:rsidR="009D1C0D">
        <w:rPr>
          <w:sz w:val="28"/>
          <w:szCs w:val="28"/>
        </w:rPr>
        <w:t>,</w:t>
      </w:r>
      <w:r w:rsidR="00BC6C67">
        <w:rPr>
          <w:sz w:val="28"/>
          <w:szCs w:val="28"/>
        </w:rPr>
        <w:t xml:space="preserve"> </w:t>
      </w:r>
      <w:r w:rsidR="00946D03">
        <w:rPr>
          <w:sz w:val="28"/>
          <w:szCs w:val="28"/>
        </w:rPr>
        <w:t>3</w:t>
      </w:r>
      <w:r w:rsidR="00BC6C67">
        <w:rPr>
          <w:sz w:val="28"/>
          <w:szCs w:val="28"/>
        </w:rPr>
        <w:t xml:space="preserve"> запланированных мероприятия.</w:t>
      </w:r>
      <w:r w:rsidR="000B7C85">
        <w:rPr>
          <w:sz w:val="28"/>
          <w:szCs w:val="28"/>
        </w:rPr>
        <w:t xml:space="preserve"> </w:t>
      </w:r>
      <w:r w:rsidR="00BC6C67">
        <w:rPr>
          <w:sz w:val="28"/>
          <w:szCs w:val="28"/>
        </w:rPr>
        <w:t>П</w:t>
      </w:r>
      <w:r w:rsidR="000B7C85">
        <w:rPr>
          <w:sz w:val="28"/>
          <w:szCs w:val="28"/>
        </w:rPr>
        <w:t xml:space="preserve">лановые значения стратегических показателей </w:t>
      </w:r>
      <w:r w:rsidR="00BC6C67">
        <w:rPr>
          <w:sz w:val="28"/>
          <w:szCs w:val="28"/>
        </w:rPr>
        <w:t>достигнуты</w:t>
      </w:r>
      <w:r w:rsidR="000B7C85">
        <w:rPr>
          <w:sz w:val="28"/>
          <w:szCs w:val="28"/>
        </w:rPr>
        <w:t xml:space="preserve"> на </w:t>
      </w:r>
      <w:r w:rsidR="00634AC5">
        <w:rPr>
          <w:sz w:val="28"/>
          <w:szCs w:val="28"/>
        </w:rPr>
        <w:t>50</w:t>
      </w:r>
      <w:r>
        <w:rPr>
          <w:sz w:val="28"/>
          <w:szCs w:val="28"/>
        </w:rPr>
        <w:t>%</w:t>
      </w:r>
      <w:r w:rsidR="00E55744">
        <w:rPr>
          <w:sz w:val="28"/>
          <w:szCs w:val="28"/>
        </w:rPr>
        <w:t xml:space="preserve">. </w:t>
      </w:r>
      <w:r w:rsidR="00E55744" w:rsidRPr="00560CE2">
        <w:rPr>
          <w:sz w:val="28"/>
          <w:szCs w:val="28"/>
        </w:rPr>
        <w:t xml:space="preserve">Для достижения данной </w:t>
      </w:r>
      <w:r w:rsidR="00E55744" w:rsidRPr="00560CE2">
        <w:rPr>
          <w:sz w:val="28"/>
          <w:szCs w:val="28"/>
        </w:rPr>
        <w:lastRenderedPageBreak/>
        <w:t>цели определены два показателя, один из которых</w:t>
      </w:r>
      <w:r w:rsidR="00E55744">
        <w:rPr>
          <w:sz w:val="28"/>
          <w:szCs w:val="28"/>
        </w:rPr>
        <w:t>, «</w:t>
      </w:r>
      <w:r w:rsidR="00E55744" w:rsidRPr="00560CE2">
        <w:rPr>
          <w:color w:val="000000"/>
          <w:sz w:val="28"/>
          <w:szCs w:val="28"/>
        </w:rPr>
        <w:t>Объем инвестиций в основной капитал</w:t>
      </w:r>
      <w:r w:rsidR="00E55744">
        <w:rPr>
          <w:color w:val="000000"/>
          <w:sz w:val="28"/>
          <w:szCs w:val="28"/>
        </w:rPr>
        <w:t xml:space="preserve">», </w:t>
      </w:r>
      <w:r w:rsidR="00E55744" w:rsidRPr="00560CE2">
        <w:rPr>
          <w:color w:val="000000"/>
          <w:sz w:val="28"/>
          <w:szCs w:val="28"/>
        </w:rPr>
        <w:t xml:space="preserve"> достигнут на 95%.</w:t>
      </w:r>
    </w:p>
    <w:p w:rsidR="00006734" w:rsidRDefault="00946D03" w:rsidP="00426041">
      <w:pPr>
        <w:spacing w:line="360" w:lineRule="auto"/>
        <w:ind w:firstLine="851"/>
        <w:jc w:val="both"/>
      </w:pPr>
      <w:r>
        <w:rPr>
          <w:sz w:val="28"/>
          <w:szCs w:val="28"/>
        </w:rPr>
        <w:t>Р</w:t>
      </w:r>
      <w:r w:rsidR="00006734">
        <w:rPr>
          <w:sz w:val="28"/>
          <w:szCs w:val="28"/>
        </w:rPr>
        <w:t xml:space="preserve">еализованные  мероприятия: </w:t>
      </w:r>
      <w:r w:rsidR="00006734" w:rsidRPr="0012670D">
        <w:t xml:space="preserve"> </w:t>
      </w:r>
    </w:p>
    <w:p w:rsidR="00006734" w:rsidRPr="00034BB1" w:rsidRDefault="00006734" w:rsidP="00426041">
      <w:pPr>
        <w:spacing w:line="360" w:lineRule="auto"/>
        <w:ind w:firstLine="851"/>
        <w:contextualSpacing/>
        <w:jc w:val="both"/>
        <w:rPr>
          <w:sz w:val="28"/>
          <w:szCs w:val="28"/>
        </w:rPr>
      </w:pPr>
      <w:r w:rsidRPr="00034BB1">
        <w:rPr>
          <w:sz w:val="28"/>
          <w:szCs w:val="28"/>
        </w:rPr>
        <w:t>- Обновлен  инвестиционн</w:t>
      </w:r>
      <w:r w:rsidR="00AF68A7">
        <w:rPr>
          <w:sz w:val="28"/>
          <w:szCs w:val="28"/>
        </w:rPr>
        <w:t>ый</w:t>
      </w:r>
      <w:r w:rsidRPr="00034BB1">
        <w:rPr>
          <w:sz w:val="28"/>
          <w:szCs w:val="28"/>
        </w:rPr>
        <w:t xml:space="preserve"> паспорт муниципального района и  информаци</w:t>
      </w:r>
      <w:r w:rsidR="00AF68A7">
        <w:rPr>
          <w:sz w:val="28"/>
          <w:szCs w:val="28"/>
        </w:rPr>
        <w:t>я</w:t>
      </w:r>
      <w:r w:rsidRPr="00034BB1">
        <w:rPr>
          <w:sz w:val="28"/>
          <w:szCs w:val="28"/>
        </w:rPr>
        <w:t xml:space="preserve"> об </w:t>
      </w:r>
      <w:proofErr w:type="spellStart"/>
      <w:r w:rsidRPr="00034BB1">
        <w:rPr>
          <w:sz w:val="28"/>
          <w:szCs w:val="28"/>
        </w:rPr>
        <w:t>инвестиционн</w:t>
      </w:r>
      <w:proofErr w:type="gramStart"/>
      <w:r w:rsidRPr="00034BB1">
        <w:rPr>
          <w:sz w:val="28"/>
          <w:szCs w:val="28"/>
        </w:rPr>
        <w:t>о</w:t>
      </w:r>
      <w:proofErr w:type="spellEnd"/>
      <w:r w:rsidRPr="00034BB1">
        <w:rPr>
          <w:sz w:val="28"/>
          <w:szCs w:val="28"/>
        </w:rPr>
        <w:t>-</w:t>
      </w:r>
      <w:proofErr w:type="gramEnd"/>
      <w:r w:rsidRPr="00034BB1">
        <w:rPr>
          <w:sz w:val="28"/>
          <w:szCs w:val="28"/>
        </w:rPr>
        <w:t xml:space="preserve"> привлекательных земельных  участках и площадках.</w:t>
      </w:r>
    </w:p>
    <w:p w:rsidR="00006734" w:rsidRPr="00034BB1" w:rsidRDefault="00034BB1" w:rsidP="00426041">
      <w:pPr>
        <w:spacing w:line="360" w:lineRule="auto"/>
        <w:ind w:firstLine="851"/>
        <w:contextualSpacing/>
        <w:jc w:val="both"/>
        <w:rPr>
          <w:sz w:val="28"/>
          <w:szCs w:val="28"/>
        </w:rPr>
      </w:pPr>
      <w:r w:rsidRPr="00034BB1">
        <w:rPr>
          <w:sz w:val="28"/>
          <w:szCs w:val="28"/>
        </w:rPr>
        <w:t xml:space="preserve">- </w:t>
      </w:r>
      <w:r w:rsidR="0065519E">
        <w:rPr>
          <w:sz w:val="28"/>
          <w:szCs w:val="28"/>
        </w:rPr>
        <w:t>Оказано с</w:t>
      </w:r>
      <w:r w:rsidR="00006734" w:rsidRPr="00034BB1">
        <w:rPr>
          <w:sz w:val="28"/>
          <w:szCs w:val="28"/>
        </w:rPr>
        <w:t>одействие в реализации инвестиционных проектов</w:t>
      </w:r>
      <w:r w:rsidR="001F00F3">
        <w:rPr>
          <w:sz w:val="28"/>
          <w:szCs w:val="28"/>
        </w:rPr>
        <w:t xml:space="preserve"> (информационно-консультационная поддержка, помощь в оформлении недвижимости</w:t>
      </w:r>
      <w:r w:rsidR="00C867F0">
        <w:rPr>
          <w:sz w:val="28"/>
          <w:szCs w:val="28"/>
        </w:rPr>
        <w:t>, выдача субсидий)</w:t>
      </w:r>
      <w:r w:rsidR="00006734" w:rsidRPr="00034BB1">
        <w:rPr>
          <w:sz w:val="28"/>
          <w:szCs w:val="28"/>
        </w:rPr>
        <w:t>.</w:t>
      </w:r>
    </w:p>
    <w:p w:rsidR="00006734" w:rsidRDefault="00034BB1" w:rsidP="00426041">
      <w:pPr>
        <w:spacing w:line="360" w:lineRule="auto"/>
        <w:ind w:firstLine="851"/>
        <w:contextualSpacing/>
        <w:jc w:val="both"/>
        <w:rPr>
          <w:sz w:val="28"/>
          <w:szCs w:val="28"/>
        </w:rPr>
      </w:pPr>
      <w:r w:rsidRPr="00034BB1">
        <w:rPr>
          <w:sz w:val="28"/>
          <w:szCs w:val="28"/>
        </w:rPr>
        <w:t xml:space="preserve">- </w:t>
      </w:r>
      <w:r w:rsidR="0065519E">
        <w:rPr>
          <w:sz w:val="28"/>
          <w:szCs w:val="28"/>
        </w:rPr>
        <w:t>Продолжена работа по р</w:t>
      </w:r>
      <w:r w:rsidR="00006734" w:rsidRPr="00034BB1">
        <w:rPr>
          <w:sz w:val="28"/>
          <w:szCs w:val="28"/>
        </w:rPr>
        <w:t>еконструкци</w:t>
      </w:r>
      <w:r w:rsidR="0065519E">
        <w:rPr>
          <w:sz w:val="28"/>
          <w:szCs w:val="28"/>
        </w:rPr>
        <w:t>и</w:t>
      </w:r>
      <w:r w:rsidR="00006734" w:rsidRPr="00034BB1">
        <w:rPr>
          <w:sz w:val="28"/>
          <w:szCs w:val="28"/>
        </w:rPr>
        <w:t xml:space="preserve"> помещений маслодельного завода </w:t>
      </w:r>
      <w:proofErr w:type="gramStart"/>
      <w:r w:rsidR="00006734" w:rsidRPr="00034BB1">
        <w:rPr>
          <w:sz w:val="28"/>
          <w:szCs w:val="28"/>
        </w:rPr>
        <w:t>в</w:t>
      </w:r>
      <w:proofErr w:type="gramEnd"/>
      <w:r w:rsidR="00006734" w:rsidRPr="00034BB1">
        <w:rPr>
          <w:sz w:val="28"/>
          <w:szCs w:val="28"/>
        </w:rPr>
        <w:t xml:space="preserve"> с. Нижнедевицк.</w:t>
      </w:r>
    </w:p>
    <w:p w:rsidR="00634AC5" w:rsidRDefault="009D6A73" w:rsidP="00426041">
      <w:pPr>
        <w:spacing w:line="360" w:lineRule="auto"/>
        <w:ind w:firstLine="851"/>
        <w:contextualSpacing/>
        <w:jc w:val="both"/>
        <w:rPr>
          <w:sz w:val="28"/>
          <w:szCs w:val="28"/>
        </w:rPr>
      </w:pPr>
      <w:r>
        <w:rPr>
          <w:sz w:val="28"/>
          <w:szCs w:val="28"/>
        </w:rPr>
        <w:tab/>
      </w:r>
      <w:r w:rsidR="00634AC5">
        <w:rPr>
          <w:sz w:val="28"/>
          <w:szCs w:val="28"/>
        </w:rPr>
        <w:t>Стратегическая цель 2.</w:t>
      </w:r>
      <w:r w:rsidR="00BE641C">
        <w:rPr>
          <w:sz w:val="28"/>
          <w:szCs w:val="28"/>
        </w:rPr>
        <w:t>4</w:t>
      </w:r>
      <w:r w:rsidR="00634AC5" w:rsidRPr="00DB110B">
        <w:rPr>
          <w:sz w:val="28"/>
          <w:szCs w:val="28"/>
        </w:rPr>
        <w:t xml:space="preserve">. </w:t>
      </w:r>
      <w:r w:rsidR="00BE641C" w:rsidRPr="00BE641C">
        <w:rPr>
          <w:b/>
          <w:sz w:val="28"/>
          <w:szCs w:val="28"/>
        </w:rPr>
        <w:t>Рост доходов трудоспособного населения</w:t>
      </w:r>
      <w:r w:rsidR="00BE641C" w:rsidRPr="00810279">
        <w:rPr>
          <w:sz w:val="28"/>
          <w:szCs w:val="28"/>
        </w:rPr>
        <w:t xml:space="preserve"> </w:t>
      </w:r>
      <w:proofErr w:type="gramStart"/>
      <w:r w:rsidR="00634AC5" w:rsidRPr="00810279">
        <w:rPr>
          <w:sz w:val="28"/>
          <w:szCs w:val="28"/>
        </w:rPr>
        <w:t>достигнута</w:t>
      </w:r>
      <w:proofErr w:type="gramEnd"/>
      <w:r w:rsidR="00634AC5" w:rsidRPr="00810279">
        <w:rPr>
          <w:sz w:val="28"/>
          <w:szCs w:val="28"/>
        </w:rPr>
        <w:t xml:space="preserve"> на 100%</w:t>
      </w:r>
      <w:r w:rsidR="003A42D9">
        <w:rPr>
          <w:sz w:val="28"/>
          <w:szCs w:val="28"/>
        </w:rPr>
        <w:t>,</w:t>
      </w:r>
      <w:r w:rsidR="00421CF9">
        <w:rPr>
          <w:sz w:val="28"/>
          <w:szCs w:val="28"/>
        </w:rPr>
        <w:t xml:space="preserve"> выполнены два запланированных мероприятия.</w:t>
      </w:r>
      <w:r w:rsidR="00634AC5" w:rsidRPr="00810279">
        <w:rPr>
          <w:sz w:val="28"/>
          <w:szCs w:val="28"/>
        </w:rPr>
        <w:t xml:space="preserve"> </w:t>
      </w:r>
      <w:r w:rsidR="00421CF9">
        <w:rPr>
          <w:sz w:val="28"/>
          <w:szCs w:val="28"/>
        </w:rPr>
        <w:t>П</w:t>
      </w:r>
      <w:r w:rsidR="003A42D9">
        <w:rPr>
          <w:sz w:val="28"/>
          <w:szCs w:val="28"/>
        </w:rPr>
        <w:t xml:space="preserve">лановые значения стратегических показателей </w:t>
      </w:r>
      <w:r w:rsidR="00421CF9">
        <w:rPr>
          <w:sz w:val="28"/>
          <w:szCs w:val="28"/>
        </w:rPr>
        <w:t>достигнуты по 4 запланированным показателям</w:t>
      </w:r>
      <w:r w:rsidR="003A42D9">
        <w:rPr>
          <w:sz w:val="28"/>
          <w:szCs w:val="28"/>
        </w:rPr>
        <w:t xml:space="preserve"> на</w:t>
      </w:r>
      <w:r w:rsidR="00634AC5">
        <w:rPr>
          <w:sz w:val="28"/>
          <w:szCs w:val="28"/>
        </w:rPr>
        <w:t xml:space="preserve"> </w:t>
      </w:r>
      <w:r w:rsidR="00BE641C">
        <w:rPr>
          <w:sz w:val="28"/>
          <w:szCs w:val="28"/>
        </w:rPr>
        <w:t>100</w:t>
      </w:r>
      <w:r w:rsidR="00634AC5">
        <w:rPr>
          <w:sz w:val="28"/>
          <w:szCs w:val="28"/>
        </w:rPr>
        <w:t>%.</w:t>
      </w:r>
    </w:p>
    <w:p w:rsidR="0082258F" w:rsidRDefault="0082258F" w:rsidP="00426041">
      <w:pPr>
        <w:spacing w:line="360" w:lineRule="auto"/>
        <w:ind w:firstLine="851"/>
        <w:jc w:val="both"/>
      </w:pPr>
      <w:r>
        <w:rPr>
          <w:sz w:val="28"/>
          <w:szCs w:val="28"/>
        </w:rPr>
        <w:t xml:space="preserve">Реализованные  мероприятия: </w:t>
      </w:r>
      <w:r w:rsidRPr="0012670D">
        <w:t xml:space="preserve"> </w:t>
      </w:r>
    </w:p>
    <w:p w:rsidR="00895D21" w:rsidRPr="0082258F" w:rsidRDefault="00895D21" w:rsidP="00426041">
      <w:pPr>
        <w:spacing w:line="360" w:lineRule="auto"/>
        <w:ind w:firstLine="851"/>
        <w:contextualSpacing/>
        <w:jc w:val="both"/>
        <w:rPr>
          <w:sz w:val="28"/>
          <w:szCs w:val="28"/>
        </w:rPr>
      </w:pPr>
      <w:r w:rsidRPr="0082258F">
        <w:rPr>
          <w:sz w:val="28"/>
          <w:szCs w:val="28"/>
        </w:rPr>
        <w:t>- Создан</w:t>
      </w:r>
      <w:r w:rsidR="00AA4A77">
        <w:rPr>
          <w:sz w:val="28"/>
          <w:szCs w:val="28"/>
        </w:rPr>
        <w:t>о</w:t>
      </w:r>
      <w:r w:rsidRPr="0082258F">
        <w:rPr>
          <w:sz w:val="28"/>
          <w:szCs w:val="28"/>
        </w:rPr>
        <w:t xml:space="preserve"> 21 ново</w:t>
      </w:r>
      <w:r w:rsidR="00AA4A77">
        <w:rPr>
          <w:sz w:val="28"/>
          <w:szCs w:val="28"/>
        </w:rPr>
        <w:t>е</w:t>
      </w:r>
      <w:r w:rsidRPr="0082258F">
        <w:rPr>
          <w:sz w:val="28"/>
          <w:szCs w:val="28"/>
        </w:rPr>
        <w:t xml:space="preserve"> рабоче</w:t>
      </w:r>
      <w:r w:rsidR="00AA4A77">
        <w:rPr>
          <w:sz w:val="28"/>
          <w:szCs w:val="28"/>
        </w:rPr>
        <w:t>е</w:t>
      </w:r>
      <w:r w:rsidRPr="0082258F">
        <w:rPr>
          <w:sz w:val="28"/>
          <w:szCs w:val="28"/>
        </w:rPr>
        <w:t xml:space="preserve"> место, в том числе 2 на вновь созданных организациях и предприятиях муниципального района. </w:t>
      </w:r>
    </w:p>
    <w:p w:rsidR="00895D21" w:rsidRPr="0082258F" w:rsidRDefault="00895D21" w:rsidP="00426041">
      <w:pPr>
        <w:spacing w:line="360" w:lineRule="auto"/>
        <w:ind w:firstLine="851"/>
        <w:contextualSpacing/>
        <w:jc w:val="both"/>
        <w:rPr>
          <w:sz w:val="28"/>
          <w:szCs w:val="28"/>
        </w:rPr>
      </w:pPr>
      <w:r w:rsidRPr="0082258F">
        <w:rPr>
          <w:sz w:val="28"/>
          <w:szCs w:val="28"/>
        </w:rPr>
        <w:t>- Проведен</w:t>
      </w:r>
      <w:r w:rsidR="00AA4A77">
        <w:rPr>
          <w:sz w:val="28"/>
          <w:szCs w:val="28"/>
        </w:rPr>
        <w:t>ы</w:t>
      </w:r>
      <w:r w:rsidRPr="0082258F">
        <w:rPr>
          <w:sz w:val="28"/>
          <w:szCs w:val="28"/>
        </w:rPr>
        <w:t xml:space="preserve"> оплачиваемые общественные работы с привлечением 23 безработных граждан.</w:t>
      </w:r>
    </w:p>
    <w:p w:rsidR="00AE1974" w:rsidRDefault="00AE1974" w:rsidP="00426041">
      <w:pPr>
        <w:spacing w:line="360" w:lineRule="auto"/>
        <w:ind w:firstLine="851"/>
        <w:jc w:val="both"/>
        <w:rPr>
          <w:color w:val="000000" w:themeColor="text1"/>
          <w:sz w:val="28"/>
          <w:szCs w:val="28"/>
        </w:rPr>
      </w:pPr>
      <w:r>
        <w:rPr>
          <w:sz w:val="28"/>
          <w:szCs w:val="28"/>
        </w:rPr>
        <w:t>Стратегическая цель 3.1</w:t>
      </w:r>
      <w:r w:rsidRPr="00AE1974">
        <w:rPr>
          <w:sz w:val="28"/>
          <w:szCs w:val="28"/>
        </w:rPr>
        <w:t xml:space="preserve">. </w:t>
      </w:r>
      <w:r w:rsidRPr="00AE1974">
        <w:rPr>
          <w:b/>
          <w:sz w:val="28"/>
          <w:szCs w:val="28"/>
        </w:rPr>
        <w:t>Развитие инфраструктуры и сферы ЖКХ</w:t>
      </w:r>
      <w:r w:rsidRPr="00810279">
        <w:rPr>
          <w:sz w:val="28"/>
          <w:szCs w:val="28"/>
        </w:rPr>
        <w:t xml:space="preserve"> </w:t>
      </w:r>
      <w:proofErr w:type="gramStart"/>
      <w:r w:rsidRPr="00810279">
        <w:rPr>
          <w:sz w:val="28"/>
          <w:szCs w:val="28"/>
        </w:rPr>
        <w:t>достигнута</w:t>
      </w:r>
      <w:proofErr w:type="gramEnd"/>
      <w:r w:rsidRPr="00810279">
        <w:rPr>
          <w:sz w:val="28"/>
          <w:szCs w:val="28"/>
        </w:rPr>
        <w:t xml:space="preserve"> на 100%</w:t>
      </w:r>
      <w:r w:rsidR="003A42D9">
        <w:rPr>
          <w:sz w:val="28"/>
          <w:szCs w:val="28"/>
        </w:rPr>
        <w:t>,</w:t>
      </w:r>
      <w:r w:rsidR="001141D5">
        <w:rPr>
          <w:sz w:val="28"/>
          <w:szCs w:val="28"/>
        </w:rPr>
        <w:t xml:space="preserve"> выполнены 4 запланированных мероприятия.</w:t>
      </w:r>
      <w:r w:rsidR="003A42D9">
        <w:rPr>
          <w:sz w:val="28"/>
          <w:szCs w:val="28"/>
        </w:rPr>
        <w:t xml:space="preserve"> </w:t>
      </w:r>
      <w:r w:rsidR="001141D5">
        <w:rPr>
          <w:sz w:val="28"/>
          <w:szCs w:val="28"/>
        </w:rPr>
        <w:t>П</w:t>
      </w:r>
      <w:r w:rsidR="003A42D9">
        <w:rPr>
          <w:sz w:val="28"/>
          <w:szCs w:val="28"/>
        </w:rPr>
        <w:t>лановые значения</w:t>
      </w:r>
      <w:r w:rsidR="00DF01A3">
        <w:rPr>
          <w:sz w:val="28"/>
          <w:szCs w:val="28"/>
        </w:rPr>
        <w:t xml:space="preserve"> 5 запланированных</w:t>
      </w:r>
      <w:r w:rsidR="003A42D9">
        <w:rPr>
          <w:sz w:val="28"/>
          <w:szCs w:val="28"/>
        </w:rPr>
        <w:t xml:space="preserve"> стратегических показателей выполнены на</w:t>
      </w:r>
      <w:r>
        <w:rPr>
          <w:sz w:val="28"/>
          <w:szCs w:val="28"/>
        </w:rPr>
        <w:t xml:space="preserve"> </w:t>
      </w:r>
      <w:r w:rsidRPr="00DF01A3">
        <w:rPr>
          <w:color w:val="000000" w:themeColor="text1"/>
          <w:sz w:val="28"/>
          <w:szCs w:val="28"/>
        </w:rPr>
        <w:t>100%.</w:t>
      </w:r>
    </w:p>
    <w:p w:rsidR="00F674C3" w:rsidRDefault="00F674C3" w:rsidP="00426041">
      <w:pPr>
        <w:spacing w:line="360" w:lineRule="auto"/>
        <w:ind w:firstLine="851"/>
        <w:jc w:val="both"/>
      </w:pPr>
      <w:r>
        <w:rPr>
          <w:sz w:val="28"/>
          <w:szCs w:val="28"/>
        </w:rPr>
        <w:t xml:space="preserve">Реализованные  мероприятия: </w:t>
      </w:r>
      <w:r w:rsidRPr="0012670D">
        <w:t xml:space="preserve"> </w:t>
      </w:r>
    </w:p>
    <w:p w:rsidR="00426041" w:rsidRDefault="00F674C3" w:rsidP="00426041">
      <w:pPr>
        <w:spacing w:line="360" w:lineRule="auto"/>
        <w:ind w:firstLine="851"/>
        <w:jc w:val="both"/>
        <w:rPr>
          <w:sz w:val="28"/>
          <w:szCs w:val="28"/>
        </w:rPr>
      </w:pPr>
      <w:r w:rsidRPr="000C3DCB">
        <w:rPr>
          <w:sz w:val="28"/>
          <w:szCs w:val="28"/>
        </w:rPr>
        <w:t xml:space="preserve">- </w:t>
      </w:r>
      <w:r w:rsidR="00CA5F27">
        <w:rPr>
          <w:sz w:val="28"/>
          <w:szCs w:val="28"/>
        </w:rPr>
        <w:t>Произведено с</w:t>
      </w:r>
      <w:r w:rsidRPr="000C3DCB">
        <w:rPr>
          <w:sz w:val="28"/>
          <w:szCs w:val="28"/>
        </w:rPr>
        <w:t>одержание, ремонт, капитальный ремонт, строительство и реконструкция автомобильных дорог общего пользования местного значения</w:t>
      </w:r>
      <w:r w:rsidR="00504718" w:rsidRPr="000C3DCB">
        <w:rPr>
          <w:sz w:val="28"/>
          <w:szCs w:val="28"/>
        </w:rPr>
        <w:t>.</w:t>
      </w:r>
      <w:r w:rsidR="008264AA" w:rsidRPr="000C3DCB">
        <w:rPr>
          <w:sz w:val="28"/>
          <w:szCs w:val="28"/>
        </w:rPr>
        <w:t xml:space="preserve"> </w:t>
      </w:r>
    </w:p>
    <w:p w:rsidR="00F674C3" w:rsidRPr="00716B8B" w:rsidRDefault="00DF13CE" w:rsidP="00426041">
      <w:pPr>
        <w:spacing w:line="360" w:lineRule="auto"/>
        <w:ind w:firstLine="851"/>
        <w:jc w:val="both"/>
        <w:rPr>
          <w:color w:val="000000" w:themeColor="text1"/>
          <w:sz w:val="28"/>
          <w:szCs w:val="28"/>
        </w:rPr>
      </w:pPr>
      <w:r w:rsidRPr="000C3DCB">
        <w:rPr>
          <w:sz w:val="28"/>
          <w:szCs w:val="28"/>
        </w:rPr>
        <w:t>В рамках муниципальных дорожных фондов сельских поселений района выполнены работы по ремонту</w:t>
      </w:r>
      <w:r w:rsidR="000B0256" w:rsidRPr="000C3DCB">
        <w:rPr>
          <w:sz w:val="28"/>
          <w:szCs w:val="28"/>
        </w:rPr>
        <w:t xml:space="preserve"> 14,2 км</w:t>
      </w:r>
      <w:proofErr w:type="gramStart"/>
      <w:r w:rsidR="000B0256" w:rsidRPr="000C3DCB">
        <w:rPr>
          <w:sz w:val="28"/>
          <w:szCs w:val="28"/>
        </w:rPr>
        <w:t>.</w:t>
      </w:r>
      <w:proofErr w:type="gramEnd"/>
      <w:r w:rsidR="000B0256" w:rsidRPr="000C3DCB">
        <w:rPr>
          <w:sz w:val="28"/>
          <w:szCs w:val="28"/>
        </w:rPr>
        <w:t xml:space="preserve"> </w:t>
      </w:r>
      <w:proofErr w:type="gramStart"/>
      <w:r w:rsidRPr="000C3DCB">
        <w:rPr>
          <w:sz w:val="28"/>
          <w:szCs w:val="28"/>
        </w:rPr>
        <w:t>а</w:t>
      </w:r>
      <w:proofErr w:type="gramEnd"/>
      <w:r w:rsidRPr="000C3DCB">
        <w:rPr>
          <w:sz w:val="28"/>
          <w:szCs w:val="28"/>
        </w:rPr>
        <w:t>втомобильных дорог общего пользования местного значения</w:t>
      </w:r>
      <w:r w:rsidR="00A22052" w:rsidRPr="000C3DCB">
        <w:rPr>
          <w:sz w:val="28"/>
          <w:szCs w:val="28"/>
        </w:rPr>
        <w:t>.</w:t>
      </w:r>
      <w:r w:rsidR="008F37FD" w:rsidRPr="000C3DCB">
        <w:rPr>
          <w:sz w:val="28"/>
          <w:szCs w:val="28"/>
        </w:rPr>
        <w:t xml:space="preserve"> Ремонт </w:t>
      </w:r>
      <w:r w:rsidR="009735A8" w:rsidRPr="000C3DCB">
        <w:rPr>
          <w:sz w:val="28"/>
          <w:szCs w:val="28"/>
        </w:rPr>
        <w:t>22,8 км</w:t>
      </w:r>
      <w:proofErr w:type="gramStart"/>
      <w:r w:rsidR="009735A8" w:rsidRPr="000C3DCB">
        <w:rPr>
          <w:sz w:val="28"/>
          <w:szCs w:val="28"/>
        </w:rPr>
        <w:t>.</w:t>
      </w:r>
      <w:proofErr w:type="gramEnd"/>
      <w:r w:rsidR="009735A8" w:rsidRPr="000C3DCB">
        <w:rPr>
          <w:sz w:val="28"/>
          <w:szCs w:val="28"/>
        </w:rPr>
        <w:t xml:space="preserve"> </w:t>
      </w:r>
      <w:proofErr w:type="gramStart"/>
      <w:r w:rsidR="008F37FD" w:rsidRPr="000C3DCB">
        <w:rPr>
          <w:sz w:val="28"/>
          <w:szCs w:val="28"/>
        </w:rPr>
        <w:t>а</w:t>
      </w:r>
      <w:proofErr w:type="gramEnd"/>
      <w:r w:rsidR="008F37FD" w:rsidRPr="000C3DCB">
        <w:rPr>
          <w:sz w:val="28"/>
          <w:szCs w:val="28"/>
        </w:rPr>
        <w:t xml:space="preserve">втомобильных дорог общего </w:t>
      </w:r>
      <w:r w:rsidR="008F37FD" w:rsidRPr="000C3DCB">
        <w:rPr>
          <w:sz w:val="28"/>
          <w:szCs w:val="28"/>
        </w:rPr>
        <w:lastRenderedPageBreak/>
        <w:t>пользования местного значения за счет предоставленных субсидий из областного бюджета</w:t>
      </w:r>
      <w:r w:rsidR="00AF3817" w:rsidRPr="000C3DCB">
        <w:rPr>
          <w:sz w:val="28"/>
          <w:szCs w:val="28"/>
        </w:rPr>
        <w:t xml:space="preserve"> в рамках ГП ВО «</w:t>
      </w:r>
      <w:r w:rsidR="009735A8" w:rsidRPr="000C3DCB">
        <w:rPr>
          <w:sz w:val="28"/>
          <w:szCs w:val="28"/>
        </w:rPr>
        <w:t>Развитие транспортной системы»</w:t>
      </w:r>
      <w:r w:rsidR="000C3DCB" w:rsidRPr="000C3DCB">
        <w:rPr>
          <w:sz w:val="28"/>
          <w:szCs w:val="28"/>
        </w:rPr>
        <w:t xml:space="preserve">. </w:t>
      </w:r>
      <w:r w:rsidR="00CE23E3">
        <w:rPr>
          <w:sz w:val="28"/>
          <w:szCs w:val="28"/>
        </w:rPr>
        <w:t>Р</w:t>
      </w:r>
      <w:r w:rsidR="00CE23E3" w:rsidRPr="00F91D8E">
        <w:rPr>
          <w:sz w:val="28"/>
          <w:szCs w:val="28"/>
        </w:rPr>
        <w:t>емонт автомобильной дороги общего пользования местного значения</w:t>
      </w:r>
      <w:r w:rsidR="00CE23E3">
        <w:rPr>
          <w:sz w:val="28"/>
          <w:szCs w:val="28"/>
        </w:rPr>
        <w:t xml:space="preserve"> в рамках инициативного </w:t>
      </w:r>
      <w:proofErr w:type="spellStart"/>
      <w:r w:rsidR="00CE23E3">
        <w:rPr>
          <w:sz w:val="28"/>
          <w:szCs w:val="28"/>
        </w:rPr>
        <w:t>бюджетирования</w:t>
      </w:r>
      <w:proofErr w:type="spellEnd"/>
      <w:r w:rsidR="00CE23E3">
        <w:rPr>
          <w:sz w:val="28"/>
          <w:szCs w:val="28"/>
        </w:rPr>
        <w:t xml:space="preserve"> в </w:t>
      </w:r>
      <w:proofErr w:type="spellStart"/>
      <w:r w:rsidR="00CE23E3">
        <w:rPr>
          <w:sz w:val="28"/>
          <w:szCs w:val="28"/>
        </w:rPr>
        <w:t>Кучугуровском</w:t>
      </w:r>
      <w:proofErr w:type="spellEnd"/>
      <w:r w:rsidR="00CE23E3">
        <w:rPr>
          <w:sz w:val="28"/>
          <w:szCs w:val="28"/>
        </w:rPr>
        <w:t xml:space="preserve"> сельском поселении протяженностью</w:t>
      </w:r>
      <w:r w:rsidR="00145C49">
        <w:rPr>
          <w:sz w:val="28"/>
          <w:szCs w:val="28"/>
        </w:rPr>
        <w:t xml:space="preserve"> </w:t>
      </w:r>
      <w:r w:rsidR="00085339">
        <w:rPr>
          <w:sz w:val="28"/>
          <w:szCs w:val="28"/>
        </w:rPr>
        <w:t xml:space="preserve">1,7 км. </w:t>
      </w:r>
      <w:r w:rsidR="000C3DCB" w:rsidRPr="000C3DCB">
        <w:rPr>
          <w:sz w:val="28"/>
          <w:szCs w:val="28"/>
        </w:rPr>
        <w:t xml:space="preserve">Ремонт автомобильных дорог общего пользования местного значения </w:t>
      </w:r>
      <w:r w:rsidR="002435D4" w:rsidRPr="000C3DCB">
        <w:rPr>
          <w:sz w:val="28"/>
          <w:szCs w:val="28"/>
        </w:rPr>
        <w:t xml:space="preserve">за счет средств </w:t>
      </w:r>
      <w:proofErr w:type="spellStart"/>
      <w:r w:rsidR="002435D4" w:rsidRPr="000C3DCB">
        <w:rPr>
          <w:sz w:val="28"/>
          <w:szCs w:val="28"/>
        </w:rPr>
        <w:t>ТОСов</w:t>
      </w:r>
      <w:proofErr w:type="spellEnd"/>
      <w:r w:rsidR="002435D4">
        <w:rPr>
          <w:sz w:val="28"/>
          <w:szCs w:val="28"/>
        </w:rPr>
        <w:t xml:space="preserve"> </w:t>
      </w:r>
      <w:r w:rsidR="001978C1">
        <w:rPr>
          <w:sz w:val="28"/>
          <w:szCs w:val="28"/>
        </w:rPr>
        <w:t xml:space="preserve">в </w:t>
      </w:r>
      <w:proofErr w:type="spellStart"/>
      <w:r w:rsidR="001978C1">
        <w:rPr>
          <w:sz w:val="28"/>
          <w:szCs w:val="28"/>
        </w:rPr>
        <w:t>Кучугуровском</w:t>
      </w:r>
      <w:proofErr w:type="spellEnd"/>
      <w:r w:rsidR="001978C1">
        <w:rPr>
          <w:sz w:val="28"/>
          <w:szCs w:val="28"/>
        </w:rPr>
        <w:t xml:space="preserve"> и </w:t>
      </w:r>
      <w:proofErr w:type="spellStart"/>
      <w:r w:rsidR="001978C1">
        <w:rPr>
          <w:sz w:val="28"/>
          <w:szCs w:val="28"/>
        </w:rPr>
        <w:t>Вязноватовском</w:t>
      </w:r>
      <w:proofErr w:type="spellEnd"/>
      <w:r w:rsidR="001978C1">
        <w:rPr>
          <w:sz w:val="28"/>
          <w:szCs w:val="28"/>
        </w:rPr>
        <w:t xml:space="preserve"> сельских поселениях общей протяженностью 2,73 км.</w:t>
      </w:r>
      <w:r w:rsidR="00063200">
        <w:rPr>
          <w:sz w:val="28"/>
          <w:szCs w:val="28"/>
        </w:rPr>
        <w:t xml:space="preserve"> Строительство</w:t>
      </w:r>
      <w:r w:rsidR="008264AA">
        <w:rPr>
          <w:sz w:val="28"/>
          <w:szCs w:val="28"/>
        </w:rPr>
        <w:t xml:space="preserve"> тротуар</w:t>
      </w:r>
      <w:r w:rsidR="0056541A">
        <w:rPr>
          <w:sz w:val="28"/>
          <w:szCs w:val="28"/>
        </w:rPr>
        <w:t>а</w:t>
      </w:r>
      <w:r w:rsidR="008264AA">
        <w:rPr>
          <w:sz w:val="28"/>
          <w:szCs w:val="28"/>
        </w:rPr>
        <w:t xml:space="preserve"> </w:t>
      </w:r>
      <w:proofErr w:type="gramStart"/>
      <w:r w:rsidR="008264AA">
        <w:rPr>
          <w:sz w:val="28"/>
          <w:szCs w:val="28"/>
        </w:rPr>
        <w:t>в</w:t>
      </w:r>
      <w:proofErr w:type="gramEnd"/>
      <w:r w:rsidR="008264AA">
        <w:rPr>
          <w:sz w:val="28"/>
          <w:szCs w:val="28"/>
        </w:rPr>
        <w:t xml:space="preserve"> с. </w:t>
      </w:r>
      <w:proofErr w:type="spellStart"/>
      <w:r w:rsidR="008264AA">
        <w:rPr>
          <w:sz w:val="28"/>
          <w:szCs w:val="28"/>
        </w:rPr>
        <w:t>Вязноватовка</w:t>
      </w:r>
      <w:proofErr w:type="spellEnd"/>
      <w:r w:rsidR="0056541A">
        <w:rPr>
          <w:sz w:val="28"/>
          <w:szCs w:val="28"/>
        </w:rPr>
        <w:t xml:space="preserve"> </w:t>
      </w:r>
      <w:proofErr w:type="gramStart"/>
      <w:r w:rsidR="0056541A">
        <w:rPr>
          <w:sz w:val="28"/>
          <w:szCs w:val="28"/>
        </w:rPr>
        <w:t>протяженностью</w:t>
      </w:r>
      <w:proofErr w:type="gramEnd"/>
      <w:r w:rsidR="0056541A">
        <w:rPr>
          <w:sz w:val="28"/>
          <w:szCs w:val="28"/>
        </w:rPr>
        <w:t xml:space="preserve"> 0,5 км.</w:t>
      </w:r>
    </w:p>
    <w:p w:rsidR="00665B29" w:rsidRPr="00716B8B" w:rsidRDefault="009F695E" w:rsidP="00426041">
      <w:pPr>
        <w:spacing w:line="360" w:lineRule="auto"/>
        <w:ind w:firstLine="851"/>
        <w:contextualSpacing/>
        <w:jc w:val="both"/>
        <w:rPr>
          <w:color w:val="000000" w:themeColor="text1"/>
          <w:sz w:val="28"/>
          <w:szCs w:val="28"/>
        </w:rPr>
      </w:pPr>
      <w:r w:rsidRPr="00716B8B">
        <w:rPr>
          <w:color w:val="000000" w:themeColor="text1"/>
          <w:sz w:val="28"/>
          <w:szCs w:val="28"/>
        </w:rPr>
        <w:t xml:space="preserve">-  </w:t>
      </w:r>
      <w:r w:rsidR="00CA5F27">
        <w:rPr>
          <w:color w:val="000000" w:themeColor="text1"/>
          <w:sz w:val="28"/>
          <w:szCs w:val="28"/>
        </w:rPr>
        <w:t>Выделены</w:t>
      </w:r>
      <w:r w:rsidR="00665B29" w:rsidRPr="00716B8B">
        <w:rPr>
          <w:color w:val="000000" w:themeColor="text1"/>
          <w:sz w:val="28"/>
          <w:szCs w:val="28"/>
        </w:rPr>
        <w:t xml:space="preserve"> земельны</w:t>
      </w:r>
      <w:r w:rsidR="00CA5F27">
        <w:rPr>
          <w:color w:val="000000" w:themeColor="text1"/>
          <w:sz w:val="28"/>
          <w:szCs w:val="28"/>
        </w:rPr>
        <w:t>е</w:t>
      </w:r>
      <w:r w:rsidR="00665B29" w:rsidRPr="00716B8B">
        <w:rPr>
          <w:color w:val="000000" w:themeColor="text1"/>
          <w:sz w:val="28"/>
          <w:szCs w:val="28"/>
        </w:rPr>
        <w:t xml:space="preserve"> участк</w:t>
      </w:r>
      <w:r w:rsidR="00CA5F27">
        <w:rPr>
          <w:color w:val="000000" w:themeColor="text1"/>
          <w:sz w:val="28"/>
          <w:szCs w:val="28"/>
        </w:rPr>
        <w:t>и</w:t>
      </w:r>
      <w:r w:rsidR="00665B29" w:rsidRPr="00716B8B">
        <w:rPr>
          <w:color w:val="000000" w:themeColor="text1"/>
          <w:sz w:val="28"/>
          <w:szCs w:val="28"/>
        </w:rPr>
        <w:t xml:space="preserve"> и </w:t>
      </w:r>
      <w:r w:rsidR="00165252">
        <w:rPr>
          <w:color w:val="000000" w:themeColor="text1"/>
          <w:sz w:val="28"/>
          <w:szCs w:val="28"/>
        </w:rPr>
        <w:t xml:space="preserve">организовано </w:t>
      </w:r>
      <w:r w:rsidR="00665B29" w:rsidRPr="00716B8B">
        <w:rPr>
          <w:color w:val="000000" w:themeColor="text1"/>
          <w:sz w:val="28"/>
          <w:szCs w:val="28"/>
        </w:rPr>
        <w:t>технологическое подключение к электроэнергии базовых станций сотовой связи Теле</w:t>
      </w:r>
      <w:proofErr w:type="gramStart"/>
      <w:r w:rsidR="00665B29" w:rsidRPr="00716B8B">
        <w:rPr>
          <w:color w:val="000000" w:themeColor="text1"/>
          <w:sz w:val="28"/>
          <w:szCs w:val="28"/>
        </w:rPr>
        <w:t>2</w:t>
      </w:r>
      <w:proofErr w:type="gramEnd"/>
    </w:p>
    <w:p w:rsidR="00665B29" w:rsidRPr="00716B8B" w:rsidRDefault="009F695E" w:rsidP="00426041">
      <w:pPr>
        <w:spacing w:line="360" w:lineRule="auto"/>
        <w:ind w:firstLine="851"/>
        <w:contextualSpacing/>
        <w:jc w:val="both"/>
        <w:rPr>
          <w:sz w:val="28"/>
          <w:szCs w:val="28"/>
        </w:rPr>
      </w:pPr>
      <w:r w:rsidRPr="00716B8B">
        <w:rPr>
          <w:sz w:val="28"/>
          <w:szCs w:val="28"/>
        </w:rPr>
        <w:t xml:space="preserve">- </w:t>
      </w:r>
      <w:r w:rsidR="00665B29" w:rsidRPr="00716B8B">
        <w:rPr>
          <w:sz w:val="28"/>
          <w:szCs w:val="28"/>
        </w:rPr>
        <w:t>Продолжен</w:t>
      </w:r>
      <w:r w:rsidR="00165252">
        <w:rPr>
          <w:sz w:val="28"/>
          <w:szCs w:val="28"/>
        </w:rPr>
        <w:t>а</w:t>
      </w:r>
      <w:r w:rsidR="00665B29" w:rsidRPr="00716B8B">
        <w:rPr>
          <w:sz w:val="28"/>
          <w:szCs w:val="28"/>
        </w:rPr>
        <w:t xml:space="preserve"> работ</w:t>
      </w:r>
      <w:r w:rsidR="00165252">
        <w:rPr>
          <w:sz w:val="28"/>
          <w:szCs w:val="28"/>
        </w:rPr>
        <w:t>а</w:t>
      </w:r>
      <w:r w:rsidR="00665B29" w:rsidRPr="00716B8B">
        <w:rPr>
          <w:sz w:val="28"/>
          <w:szCs w:val="28"/>
        </w:rPr>
        <w:t xml:space="preserve"> по подключению образовательных учреждений к высокоскоростной сети Интернет.</w:t>
      </w:r>
    </w:p>
    <w:p w:rsidR="00665B29" w:rsidRPr="00716B8B" w:rsidRDefault="00E43DC3" w:rsidP="00426041">
      <w:pPr>
        <w:spacing w:line="360" w:lineRule="auto"/>
        <w:ind w:firstLine="851"/>
        <w:contextualSpacing/>
        <w:jc w:val="both"/>
        <w:rPr>
          <w:color w:val="000000" w:themeColor="text1"/>
          <w:sz w:val="28"/>
          <w:szCs w:val="28"/>
        </w:rPr>
      </w:pPr>
      <w:r>
        <w:rPr>
          <w:color w:val="000000" w:themeColor="text1"/>
          <w:sz w:val="28"/>
          <w:szCs w:val="28"/>
        </w:rPr>
        <w:t>- Модернизировано</w:t>
      </w:r>
      <w:r w:rsidR="00665B29" w:rsidRPr="00716B8B">
        <w:rPr>
          <w:color w:val="000000" w:themeColor="text1"/>
          <w:sz w:val="28"/>
          <w:szCs w:val="28"/>
        </w:rPr>
        <w:t xml:space="preserve"> улично</w:t>
      </w:r>
      <w:r w:rsidR="006C5156" w:rsidRPr="00716B8B">
        <w:rPr>
          <w:color w:val="000000" w:themeColor="text1"/>
          <w:sz w:val="28"/>
          <w:szCs w:val="28"/>
        </w:rPr>
        <w:t>г</w:t>
      </w:r>
      <w:r w:rsidR="00DE03F7">
        <w:rPr>
          <w:color w:val="000000" w:themeColor="text1"/>
          <w:sz w:val="28"/>
          <w:szCs w:val="28"/>
        </w:rPr>
        <w:t>о</w:t>
      </w:r>
      <w:r w:rsidR="00665B29" w:rsidRPr="00716B8B">
        <w:rPr>
          <w:color w:val="000000" w:themeColor="text1"/>
          <w:sz w:val="28"/>
          <w:szCs w:val="28"/>
        </w:rPr>
        <w:t xml:space="preserve">  освещени</w:t>
      </w:r>
      <w:r w:rsidR="00115D62">
        <w:rPr>
          <w:color w:val="000000" w:themeColor="text1"/>
          <w:sz w:val="28"/>
          <w:szCs w:val="28"/>
        </w:rPr>
        <w:t>я</w:t>
      </w:r>
      <w:r w:rsidR="00665B29" w:rsidRPr="00716B8B">
        <w:rPr>
          <w:color w:val="000000" w:themeColor="text1"/>
          <w:sz w:val="28"/>
          <w:szCs w:val="28"/>
        </w:rPr>
        <w:t xml:space="preserve"> в </w:t>
      </w:r>
      <w:proofErr w:type="spellStart"/>
      <w:r w:rsidR="00665B29" w:rsidRPr="00716B8B">
        <w:rPr>
          <w:color w:val="000000" w:themeColor="text1"/>
          <w:sz w:val="28"/>
          <w:szCs w:val="28"/>
        </w:rPr>
        <w:t>Вязноватовском</w:t>
      </w:r>
      <w:proofErr w:type="spellEnd"/>
      <w:r w:rsidR="00665B29" w:rsidRPr="00716B8B">
        <w:rPr>
          <w:color w:val="000000" w:themeColor="text1"/>
          <w:sz w:val="28"/>
          <w:szCs w:val="28"/>
        </w:rPr>
        <w:t xml:space="preserve"> и </w:t>
      </w:r>
      <w:proofErr w:type="spellStart"/>
      <w:r w:rsidR="00665B29" w:rsidRPr="00716B8B">
        <w:rPr>
          <w:color w:val="000000" w:themeColor="text1"/>
          <w:sz w:val="28"/>
          <w:szCs w:val="28"/>
        </w:rPr>
        <w:t>Верхнетуровском</w:t>
      </w:r>
      <w:proofErr w:type="spellEnd"/>
      <w:r w:rsidR="00665B29" w:rsidRPr="00716B8B">
        <w:rPr>
          <w:color w:val="000000" w:themeColor="text1"/>
          <w:sz w:val="28"/>
          <w:szCs w:val="28"/>
        </w:rPr>
        <w:t xml:space="preserve">  сельских  поселениях с установкой 756 фонарей.</w:t>
      </w:r>
    </w:p>
    <w:p w:rsidR="00073FD2" w:rsidRDefault="00073FD2" w:rsidP="00426041">
      <w:pPr>
        <w:spacing w:line="360" w:lineRule="auto"/>
        <w:ind w:firstLine="851"/>
        <w:jc w:val="both"/>
        <w:rPr>
          <w:sz w:val="28"/>
          <w:szCs w:val="28"/>
        </w:rPr>
      </w:pPr>
      <w:r>
        <w:rPr>
          <w:sz w:val="28"/>
          <w:szCs w:val="28"/>
        </w:rPr>
        <w:t>Стратегическая цель 3.</w:t>
      </w:r>
      <w:r w:rsidR="00396623">
        <w:rPr>
          <w:sz w:val="28"/>
          <w:szCs w:val="28"/>
        </w:rPr>
        <w:t>2</w:t>
      </w:r>
      <w:r w:rsidRPr="00AE1974">
        <w:rPr>
          <w:sz w:val="28"/>
          <w:szCs w:val="28"/>
        </w:rPr>
        <w:t xml:space="preserve">. </w:t>
      </w:r>
      <w:r w:rsidR="00396623" w:rsidRPr="00396623">
        <w:rPr>
          <w:b/>
          <w:sz w:val="28"/>
          <w:szCs w:val="28"/>
        </w:rPr>
        <w:t>Сохранение благоприятной и безопасной окружающей среды</w:t>
      </w:r>
      <w:r w:rsidR="00396623" w:rsidRPr="00810279">
        <w:rPr>
          <w:sz w:val="28"/>
          <w:szCs w:val="28"/>
        </w:rPr>
        <w:t xml:space="preserve"> </w:t>
      </w:r>
      <w:proofErr w:type="gramStart"/>
      <w:r w:rsidRPr="00810279">
        <w:rPr>
          <w:sz w:val="28"/>
          <w:szCs w:val="28"/>
        </w:rPr>
        <w:t>достигнута</w:t>
      </w:r>
      <w:proofErr w:type="gramEnd"/>
      <w:r w:rsidRPr="00810279">
        <w:rPr>
          <w:sz w:val="28"/>
          <w:szCs w:val="28"/>
        </w:rPr>
        <w:t xml:space="preserve"> на 100%</w:t>
      </w:r>
      <w:r w:rsidR="00D870C8">
        <w:rPr>
          <w:sz w:val="28"/>
          <w:szCs w:val="28"/>
        </w:rPr>
        <w:t xml:space="preserve"> реализовано 5 мероприятий. П</w:t>
      </w:r>
      <w:r w:rsidR="003A42D9">
        <w:rPr>
          <w:sz w:val="28"/>
          <w:szCs w:val="28"/>
        </w:rPr>
        <w:t xml:space="preserve">лановые значения стратегических показателей </w:t>
      </w:r>
      <w:r w:rsidR="00D870C8">
        <w:rPr>
          <w:sz w:val="28"/>
          <w:szCs w:val="28"/>
        </w:rPr>
        <w:t>достигнуты</w:t>
      </w:r>
      <w:r w:rsidR="003A42D9">
        <w:rPr>
          <w:sz w:val="28"/>
          <w:szCs w:val="28"/>
        </w:rPr>
        <w:t xml:space="preserve"> на </w:t>
      </w:r>
      <w:r w:rsidR="00D870C8">
        <w:rPr>
          <w:sz w:val="28"/>
          <w:szCs w:val="28"/>
        </w:rPr>
        <w:t>66,7%, или 2 из 3 запланированных показателей</w:t>
      </w:r>
      <w:r w:rsidR="00DE3468">
        <w:rPr>
          <w:sz w:val="28"/>
          <w:szCs w:val="28"/>
        </w:rPr>
        <w:t>.</w:t>
      </w:r>
    </w:p>
    <w:p w:rsidR="00DE3468" w:rsidRPr="00224474" w:rsidRDefault="00DE3468" w:rsidP="00426041">
      <w:pPr>
        <w:spacing w:line="360" w:lineRule="auto"/>
        <w:ind w:firstLine="851"/>
        <w:jc w:val="both"/>
        <w:rPr>
          <w:sz w:val="28"/>
          <w:szCs w:val="28"/>
        </w:rPr>
      </w:pPr>
      <w:r w:rsidRPr="00224474">
        <w:rPr>
          <w:sz w:val="28"/>
          <w:szCs w:val="28"/>
        </w:rPr>
        <w:t xml:space="preserve">Реализованные  мероприятия:  </w:t>
      </w:r>
    </w:p>
    <w:p w:rsidR="00D31BCE" w:rsidRPr="00224474" w:rsidRDefault="00D31BCE" w:rsidP="00426041">
      <w:pPr>
        <w:spacing w:line="360" w:lineRule="auto"/>
        <w:ind w:firstLine="851"/>
        <w:contextualSpacing/>
        <w:jc w:val="both"/>
        <w:rPr>
          <w:sz w:val="28"/>
          <w:szCs w:val="28"/>
        </w:rPr>
      </w:pPr>
      <w:r w:rsidRPr="00224474">
        <w:rPr>
          <w:color w:val="000000" w:themeColor="text1"/>
          <w:sz w:val="28"/>
          <w:szCs w:val="28"/>
        </w:rPr>
        <w:t>- Благоустро</w:t>
      </w:r>
      <w:r w:rsidR="00115D62">
        <w:rPr>
          <w:color w:val="000000" w:themeColor="text1"/>
          <w:sz w:val="28"/>
          <w:szCs w:val="28"/>
        </w:rPr>
        <w:t>ена</w:t>
      </w:r>
      <w:r w:rsidRPr="00224474">
        <w:rPr>
          <w:color w:val="000000" w:themeColor="text1"/>
          <w:sz w:val="28"/>
          <w:szCs w:val="28"/>
        </w:rPr>
        <w:t xml:space="preserve"> ц</w:t>
      </w:r>
      <w:r w:rsidR="00CC5304" w:rsidRPr="00224474">
        <w:rPr>
          <w:color w:val="000000" w:themeColor="text1"/>
          <w:sz w:val="28"/>
          <w:szCs w:val="28"/>
        </w:rPr>
        <w:t>ентральн</w:t>
      </w:r>
      <w:r w:rsidR="00115D62">
        <w:rPr>
          <w:color w:val="000000" w:themeColor="text1"/>
          <w:sz w:val="28"/>
          <w:szCs w:val="28"/>
        </w:rPr>
        <w:t>ая</w:t>
      </w:r>
      <w:r w:rsidR="00CC5304" w:rsidRPr="00224474">
        <w:rPr>
          <w:color w:val="000000" w:themeColor="text1"/>
          <w:sz w:val="28"/>
          <w:szCs w:val="28"/>
        </w:rPr>
        <w:t xml:space="preserve"> част</w:t>
      </w:r>
      <w:r w:rsidR="00115D62">
        <w:rPr>
          <w:color w:val="000000" w:themeColor="text1"/>
          <w:sz w:val="28"/>
          <w:szCs w:val="28"/>
        </w:rPr>
        <w:t>ь</w:t>
      </w:r>
      <w:r w:rsidR="00CC5304" w:rsidRPr="00224474">
        <w:rPr>
          <w:color w:val="000000" w:themeColor="text1"/>
          <w:sz w:val="28"/>
          <w:szCs w:val="28"/>
        </w:rPr>
        <w:t xml:space="preserve"> с. Нижнедевицк (</w:t>
      </w:r>
      <w:r w:rsidRPr="00224474">
        <w:rPr>
          <w:color w:val="000000" w:themeColor="text1"/>
          <w:sz w:val="28"/>
          <w:szCs w:val="28"/>
        </w:rPr>
        <w:t>установ</w:t>
      </w:r>
      <w:r w:rsidR="00C51713">
        <w:rPr>
          <w:color w:val="000000" w:themeColor="text1"/>
          <w:sz w:val="28"/>
          <w:szCs w:val="28"/>
        </w:rPr>
        <w:t>лен</w:t>
      </w:r>
      <w:r w:rsidRPr="00224474">
        <w:rPr>
          <w:color w:val="000000" w:themeColor="text1"/>
          <w:sz w:val="28"/>
          <w:szCs w:val="28"/>
        </w:rPr>
        <w:t xml:space="preserve"> детск</w:t>
      </w:r>
      <w:r w:rsidR="00C51713">
        <w:rPr>
          <w:color w:val="000000" w:themeColor="text1"/>
          <w:sz w:val="28"/>
          <w:szCs w:val="28"/>
        </w:rPr>
        <w:t>ий</w:t>
      </w:r>
      <w:r w:rsidRPr="00224474">
        <w:rPr>
          <w:color w:val="000000" w:themeColor="text1"/>
          <w:sz w:val="28"/>
          <w:szCs w:val="28"/>
        </w:rPr>
        <w:t xml:space="preserve"> игрово</w:t>
      </w:r>
      <w:r w:rsidR="00C51713">
        <w:rPr>
          <w:color w:val="000000" w:themeColor="text1"/>
          <w:sz w:val="28"/>
          <w:szCs w:val="28"/>
        </w:rPr>
        <w:t>й</w:t>
      </w:r>
      <w:r w:rsidRPr="00224474">
        <w:rPr>
          <w:color w:val="000000" w:themeColor="text1"/>
          <w:sz w:val="28"/>
          <w:szCs w:val="28"/>
        </w:rPr>
        <w:t xml:space="preserve"> комплекс</w:t>
      </w:r>
      <w:r w:rsidR="00E0572C">
        <w:rPr>
          <w:color w:val="000000" w:themeColor="text1"/>
          <w:sz w:val="28"/>
          <w:szCs w:val="28"/>
        </w:rPr>
        <w:t>,</w:t>
      </w:r>
      <w:r w:rsidR="00CC5304" w:rsidRPr="00224474">
        <w:rPr>
          <w:color w:val="000000" w:themeColor="text1"/>
          <w:sz w:val="28"/>
          <w:szCs w:val="28"/>
        </w:rPr>
        <w:t xml:space="preserve"> </w:t>
      </w:r>
      <w:r w:rsidRPr="00224474">
        <w:rPr>
          <w:sz w:val="28"/>
          <w:szCs w:val="28"/>
        </w:rPr>
        <w:t xml:space="preserve"> благоустр</w:t>
      </w:r>
      <w:r w:rsidR="00E0572C">
        <w:rPr>
          <w:sz w:val="28"/>
          <w:szCs w:val="28"/>
        </w:rPr>
        <w:t>о</w:t>
      </w:r>
      <w:r w:rsidR="00C51713">
        <w:rPr>
          <w:sz w:val="28"/>
          <w:szCs w:val="28"/>
        </w:rPr>
        <w:t>ена</w:t>
      </w:r>
      <w:r w:rsidRPr="00224474">
        <w:rPr>
          <w:sz w:val="28"/>
          <w:szCs w:val="28"/>
        </w:rPr>
        <w:t xml:space="preserve"> центральн</w:t>
      </w:r>
      <w:r w:rsidR="00C51713">
        <w:rPr>
          <w:sz w:val="28"/>
          <w:szCs w:val="28"/>
        </w:rPr>
        <w:t>ая</w:t>
      </w:r>
      <w:r w:rsidRPr="00224474">
        <w:rPr>
          <w:sz w:val="28"/>
          <w:szCs w:val="28"/>
        </w:rPr>
        <w:t xml:space="preserve"> площад</w:t>
      </w:r>
      <w:r w:rsidR="00C51713">
        <w:rPr>
          <w:sz w:val="28"/>
          <w:szCs w:val="28"/>
        </w:rPr>
        <w:t>ь</w:t>
      </w:r>
      <w:r w:rsidRPr="00224474">
        <w:rPr>
          <w:sz w:val="28"/>
          <w:szCs w:val="28"/>
        </w:rPr>
        <w:t>;</w:t>
      </w:r>
      <w:r w:rsidR="00CC5304" w:rsidRPr="00224474">
        <w:rPr>
          <w:sz w:val="28"/>
          <w:szCs w:val="28"/>
        </w:rPr>
        <w:t xml:space="preserve"> </w:t>
      </w:r>
      <w:r w:rsidRPr="00224474">
        <w:rPr>
          <w:sz w:val="28"/>
          <w:szCs w:val="28"/>
        </w:rPr>
        <w:t xml:space="preserve"> благоустро</w:t>
      </w:r>
      <w:r w:rsidR="00C51713">
        <w:rPr>
          <w:sz w:val="28"/>
          <w:szCs w:val="28"/>
        </w:rPr>
        <w:t>ена</w:t>
      </w:r>
      <w:r w:rsidRPr="00224474">
        <w:rPr>
          <w:sz w:val="28"/>
          <w:szCs w:val="28"/>
        </w:rPr>
        <w:t xml:space="preserve"> братск</w:t>
      </w:r>
      <w:r w:rsidR="00C51713">
        <w:rPr>
          <w:sz w:val="28"/>
          <w:szCs w:val="28"/>
        </w:rPr>
        <w:t>ая</w:t>
      </w:r>
      <w:r w:rsidRPr="00224474">
        <w:rPr>
          <w:sz w:val="28"/>
          <w:szCs w:val="28"/>
        </w:rPr>
        <w:t xml:space="preserve"> могил</w:t>
      </w:r>
      <w:r w:rsidR="00C51713">
        <w:rPr>
          <w:sz w:val="28"/>
          <w:szCs w:val="28"/>
        </w:rPr>
        <w:t>а</w:t>
      </w:r>
      <w:r w:rsidRPr="00224474">
        <w:rPr>
          <w:sz w:val="28"/>
          <w:szCs w:val="28"/>
        </w:rPr>
        <w:t xml:space="preserve"> №188 </w:t>
      </w:r>
      <w:proofErr w:type="gramStart"/>
      <w:r w:rsidRPr="00224474">
        <w:rPr>
          <w:sz w:val="28"/>
          <w:szCs w:val="28"/>
        </w:rPr>
        <w:t>в</w:t>
      </w:r>
      <w:proofErr w:type="gramEnd"/>
      <w:r w:rsidRPr="00224474">
        <w:rPr>
          <w:sz w:val="28"/>
          <w:szCs w:val="28"/>
        </w:rPr>
        <w:t xml:space="preserve"> с. Нижнедевицк</w:t>
      </w:r>
      <w:r w:rsidR="00CC5304" w:rsidRPr="00224474">
        <w:rPr>
          <w:sz w:val="28"/>
          <w:szCs w:val="28"/>
        </w:rPr>
        <w:t>)</w:t>
      </w:r>
    </w:p>
    <w:p w:rsidR="00EB769D" w:rsidRDefault="00D31BCE" w:rsidP="00426041">
      <w:pPr>
        <w:spacing w:line="360" w:lineRule="auto"/>
        <w:ind w:firstLine="851"/>
        <w:contextualSpacing/>
        <w:jc w:val="both"/>
        <w:rPr>
          <w:sz w:val="28"/>
          <w:szCs w:val="28"/>
        </w:rPr>
      </w:pPr>
      <w:r w:rsidRPr="00142170">
        <w:rPr>
          <w:sz w:val="28"/>
          <w:szCs w:val="28"/>
        </w:rPr>
        <w:t>- Реализ</w:t>
      </w:r>
      <w:r w:rsidR="00B36FD8">
        <w:rPr>
          <w:sz w:val="28"/>
          <w:szCs w:val="28"/>
        </w:rPr>
        <w:t>ованы</w:t>
      </w:r>
      <w:r w:rsidRPr="00142170">
        <w:rPr>
          <w:sz w:val="28"/>
          <w:szCs w:val="28"/>
        </w:rPr>
        <w:t xml:space="preserve"> 24 проект</w:t>
      </w:r>
      <w:r w:rsidR="00B36FD8">
        <w:rPr>
          <w:sz w:val="28"/>
          <w:szCs w:val="28"/>
        </w:rPr>
        <w:t>а</w:t>
      </w:r>
      <w:r w:rsidRPr="00142170">
        <w:rPr>
          <w:sz w:val="28"/>
          <w:szCs w:val="28"/>
        </w:rPr>
        <w:t xml:space="preserve"> по благоустройству территории муниципального района, инициированные ТОС, населением  и общественными организациями</w:t>
      </w:r>
      <w:r w:rsidR="00EB769D">
        <w:rPr>
          <w:sz w:val="28"/>
          <w:szCs w:val="28"/>
        </w:rPr>
        <w:t>.</w:t>
      </w:r>
    </w:p>
    <w:p w:rsidR="00EB769D" w:rsidRDefault="00EB769D" w:rsidP="00426041">
      <w:pPr>
        <w:spacing w:line="360" w:lineRule="auto"/>
        <w:ind w:firstLine="851"/>
        <w:contextualSpacing/>
        <w:jc w:val="both"/>
        <w:rPr>
          <w:sz w:val="28"/>
          <w:szCs w:val="28"/>
        </w:rPr>
      </w:pPr>
      <w:r>
        <w:rPr>
          <w:sz w:val="28"/>
          <w:szCs w:val="28"/>
        </w:rPr>
        <w:t xml:space="preserve">Самые значимые из них: </w:t>
      </w:r>
    </w:p>
    <w:p w:rsidR="00EB769D" w:rsidRDefault="00EB769D" w:rsidP="00426041">
      <w:pPr>
        <w:spacing w:line="360" w:lineRule="auto"/>
        <w:ind w:firstLine="851"/>
        <w:contextualSpacing/>
        <w:jc w:val="both"/>
        <w:rPr>
          <w:sz w:val="28"/>
          <w:szCs w:val="28"/>
        </w:rPr>
      </w:pPr>
      <w:r>
        <w:rPr>
          <w:sz w:val="28"/>
          <w:szCs w:val="28"/>
        </w:rPr>
        <w:t xml:space="preserve">- </w:t>
      </w:r>
      <w:r w:rsidR="00142170">
        <w:rPr>
          <w:sz w:val="28"/>
          <w:szCs w:val="28"/>
        </w:rPr>
        <w:t>б</w:t>
      </w:r>
      <w:r w:rsidR="00142170" w:rsidRPr="00142170">
        <w:rPr>
          <w:sz w:val="28"/>
          <w:szCs w:val="28"/>
        </w:rPr>
        <w:t>лагоустро</w:t>
      </w:r>
      <w:r w:rsidR="00142170">
        <w:rPr>
          <w:sz w:val="28"/>
          <w:szCs w:val="28"/>
        </w:rPr>
        <w:t>йство</w:t>
      </w:r>
      <w:r w:rsidR="00142170" w:rsidRPr="00142170">
        <w:rPr>
          <w:sz w:val="28"/>
          <w:szCs w:val="28"/>
        </w:rPr>
        <w:t xml:space="preserve"> парк</w:t>
      </w:r>
      <w:r w:rsidR="00142170">
        <w:rPr>
          <w:sz w:val="28"/>
          <w:szCs w:val="28"/>
        </w:rPr>
        <w:t>ов</w:t>
      </w:r>
      <w:r w:rsidR="00142170" w:rsidRPr="00142170">
        <w:rPr>
          <w:sz w:val="28"/>
          <w:szCs w:val="28"/>
        </w:rPr>
        <w:t xml:space="preserve"> в </w:t>
      </w:r>
      <w:proofErr w:type="spellStart"/>
      <w:r w:rsidR="00142170" w:rsidRPr="00142170">
        <w:rPr>
          <w:sz w:val="28"/>
          <w:szCs w:val="28"/>
        </w:rPr>
        <w:t>пос</w:t>
      </w:r>
      <w:proofErr w:type="gramStart"/>
      <w:r w:rsidR="00142170" w:rsidRPr="00142170">
        <w:rPr>
          <w:sz w:val="28"/>
          <w:szCs w:val="28"/>
        </w:rPr>
        <w:t>.с</w:t>
      </w:r>
      <w:proofErr w:type="gramEnd"/>
      <w:r w:rsidR="00142170" w:rsidRPr="00142170">
        <w:rPr>
          <w:sz w:val="28"/>
          <w:szCs w:val="28"/>
        </w:rPr>
        <w:t>-за</w:t>
      </w:r>
      <w:proofErr w:type="spellEnd"/>
      <w:r w:rsidR="00142170" w:rsidRPr="00142170">
        <w:rPr>
          <w:sz w:val="28"/>
          <w:szCs w:val="28"/>
        </w:rPr>
        <w:t xml:space="preserve">   «</w:t>
      </w:r>
      <w:proofErr w:type="spellStart"/>
      <w:r w:rsidR="00142170" w:rsidRPr="00142170">
        <w:rPr>
          <w:sz w:val="28"/>
          <w:szCs w:val="28"/>
        </w:rPr>
        <w:t>Нижнедевицкий</w:t>
      </w:r>
      <w:proofErr w:type="spellEnd"/>
      <w:r w:rsidR="00142170" w:rsidRPr="00142170">
        <w:rPr>
          <w:sz w:val="28"/>
          <w:szCs w:val="28"/>
        </w:rPr>
        <w:t xml:space="preserve">» и в с. </w:t>
      </w:r>
      <w:proofErr w:type="spellStart"/>
      <w:r w:rsidR="00142170" w:rsidRPr="00142170">
        <w:rPr>
          <w:sz w:val="28"/>
          <w:szCs w:val="28"/>
        </w:rPr>
        <w:t>Першино</w:t>
      </w:r>
      <w:proofErr w:type="spellEnd"/>
      <w:r w:rsidR="00142170">
        <w:rPr>
          <w:sz w:val="28"/>
          <w:szCs w:val="28"/>
        </w:rPr>
        <w:t>,</w:t>
      </w:r>
    </w:p>
    <w:p w:rsidR="00142170" w:rsidRPr="00142170" w:rsidRDefault="00EB769D" w:rsidP="00426041">
      <w:pPr>
        <w:spacing w:line="360" w:lineRule="auto"/>
        <w:ind w:firstLine="851"/>
        <w:contextualSpacing/>
        <w:jc w:val="both"/>
        <w:rPr>
          <w:sz w:val="28"/>
          <w:szCs w:val="28"/>
        </w:rPr>
      </w:pPr>
      <w:r>
        <w:rPr>
          <w:sz w:val="28"/>
          <w:szCs w:val="28"/>
        </w:rPr>
        <w:t>- о</w:t>
      </w:r>
      <w:r w:rsidR="00142170" w:rsidRPr="00142170">
        <w:rPr>
          <w:sz w:val="28"/>
          <w:szCs w:val="28"/>
        </w:rPr>
        <w:t>гражден</w:t>
      </w:r>
      <w:r>
        <w:rPr>
          <w:sz w:val="28"/>
          <w:szCs w:val="28"/>
        </w:rPr>
        <w:t>ие</w:t>
      </w:r>
      <w:r w:rsidR="00142170" w:rsidRPr="00142170">
        <w:rPr>
          <w:sz w:val="28"/>
          <w:szCs w:val="28"/>
        </w:rPr>
        <w:t xml:space="preserve"> территории кладбища </w:t>
      </w:r>
      <w:proofErr w:type="gramStart"/>
      <w:r w:rsidR="00142170" w:rsidRPr="00142170">
        <w:rPr>
          <w:sz w:val="28"/>
          <w:szCs w:val="28"/>
        </w:rPr>
        <w:t>в</w:t>
      </w:r>
      <w:proofErr w:type="gramEnd"/>
      <w:r w:rsidR="00142170" w:rsidRPr="00142170">
        <w:rPr>
          <w:sz w:val="28"/>
          <w:szCs w:val="28"/>
        </w:rPr>
        <w:t xml:space="preserve"> с. Верхнее Турово</w:t>
      </w:r>
      <w:r>
        <w:rPr>
          <w:sz w:val="28"/>
          <w:szCs w:val="28"/>
        </w:rPr>
        <w:t>,</w:t>
      </w:r>
      <w:r w:rsidR="00142170" w:rsidRPr="00142170">
        <w:rPr>
          <w:sz w:val="28"/>
          <w:szCs w:val="28"/>
        </w:rPr>
        <w:t xml:space="preserve"> </w:t>
      </w:r>
    </w:p>
    <w:p w:rsidR="00142170" w:rsidRPr="00142170" w:rsidRDefault="00EB769D" w:rsidP="00426041">
      <w:pPr>
        <w:spacing w:line="360" w:lineRule="auto"/>
        <w:ind w:firstLine="851"/>
        <w:contextualSpacing/>
        <w:jc w:val="both"/>
        <w:rPr>
          <w:sz w:val="28"/>
          <w:szCs w:val="28"/>
        </w:rPr>
      </w:pPr>
      <w:r>
        <w:rPr>
          <w:sz w:val="28"/>
          <w:szCs w:val="28"/>
        </w:rPr>
        <w:t>- у</w:t>
      </w:r>
      <w:r w:rsidR="00142170" w:rsidRPr="00142170">
        <w:rPr>
          <w:sz w:val="28"/>
          <w:szCs w:val="28"/>
        </w:rPr>
        <w:t>станов</w:t>
      </w:r>
      <w:r>
        <w:rPr>
          <w:sz w:val="28"/>
          <w:szCs w:val="28"/>
        </w:rPr>
        <w:t>ка</w:t>
      </w:r>
      <w:r w:rsidR="00142170" w:rsidRPr="00142170">
        <w:rPr>
          <w:sz w:val="28"/>
          <w:szCs w:val="28"/>
        </w:rPr>
        <w:t xml:space="preserve"> дополнительн</w:t>
      </w:r>
      <w:r>
        <w:rPr>
          <w:sz w:val="28"/>
          <w:szCs w:val="28"/>
        </w:rPr>
        <w:t xml:space="preserve">ой </w:t>
      </w:r>
      <w:r w:rsidR="00142170" w:rsidRPr="00142170">
        <w:rPr>
          <w:sz w:val="28"/>
          <w:szCs w:val="28"/>
        </w:rPr>
        <w:t>детск</w:t>
      </w:r>
      <w:r>
        <w:rPr>
          <w:sz w:val="28"/>
          <w:szCs w:val="28"/>
        </w:rPr>
        <w:t>ой площадки</w:t>
      </w:r>
      <w:r w:rsidR="00142170" w:rsidRPr="00142170">
        <w:rPr>
          <w:sz w:val="28"/>
          <w:szCs w:val="28"/>
        </w:rPr>
        <w:t xml:space="preserve"> в пос. </w:t>
      </w:r>
      <w:proofErr w:type="spellStart"/>
      <w:r w:rsidR="00142170" w:rsidRPr="00142170">
        <w:rPr>
          <w:sz w:val="28"/>
          <w:szCs w:val="28"/>
        </w:rPr>
        <w:t>Курбатово</w:t>
      </w:r>
      <w:proofErr w:type="spellEnd"/>
    </w:p>
    <w:p w:rsidR="00D31BCE" w:rsidRPr="00224474" w:rsidRDefault="00D31BCE" w:rsidP="00426041">
      <w:pPr>
        <w:spacing w:line="360" w:lineRule="auto"/>
        <w:ind w:firstLine="851"/>
        <w:contextualSpacing/>
        <w:jc w:val="both"/>
        <w:rPr>
          <w:sz w:val="28"/>
          <w:szCs w:val="28"/>
        </w:rPr>
      </w:pPr>
      <w:r w:rsidRPr="00224474">
        <w:rPr>
          <w:sz w:val="28"/>
          <w:szCs w:val="28"/>
        </w:rPr>
        <w:lastRenderedPageBreak/>
        <w:t>- Благоустро</w:t>
      </w:r>
      <w:r w:rsidR="00E44D51">
        <w:rPr>
          <w:sz w:val="28"/>
          <w:szCs w:val="28"/>
        </w:rPr>
        <w:t>ены</w:t>
      </w:r>
      <w:r w:rsidRPr="00224474">
        <w:rPr>
          <w:sz w:val="28"/>
          <w:szCs w:val="28"/>
        </w:rPr>
        <w:t xml:space="preserve"> фасад</w:t>
      </w:r>
      <w:r w:rsidR="00E44D51">
        <w:rPr>
          <w:sz w:val="28"/>
          <w:szCs w:val="28"/>
        </w:rPr>
        <w:t>ы</w:t>
      </w:r>
      <w:r w:rsidR="00024C7C">
        <w:rPr>
          <w:sz w:val="28"/>
          <w:szCs w:val="28"/>
        </w:rPr>
        <w:t xml:space="preserve"> и </w:t>
      </w:r>
      <w:r w:rsidR="00E44D51">
        <w:rPr>
          <w:sz w:val="28"/>
          <w:szCs w:val="28"/>
        </w:rPr>
        <w:t>кровля</w:t>
      </w:r>
      <w:r w:rsidRPr="00224474">
        <w:rPr>
          <w:sz w:val="28"/>
          <w:szCs w:val="28"/>
        </w:rPr>
        <w:t xml:space="preserve"> трех зданий администраций сельских  поселений Нижнедевицкого муниципального района (Вязноватовское, Нижнедевицкое и </w:t>
      </w:r>
      <w:proofErr w:type="spellStart"/>
      <w:r w:rsidRPr="00224474">
        <w:rPr>
          <w:sz w:val="28"/>
          <w:szCs w:val="28"/>
        </w:rPr>
        <w:t>Острянское</w:t>
      </w:r>
      <w:proofErr w:type="spellEnd"/>
      <w:r w:rsidRPr="00224474">
        <w:rPr>
          <w:sz w:val="28"/>
          <w:szCs w:val="28"/>
        </w:rPr>
        <w:t xml:space="preserve"> сельские поселения). В </w:t>
      </w:r>
      <w:proofErr w:type="gramStart"/>
      <w:r w:rsidRPr="00224474">
        <w:rPr>
          <w:sz w:val="28"/>
          <w:szCs w:val="28"/>
        </w:rPr>
        <w:t>здании</w:t>
      </w:r>
      <w:proofErr w:type="gramEnd"/>
      <w:r w:rsidRPr="00224474">
        <w:rPr>
          <w:sz w:val="28"/>
          <w:szCs w:val="28"/>
        </w:rPr>
        <w:t xml:space="preserve">  администрации </w:t>
      </w:r>
      <w:proofErr w:type="spellStart"/>
      <w:r w:rsidRPr="00224474">
        <w:rPr>
          <w:sz w:val="28"/>
          <w:szCs w:val="28"/>
        </w:rPr>
        <w:t>Кучуговского</w:t>
      </w:r>
      <w:proofErr w:type="spellEnd"/>
      <w:r w:rsidRPr="00224474">
        <w:rPr>
          <w:sz w:val="28"/>
          <w:szCs w:val="28"/>
        </w:rPr>
        <w:t xml:space="preserve"> сельского поселения</w:t>
      </w:r>
      <w:r w:rsidR="0041329C" w:rsidRPr="00224474">
        <w:rPr>
          <w:sz w:val="28"/>
          <w:szCs w:val="28"/>
        </w:rPr>
        <w:t xml:space="preserve"> </w:t>
      </w:r>
      <w:r w:rsidRPr="00224474">
        <w:rPr>
          <w:sz w:val="28"/>
          <w:szCs w:val="28"/>
        </w:rPr>
        <w:t xml:space="preserve">произведена замена оконных блоков. </w:t>
      </w:r>
    </w:p>
    <w:p w:rsidR="00C23B22" w:rsidRDefault="0041329C" w:rsidP="00426041">
      <w:pPr>
        <w:spacing w:line="360" w:lineRule="auto"/>
        <w:ind w:firstLine="851"/>
        <w:jc w:val="both"/>
        <w:rPr>
          <w:sz w:val="28"/>
          <w:szCs w:val="28"/>
        </w:rPr>
      </w:pPr>
      <w:r w:rsidRPr="00224474">
        <w:rPr>
          <w:sz w:val="28"/>
          <w:szCs w:val="28"/>
        </w:rPr>
        <w:t>-</w:t>
      </w:r>
      <w:r w:rsidR="00D31BCE" w:rsidRPr="00224474">
        <w:rPr>
          <w:sz w:val="28"/>
          <w:szCs w:val="28"/>
        </w:rPr>
        <w:t xml:space="preserve"> </w:t>
      </w:r>
      <w:r w:rsidR="00F63017">
        <w:rPr>
          <w:sz w:val="28"/>
          <w:szCs w:val="28"/>
        </w:rPr>
        <w:t>У</w:t>
      </w:r>
      <w:r w:rsidR="00D31BCE" w:rsidRPr="00224474">
        <w:rPr>
          <w:sz w:val="28"/>
          <w:szCs w:val="28"/>
        </w:rPr>
        <w:t>станов</w:t>
      </w:r>
      <w:r w:rsidR="00F63017">
        <w:rPr>
          <w:sz w:val="28"/>
          <w:szCs w:val="28"/>
        </w:rPr>
        <w:t>лены</w:t>
      </w:r>
      <w:r w:rsidR="00D31BCE" w:rsidRPr="00224474">
        <w:rPr>
          <w:sz w:val="28"/>
          <w:szCs w:val="28"/>
        </w:rPr>
        <w:t xml:space="preserve"> турникет</w:t>
      </w:r>
      <w:r w:rsidR="00F63017">
        <w:rPr>
          <w:sz w:val="28"/>
          <w:szCs w:val="28"/>
        </w:rPr>
        <w:t>ы</w:t>
      </w:r>
      <w:r w:rsidR="00D31BCE" w:rsidRPr="00224474">
        <w:rPr>
          <w:sz w:val="28"/>
          <w:szCs w:val="28"/>
        </w:rPr>
        <w:t xml:space="preserve"> и </w:t>
      </w:r>
      <w:proofErr w:type="spellStart"/>
      <w:r w:rsidR="00D31BCE" w:rsidRPr="00224474">
        <w:rPr>
          <w:sz w:val="28"/>
          <w:szCs w:val="28"/>
        </w:rPr>
        <w:t>домофон</w:t>
      </w:r>
      <w:r w:rsidR="00F63017">
        <w:rPr>
          <w:sz w:val="28"/>
          <w:szCs w:val="28"/>
        </w:rPr>
        <w:t>ы</w:t>
      </w:r>
      <w:proofErr w:type="spellEnd"/>
      <w:r w:rsidR="00D31BCE" w:rsidRPr="00224474">
        <w:rPr>
          <w:sz w:val="28"/>
          <w:szCs w:val="28"/>
        </w:rPr>
        <w:t xml:space="preserve"> в образовательных учреждениях</w:t>
      </w:r>
      <w:r w:rsidR="00F63017">
        <w:rPr>
          <w:sz w:val="28"/>
          <w:szCs w:val="28"/>
        </w:rPr>
        <w:t xml:space="preserve"> с целью укрепления </w:t>
      </w:r>
      <w:r w:rsidR="00F63017" w:rsidRPr="00224474">
        <w:rPr>
          <w:sz w:val="28"/>
          <w:szCs w:val="28"/>
        </w:rPr>
        <w:t>антитеррористической безопасности</w:t>
      </w:r>
      <w:r w:rsidR="00F63017">
        <w:rPr>
          <w:sz w:val="28"/>
          <w:szCs w:val="28"/>
        </w:rPr>
        <w:t>.</w:t>
      </w:r>
    </w:p>
    <w:p w:rsidR="00C23B22" w:rsidRPr="0083160E" w:rsidRDefault="00C23B22" w:rsidP="00C23B22">
      <w:pPr>
        <w:spacing w:line="360" w:lineRule="auto"/>
        <w:ind w:firstLine="708"/>
        <w:jc w:val="both"/>
        <w:rPr>
          <w:sz w:val="28"/>
          <w:szCs w:val="28"/>
        </w:rPr>
      </w:pPr>
      <w:proofErr w:type="gramStart"/>
      <w:r w:rsidRPr="0083160E">
        <w:rPr>
          <w:sz w:val="28"/>
          <w:szCs w:val="28"/>
        </w:rPr>
        <w:t xml:space="preserve">В целях повышения эффективности бюджетных расходов, а также перехода с 2014 года к программной структуре расходов бюджета муниципального района и программно-целевому управлению все расходы консолидированного бюджета муниципального района отражены в рамках 11 муниципальных программ Нижнедевицкого муниципального района. </w:t>
      </w:r>
      <w:proofErr w:type="gramEnd"/>
    </w:p>
    <w:p w:rsidR="00C23B22" w:rsidRPr="00913DA4" w:rsidRDefault="00C23B22" w:rsidP="00C23B22">
      <w:pPr>
        <w:spacing w:line="360" w:lineRule="auto"/>
        <w:ind w:firstLine="709"/>
        <w:jc w:val="both"/>
        <w:rPr>
          <w:sz w:val="28"/>
          <w:szCs w:val="28"/>
        </w:rPr>
      </w:pPr>
      <w:r w:rsidRPr="00913DA4">
        <w:rPr>
          <w:sz w:val="28"/>
          <w:szCs w:val="28"/>
        </w:rPr>
        <w:t xml:space="preserve">За 2019 год </w:t>
      </w:r>
      <w:proofErr w:type="gramStart"/>
      <w:r w:rsidRPr="00913DA4">
        <w:rPr>
          <w:sz w:val="28"/>
          <w:szCs w:val="28"/>
        </w:rPr>
        <w:t>профинансировано и реализовано</w:t>
      </w:r>
      <w:proofErr w:type="gramEnd"/>
      <w:r w:rsidRPr="00913DA4">
        <w:rPr>
          <w:sz w:val="28"/>
          <w:szCs w:val="28"/>
        </w:rPr>
        <w:t xml:space="preserve"> 10 муниципальных программ муниципального района. </w:t>
      </w:r>
      <w:proofErr w:type="gramStart"/>
      <w:r w:rsidRPr="00913DA4">
        <w:rPr>
          <w:sz w:val="28"/>
          <w:szCs w:val="28"/>
        </w:rPr>
        <w:t>Общий объем финансирования за 2019 год составил 490,0 млн. рублей (или 98,7 % к плану), из них средства федерального бюджета- 3,5 млн. рублей (или 100 % к плану), средства областного бюджета- 249,1 млн. рублей (или 98,9% к плану), средства местного бюджета- 227,3 млн. рублей (или 98,5% к плану), внебюджетные источники – 10,0 млн. рублей (или 98,8%  к плану).</w:t>
      </w:r>
      <w:proofErr w:type="gramEnd"/>
    </w:p>
    <w:p w:rsidR="00EF4DCD" w:rsidRDefault="00C23B22" w:rsidP="00C23B22">
      <w:pPr>
        <w:pStyle w:val="ab"/>
        <w:spacing w:line="360" w:lineRule="auto"/>
        <w:ind w:left="0" w:firstLine="540"/>
        <w:rPr>
          <w:rFonts w:ascii="Times New Roman" w:hAnsi="Times New Roman"/>
          <w:sz w:val="28"/>
          <w:szCs w:val="28"/>
          <w:lang w:val="ru-RU"/>
        </w:rPr>
      </w:pPr>
      <w:r w:rsidRPr="00D817AB">
        <w:rPr>
          <w:rFonts w:ascii="Times New Roman" w:hAnsi="Times New Roman"/>
          <w:sz w:val="28"/>
          <w:szCs w:val="28"/>
          <w:lang w:val="ru-RU"/>
        </w:rPr>
        <w:t xml:space="preserve">Все бюджетные средства, выделенные на реализацию муниципальных  программ, были использованы по целевому направлению в полном объеме. Плановые значения целевых показателей муниципальных программ совпадают с фактически </w:t>
      </w:r>
      <w:proofErr w:type="gramStart"/>
      <w:r w:rsidRPr="00D817AB">
        <w:rPr>
          <w:rFonts w:ascii="Times New Roman" w:hAnsi="Times New Roman"/>
          <w:sz w:val="28"/>
          <w:szCs w:val="28"/>
          <w:lang w:val="ru-RU"/>
        </w:rPr>
        <w:t>достигнутыми</w:t>
      </w:r>
      <w:proofErr w:type="gramEnd"/>
      <w:r w:rsidRPr="00D817AB">
        <w:rPr>
          <w:rFonts w:ascii="Times New Roman" w:hAnsi="Times New Roman"/>
          <w:sz w:val="28"/>
          <w:szCs w:val="28"/>
          <w:lang w:val="ru-RU"/>
        </w:rPr>
        <w:t>.</w:t>
      </w:r>
    </w:p>
    <w:p w:rsidR="00C23B22" w:rsidRPr="000D0118" w:rsidRDefault="00EF4DCD" w:rsidP="00EF4DCD">
      <w:pPr>
        <w:pStyle w:val="ab"/>
        <w:spacing w:line="360" w:lineRule="auto"/>
        <w:ind w:left="0" w:firstLine="540"/>
        <w:rPr>
          <w:rFonts w:ascii="Times New Roman" w:hAnsi="Times New Roman"/>
          <w:color w:val="000000" w:themeColor="text1"/>
          <w:sz w:val="28"/>
          <w:szCs w:val="28"/>
          <w:lang w:val="ru-RU"/>
        </w:rPr>
      </w:pPr>
      <w:r w:rsidRPr="00EF4DCD">
        <w:rPr>
          <w:rFonts w:ascii="Times New Roman" w:hAnsi="Times New Roman"/>
          <w:color w:val="000000"/>
          <w:sz w:val="28"/>
          <w:szCs w:val="28"/>
          <w:lang w:val="ru-RU"/>
        </w:rPr>
        <w:t xml:space="preserve"> В 2019 году </w:t>
      </w:r>
      <w:proofErr w:type="spellStart"/>
      <w:r w:rsidRPr="00EF4DCD">
        <w:rPr>
          <w:rFonts w:ascii="Times New Roman" w:hAnsi="Times New Roman"/>
          <w:color w:val="000000"/>
          <w:sz w:val="28"/>
          <w:szCs w:val="28"/>
          <w:lang w:val="ru-RU"/>
        </w:rPr>
        <w:t>Нижнедевицкий</w:t>
      </w:r>
      <w:proofErr w:type="spellEnd"/>
      <w:r w:rsidRPr="00EF4DCD">
        <w:rPr>
          <w:rFonts w:ascii="Times New Roman" w:hAnsi="Times New Roman"/>
          <w:color w:val="000000"/>
          <w:sz w:val="28"/>
          <w:szCs w:val="28"/>
          <w:lang w:val="ru-RU"/>
        </w:rPr>
        <w:t xml:space="preserve"> муниципальный район участвовал в 9 государственных программах Воронежской области.</w:t>
      </w:r>
    </w:p>
    <w:p w:rsidR="00E6039B" w:rsidRDefault="00E6039B" w:rsidP="00426041">
      <w:pPr>
        <w:spacing w:line="360" w:lineRule="auto"/>
        <w:ind w:firstLine="851"/>
        <w:jc w:val="both"/>
        <w:rPr>
          <w:sz w:val="28"/>
          <w:szCs w:val="28"/>
        </w:rPr>
      </w:pPr>
    </w:p>
    <w:p w:rsidR="00D94347" w:rsidRDefault="00D94347" w:rsidP="00426041">
      <w:pPr>
        <w:spacing w:line="360" w:lineRule="auto"/>
        <w:ind w:firstLine="851"/>
        <w:jc w:val="both"/>
        <w:rPr>
          <w:sz w:val="28"/>
          <w:szCs w:val="28"/>
        </w:rPr>
      </w:pPr>
      <w:r>
        <w:rPr>
          <w:sz w:val="28"/>
          <w:szCs w:val="28"/>
        </w:rPr>
        <w:t xml:space="preserve">К </w:t>
      </w:r>
      <w:proofErr w:type="gramStart"/>
      <w:r>
        <w:rPr>
          <w:sz w:val="28"/>
          <w:szCs w:val="28"/>
        </w:rPr>
        <w:t>рискам</w:t>
      </w:r>
      <w:proofErr w:type="gramEnd"/>
      <w:r>
        <w:rPr>
          <w:sz w:val="28"/>
          <w:szCs w:val="28"/>
        </w:rPr>
        <w:t xml:space="preserve"> возникающим в процессе реализации Стратегии относятся:</w:t>
      </w:r>
    </w:p>
    <w:p w:rsidR="003A334D" w:rsidRDefault="003A334D" w:rsidP="00426041">
      <w:pPr>
        <w:spacing w:line="360" w:lineRule="auto"/>
        <w:ind w:firstLine="851"/>
        <w:jc w:val="both"/>
        <w:rPr>
          <w:sz w:val="28"/>
          <w:szCs w:val="28"/>
        </w:rPr>
      </w:pPr>
      <w:r>
        <w:rPr>
          <w:sz w:val="28"/>
          <w:szCs w:val="28"/>
        </w:rPr>
        <w:t>- низкий уровень налого</w:t>
      </w:r>
      <w:r w:rsidR="00376FA6">
        <w:rPr>
          <w:sz w:val="28"/>
          <w:szCs w:val="28"/>
        </w:rPr>
        <w:t>вых и неналоговых доходов в общем объеме доходов муниципального района (31,2%)</w:t>
      </w:r>
      <w:r w:rsidR="007B221B">
        <w:rPr>
          <w:sz w:val="28"/>
          <w:szCs w:val="28"/>
        </w:rPr>
        <w:t>;</w:t>
      </w:r>
    </w:p>
    <w:p w:rsidR="00B26208" w:rsidRDefault="00D94347" w:rsidP="00D94347">
      <w:pPr>
        <w:spacing w:line="360" w:lineRule="auto"/>
        <w:ind w:firstLine="851"/>
        <w:jc w:val="both"/>
        <w:rPr>
          <w:sz w:val="28"/>
          <w:szCs w:val="28"/>
        </w:rPr>
      </w:pPr>
      <w:r>
        <w:rPr>
          <w:sz w:val="28"/>
          <w:szCs w:val="28"/>
        </w:rPr>
        <w:lastRenderedPageBreak/>
        <w:t xml:space="preserve">- </w:t>
      </w:r>
      <w:r w:rsidR="00CB6DCF">
        <w:rPr>
          <w:sz w:val="28"/>
          <w:szCs w:val="28"/>
        </w:rPr>
        <w:t>не включени</w:t>
      </w:r>
      <w:r>
        <w:rPr>
          <w:sz w:val="28"/>
          <w:szCs w:val="28"/>
        </w:rPr>
        <w:t>е</w:t>
      </w:r>
      <w:r w:rsidR="00CB6DCF">
        <w:rPr>
          <w:sz w:val="28"/>
          <w:szCs w:val="28"/>
        </w:rPr>
        <w:t xml:space="preserve"> некоторых объектов по строительству и ремонту в государственные программы Воронежской области</w:t>
      </w:r>
      <w:r w:rsidR="00130A19">
        <w:rPr>
          <w:sz w:val="28"/>
          <w:szCs w:val="28"/>
        </w:rPr>
        <w:t xml:space="preserve"> в связи с переносом их на более поздний </w:t>
      </w:r>
      <w:r w:rsidR="007B221B">
        <w:rPr>
          <w:sz w:val="28"/>
          <w:szCs w:val="28"/>
        </w:rPr>
        <w:t>срок.</w:t>
      </w:r>
    </w:p>
    <w:p w:rsidR="00DD6678" w:rsidRDefault="00527DF1" w:rsidP="00426041">
      <w:pPr>
        <w:spacing w:line="360" w:lineRule="auto"/>
        <w:ind w:firstLine="851"/>
        <w:jc w:val="both"/>
        <w:rPr>
          <w:sz w:val="28"/>
          <w:szCs w:val="28"/>
        </w:rPr>
      </w:pPr>
      <w:r>
        <w:rPr>
          <w:sz w:val="28"/>
          <w:szCs w:val="28"/>
        </w:rPr>
        <w:t xml:space="preserve">К возможностям </w:t>
      </w:r>
      <w:r w:rsidR="008363BE">
        <w:rPr>
          <w:sz w:val="28"/>
          <w:szCs w:val="28"/>
        </w:rPr>
        <w:t>относятся:</w:t>
      </w:r>
    </w:p>
    <w:p w:rsidR="008363BE" w:rsidRDefault="008363BE" w:rsidP="008363BE">
      <w:pPr>
        <w:pStyle w:val="Default"/>
        <w:spacing w:line="360" w:lineRule="auto"/>
        <w:ind w:firstLine="709"/>
        <w:contextualSpacing/>
        <w:jc w:val="both"/>
        <w:rPr>
          <w:sz w:val="28"/>
          <w:szCs w:val="28"/>
        </w:rPr>
      </w:pPr>
      <w:r w:rsidRPr="008363BE">
        <w:rPr>
          <w:sz w:val="28"/>
          <w:szCs w:val="28"/>
        </w:rPr>
        <w:t xml:space="preserve">- развитие предприятий малого и среднего бизнеса, в том числе </w:t>
      </w:r>
      <w:r>
        <w:rPr>
          <w:sz w:val="28"/>
          <w:szCs w:val="28"/>
        </w:rPr>
        <w:t>крестьянско-фермерских хозяйств.</w:t>
      </w:r>
    </w:p>
    <w:p w:rsidR="00256797" w:rsidRPr="00256797" w:rsidRDefault="00256797" w:rsidP="00426041">
      <w:pPr>
        <w:ind w:firstLine="851"/>
        <w:jc w:val="both"/>
        <w:rPr>
          <w:sz w:val="28"/>
          <w:szCs w:val="28"/>
        </w:rPr>
      </w:pPr>
    </w:p>
    <w:p w:rsidR="00027490" w:rsidRPr="00556FE9" w:rsidRDefault="000D7DA0" w:rsidP="00A200DE">
      <w:pPr>
        <w:spacing w:line="360" w:lineRule="auto"/>
        <w:ind w:firstLine="851"/>
        <w:jc w:val="both"/>
        <w:rPr>
          <w:color w:val="000000" w:themeColor="text1"/>
          <w:sz w:val="28"/>
          <w:szCs w:val="28"/>
        </w:rPr>
      </w:pPr>
      <w:proofErr w:type="gramStart"/>
      <w:r w:rsidRPr="00256797">
        <w:rPr>
          <w:sz w:val="28"/>
          <w:szCs w:val="28"/>
        </w:rPr>
        <w:t>На основании оценки результативности реализации Плана</w:t>
      </w:r>
      <w:r w:rsidR="00F465D0" w:rsidRPr="00256797">
        <w:rPr>
          <w:sz w:val="28"/>
          <w:szCs w:val="28"/>
        </w:rPr>
        <w:t xml:space="preserve"> по реализации стратегии социально-экономического развития</w:t>
      </w:r>
      <w:r w:rsidRPr="00256797">
        <w:rPr>
          <w:sz w:val="28"/>
          <w:szCs w:val="28"/>
        </w:rPr>
        <w:t xml:space="preserve">, произведенной на основании сопоставления данных о динамике плановых и фактически достигнутых показателей, </w:t>
      </w:r>
      <w:r w:rsidR="00F465D0" w:rsidRPr="00256797">
        <w:rPr>
          <w:sz w:val="28"/>
          <w:szCs w:val="28"/>
        </w:rPr>
        <w:t>Стратегия</w:t>
      </w:r>
      <w:r w:rsidRPr="00256797">
        <w:rPr>
          <w:sz w:val="28"/>
          <w:szCs w:val="28"/>
        </w:rPr>
        <w:t xml:space="preserve"> </w:t>
      </w:r>
      <w:r w:rsidR="00F465D0" w:rsidRPr="00256797">
        <w:rPr>
          <w:sz w:val="28"/>
          <w:szCs w:val="28"/>
        </w:rPr>
        <w:t xml:space="preserve">социально-экономического развития </w:t>
      </w:r>
      <w:r w:rsidRPr="00256797">
        <w:rPr>
          <w:sz w:val="28"/>
          <w:szCs w:val="28"/>
        </w:rPr>
        <w:t xml:space="preserve">Нижнедевицкого муниципального района Воронежской области на период до 2035 года  </w:t>
      </w:r>
      <w:r w:rsidRPr="00556FE9">
        <w:rPr>
          <w:color w:val="000000" w:themeColor="text1"/>
          <w:sz w:val="28"/>
          <w:szCs w:val="28"/>
        </w:rPr>
        <w:t>является эффективн</w:t>
      </w:r>
      <w:r w:rsidR="00F465D0" w:rsidRPr="00556FE9">
        <w:rPr>
          <w:color w:val="000000" w:themeColor="text1"/>
          <w:sz w:val="28"/>
          <w:szCs w:val="28"/>
        </w:rPr>
        <w:t>ой и корректировки не требует</w:t>
      </w:r>
      <w:r w:rsidRPr="00556FE9">
        <w:rPr>
          <w:color w:val="000000" w:themeColor="text1"/>
          <w:sz w:val="28"/>
          <w:szCs w:val="28"/>
        </w:rPr>
        <w:t>.</w:t>
      </w:r>
      <w:proofErr w:type="gramEnd"/>
      <w:r w:rsidR="00613858" w:rsidRPr="00556FE9">
        <w:rPr>
          <w:color w:val="000000" w:themeColor="text1"/>
          <w:sz w:val="28"/>
          <w:szCs w:val="28"/>
        </w:rPr>
        <w:t xml:space="preserve"> В </w:t>
      </w:r>
      <w:r w:rsidR="005B11DA" w:rsidRPr="00556FE9">
        <w:rPr>
          <w:color w:val="000000" w:themeColor="text1"/>
          <w:sz w:val="28"/>
          <w:szCs w:val="28"/>
        </w:rPr>
        <w:t>связи с переносом сроков строительства некоторых объектов</w:t>
      </w:r>
      <w:r w:rsidR="00556FE9" w:rsidRPr="00556FE9">
        <w:rPr>
          <w:color w:val="000000" w:themeColor="text1"/>
          <w:sz w:val="28"/>
          <w:szCs w:val="28"/>
        </w:rPr>
        <w:t xml:space="preserve"> и включением новых объектов и мероприятий,</w:t>
      </w:r>
      <w:r w:rsidR="006E0589" w:rsidRPr="00556FE9">
        <w:rPr>
          <w:color w:val="000000" w:themeColor="text1"/>
          <w:sz w:val="28"/>
          <w:szCs w:val="28"/>
        </w:rPr>
        <w:t xml:space="preserve">  необходим</w:t>
      </w:r>
      <w:r w:rsidR="00B26208">
        <w:rPr>
          <w:color w:val="000000" w:themeColor="text1"/>
          <w:sz w:val="28"/>
          <w:szCs w:val="28"/>
        </w:rPr>
        <w:t>а</w:t>
      </w:r>
      <w:r w:rsidR="006E0589" w:rsidRPr="00556FE9">
        <w:rPr>
          <w:color w:val="000000" w:themeColor="text1"/>
          <w:sz w:val="28"/>
          <w:szCs w:val="28"/>
        </w:rPr>
        <w:t xml:space="preserve"> </w:t>
      </w:r>
      <w:r w:rsidR="00B26208">
        <w:rPr>
          <w:color w:val="000000" w:themeColor="text1"/>
          <w:sz w:val="28"/>
          <w:szCs w:val="28"/>
        </w:rPr>
        <w:t xml:space="preserve">корректировка </w:t>
      </w:r>
      <w:r w:rsidR="006E0589" w:rsidRPr="00556FE9">
        <w:rPr>
          <w:color w:val="000000" w:themeColor="text1"/>
          <w:sz w:val="28"/>
          <w:szCs w:val="28"/>
        </w:rPr>
        <w:t xml:space="preserve"> Плана мероприятий</w:t>
      </w:r>
      <w:r w:rsidR="00556FE9" w:rsidRPr="00556FE9">
        <w:rPr>
          <w:color w:val="000000" w:themeColor="text1"/>
          <w:sz w:val="28"/>
          <w:szCs w:val="28"/>
        </w:rPr>
        <w:t xml:space="preserve"> по реализации Стратегии</w:t>
      </w:r>
      <w:r w:rsidR="00613858" w:rsidRPr="00556FE9">
        <w:rPr>
          <w:color w:val="000000" w:themeColor="text1"/>
          <w:sz w:val="28"/>
          <w:szCs w:val="28"/>
        </w:rPr>
        <w:t>.</w:t>
      </w:r>
    </w:p>
    <w:p w:rsidR="00027490" w:rsidRPr="00556FE9" w:rsidRDefault="00027490" w:rsidP="00DF53E5">
      <w:pPr>
        <w:jc w:val="both"/>
        <w:rPr>
          <w:color w:val="000000" w:themeColor="text1"/>
          <w:sz w:val="28"/>
          <w:szCs w:val="28"/>
        </w:rPr>
      </w:pPr>
    </w:p>
    <w:p w:rsidR="00027490" w:rsidRPr="00027490" w:rsidRDefault="00027490" w:rsidP="00B732FB">
      <w:pPr>
        <w:autoSpaceDE w:val="0"/>
        <w:autoSpaceDN w:val="0"/>
        <w:adjustRightInd w:val="0"/>
        <w:ind w:firstLine="851"/>
        <w:outlineLvl w:val="0"/>
      </w:pPr>
    </w:p>
    <w:sectPr w:rsidR="00027490" w:rsidRPr="00027490" w:rsidSect="00B732FB">
      <w:pgSz w:w="11906" w:h="16838"/>
      <w:pgMar w:top="1418" w:right="566" w:bottom="15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3F" w:rsidRDefault="0069543F">
      <w:r>
        <w:separator/>
      </w:r>
    </w:p>
  </w:endnote>
  <w:endnote w:type="continuationSeparator" w:id="0">
    <w:p w:rsidR="0069543F" w:rsidRDefault="00695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3F" w:rsidRDefault="0069543F">
      <w:r>
        <w:separator/>
      </w:r>
    </w:p>
  </w:footnote>
  <w:footnote w:type="continuationSeparator" w:id="0">
    <w:p w:rsidR="0069543F" w:rsidRDefault="00695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4D9"/>
    <w:multiLevelType w:val="hybridMultilevel"/>
    <w:tmpl w:val="97ECACC6"/>
    <w:lvl w:ilvl="0" w:tplc="068EDB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17D89"/>
    <w:multiLevelType w:val="hybridMultilevel"/>
    <w:tmpl w:val="97ECACC6"/>
    <w:lvl w:ilvl="0" w:tplc="068EDB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3E0AB4"/>
    <w:multiLevelType w:val="hybridMultilevel"/>
    <w:tmpl w:val="159E987E"/>
    <w:lvl w:ilvl="0" w:tplc="771AB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AA540D9"/>
    <w:multiLevelType w:val="hybridMultilevel"/>
    <w:tmpl w:val="2C0C1058"/>
    <w:lvl w:ilvl="0" w:tplc="4D4002D0">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E583A"/>
    <w:multiLevelType w:val="hybridMultilevel"/>
    <w:tmpl w:val="6E44C62E"/>
    <w:lvl w:ilvl="0" w:tplc="F3300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60D207A"/>
    <w:multiLevelType w:val="hybridMultilevel"/>
    <w:tmpl w:val="99F494CC"/>
    <w:lvl w:ilvl="0" w:tplc="BF9E8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F856A1"/>
    <w:multiLevelType w:val="hybridMultilevel"/>
    <w:tmpl w:val="07046FE6"/>
    <w:lvl w:ilvl="0" w:tplc="A4EC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B708B9"/>
    <w:multiLevelType w:val="hybridMultilevel"/>
    <w:tmpl w:val="07046FE6"/>
    <w:lvl w:ilvl="0" w:tplc="A4EC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FE57F4"/>
    <w:multiLevelType w:val="hybridMultilevel"/>
    <w:tmpl w:val="5F8ACE70"/>
    <w:lvl w:ilvl="0" w:tplc="393643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0F5C61"/>
    <w:multiLevelType w:val="multilevel"/>
    <w:tmpl w:val="73841FBE"/>
    <w:lvl w:ilvl="0">
      <w:start w:val="3"/>
      <w:numFmt w:val="decimal"/>
      <w:lvlText w:val="%1."/>
      <w:lvlJc w:val="left"/>
      <w:pPr>
        <w:ind w:left="450" w:hanging="450"/>
      </w:pPr>
      <w:rPr>
        <w:rFonts w:hint="default"/>
      </w:rPr>
    </w:lvl>
    <w:lvl w:ilvl="1">
      <w:start w:val="1"/>
      <w:numFmt w:val="decimal"/>
      <w:lvlText w:val="%1.%2."/>
      <w:lvlJc w:val="left"/>
      <w:pPr>
        <w:ind w:left="1919" w:hanging="72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677" w:hanging="108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435" w:hanging="1440"/>
      </w:pPr>
      <w:rPr>
        <w:rFonts w:hint="default"/>
      </w:rPr>
    </w:lvl>
    <w:lvl w:ilvl="6">
      <w:start w:val="1"/>
      <w:numFmt w:val="decimal"/>
      <w:lvlText w:val="%1.%2.%3.%4.%5.%6.%7."/>
      <w:lvlJc w:val="left"/>
      <w:pPr>
        <w:ind w:left="8994" w:hanging="1800"/>
      </w:pPr>
      <w:rPr>
        <w:rFonts w:hint="default"/>
      </w:rPr>
    </w:lvl>
    <w:lvl w:ilvl="7">
      <w:start w:val="1"/>
      <w:numFmt w:val="decimal"/>
      <w:lvlText w:val="%1.%2.%3.%4.%5.%6.%7.%8."/>
      <w:lvlJc w:val="left"/>
      <w:pPr>
        <w:ind w:left="10193" w:hanging="1800"/>
      </w:pPr>
      <w:rPr>
        <w:rFonts w:hint="default"/>
      </w:rPr>
    </w:lvl>
    <w:lvl w:ilvl="8">
      <w:start w:val="1"/>
      <w:numFmt w:val="decimal"/>
      <w:lvlText w:val="%1.%2.%3.%4.%5.%6.%7.%8.%9."/>
      <w:lvlJc w:val="left"/>
      <w:pPr>
        <w:ind w:left="11752" w:hanging="2160"/>
      </w:pPr>
      <w:rPr>
        <w:rFonts w:hint="default"/>
      </w:rPr>
    </w:lvl>
  </w:abstractNum>
  <w:abstractNum w:abstractNumId="10">
    <w:nsid w:val="6B6428E6"/>
    <w:multiLevelType w:val="hybridMultilevel"/>
    <w:tmpl w:val="D1809EE2"/>
    <w:lvl w:ilvl="0" w:tplc="01DE1996">
      <w:start w:val="1"/>
      <w:numFmt w:val="decimal"/>
      <w:lvlText w:val="%1."/>
      <w:lvlJc w:val="left"/>
      <w:pPr>
        <w:ind w:left="1065" w:hanging="360"/>
      </w:pPr>
      <w:rPr>
        <w:rFonts w:ascii="Times New Roman" w:hAnsi="Times New Roman" w:cs="Times New Roman" w:hint="default"/>
        <w:b w:val="0"/>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2"/>
  </w:num>
  <w:num w:numId="4">
    <w:abstractNumId w:val="6"/>
  </w:num>
  <w:num w:numId="5">
    <w:abstractNumId w:val="0"/>
  </w:num>
  <w:num w:numId="6">
    <w:abstractNumId w:val="1"/>
  </w:num>
  <w:num w:numId="7">
    <w:abstractNumId w:val="4"/>
  </w:num>
  <w:num w:numId="8">
    <w:abstractNumId w:val="10"/>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34BF9"/>
    <w:rsid w:val="00000CB4"/>
    <w:rsid w:val="00002C94"/>
    <w:rsid w:val="00006734"/>
    <w:rsid w:val="0001355E"/>
    <w:rsid w:val="00016AF0"/>
    <w:rsid w:val="000177C3"/>
    <w:rsid w:val="00020EB1"/>
    <w:rsid w:val="00024C7C"/>
    <w:rsid w:val="00025E71"/>
    <w:rsid w:val="00027159"/>
    <w:rsid w:val="00027490"/>
    <w:rsid w:val="0003062C"/>
    <w:rsid w:val="00032F5C"/>
    <w:rsid w:val="00034BB1"/>
    <w:rsid w:val="00034BF9"/>
    <w:rsid w:val="0004702E"/>
    <w:rsid w:val="00050F65"/>
    <w:rsid w:val="000552DC"/>
    <w:rsid w:val="0005599F"/>
    <w:rsid w:val="00055C5A"/>
    <w:rsid w:val="00062F1B"/>
    <w:rsid w:val="00063200"/>
    <w:rsid w:val="000641D5"/>
    <w:rsid w:val="00067392"/>
    <w:rsid w:val="0007083B"/>
    <w:rsid w:val="00073EFF"/>
    <w:rsid w:val="00073FD2"/>
    <w:rsid w:val="0007582A"/>
    <w:rsid w:val="00080C14"/>
    <w:rsid w:val="00080EE6"/>
    <w:rsid w:val="00085339"/>
    <w:rsid w:val="00087306"/>
    <w:rsid w:val="00090C2B"/>
    <w:rsid w:val="00095451"/>
    <w:rsid w:val="000954C3"/>
    <w:rsid w:val="0009725F"/>
    <w:rsid w:val="000A0B75"/>
    <w:rsid w:val="000A568D"/>
    <w:rsid w:val="000B0256"/>
    <w:rsid w:val="000B42FE"/>
    <w:rsid w:val="000B5181"/>
    <w:rsid w:val="000B7C85"/>
    <w:rsid w:val="000C0CE1"/>
    <w:rsid w:val="000C2CF5"/>
    <w:rsid w:val="000C3505"/>
    <w:rsid w:val="000C3DCB"/>
    <w:rsid w:val="000C7BC5"/>
    <w:rsid w:val="000D0118"/>
    <w:rsid w:val="000D7DA0"/>
    <w:rsid w:val="000E052A"/>
    <w:rsid w:val="000E1628"/>
    <w:rsid w:val="000E3EA0"/>
    <w:rsid w:val="000F589A"/>
    <w:rsid w:val="000F5BA0"/>
    <w:rsid w:val="000F7241"/>
    <w:rsid w:val="00105E8A"/>
    <w:rsid w:val="00107BD4"/>
    <w:rsid w:val="001103C8"/>
    <w:rsid w:val="00111BBD"/>
    <w:rsid w:val="001141D5"/>
    <w:rsid w:val="00115D62"/>
    <w:rsid w:val="0012034D"/>
    <w:rsid w:val="001219C6"/>
    <w:rsid w:val="0012670D"/>
    <w:rsid w:val="00126DFA"/>
    <w:rsid w:val="00130A19"/>
    <w:rsid w:val="00136703"/>
    <w:rsid w:val="00140B9A"/>
    <w:rsid w:val="00142170"/>
    <w:rsid w:val="00145C49"/>
    <w:rsid w:val="001573D4"/>
    <w:rsid w:val="00164E58"/>
    <w:rsid w:val="00165252"/>
    <w:rsid w:val="00172462"/>
    <w:rsid w:val="001734BA"/>
    <w:rsid w:val="001804D2"/>
    <w:rsid w:val="001816CD"/>
    <w:rsid w:val="00181E54"/>
    <w:rsid w:val="001830DE"/>
    <w:rsid w:val="00183D74"/>
    <w:rsid w:val="00185965"/>
    <w:rsid w:val="00187700"/>
    <w:rsid w:val="00196B81"/>
    <w:rsid w:val="00197616"/>
    <w:rsid w:val="001978C1"/>
    <w:rsid w:val="00197CA4"/>
    <w:rsid w:val="001A3D97"/>
    <w:rsid w:val="001A447F"/>
    <w:rsid w:val="001A597C"/>
    <w:rsid w:val="001A62D5"/>
    <w:rsid w:val="001B62DE"/>
    <w:rsid w:val="001C651A"/>
    <w:rsid w:val="001C75C7"/>
    <w:rsid w:val="001C7B1C"/>
    <w:rsid w:val="001D2D50"/>
    <w:rsid w:val="001D3413"/>
    <w:rsid w:val="001D5356"/>
    <w:rsid w:val="001E0766"/>
    <w:rsid w:val="001E176A"/>
    <w:rsid w:val="001E2CA3"/>
    <w:rsid w:val="001E749A"/>
    <w:rsid w:val="001F00F3"/>
    <w:rsid w:val="001F0E80"/>
    <w:rsid w:val="001F3A0A"/>
    <w:rsid w:val="001F69E4"/>
    <w:rsid w:val="001F6A64"/>
    <w:rsid w:val="001F7657"/>
    <w:rsid w:val="002004CB"/>
    <w:rsid w:val="002016E0"/>
    <w:rsid w:val="00202499"/>
    <w:rsid w:val="00203336"/>
    <w:rsid w:val="00206989"/>
    <w:rsid w:val="00207C58"/>
    <w:rsid w:val="00210D9A"/>
    <w:rsid w:val="00224474"/>
    <w:rsid w:val="002265C6"/>
    <w:rsid w:val="00226EFC"/>
    <w:rsid w:val="00227081"/>
    <w:rsid w:val="00230B7B"/>
    <w:rsid w:val="00233085"/>
    <w:rsid w:val="0023417E"/>
    <w:rsid w:val="00237D4F"/>
    <w:rsid w:val="00240D5F"/>
    <w:rsid w:val="00242855"/>
    <w:rsid w:val="002435D4"/>
    <w:rsid w:val="0024686E"/>
    <w:rsid w:val="002469FA"/>
    <w:rsid w:val="00250438"/>
    <w:rsid w:val="002546BA"/>
    <w:rsid w:val="00256797"/>
    <w:rsid w:val="002676E8"/>
    <w:rsid w:val="00273199"/>
    <w:rsid w:val="00274AFD"/>
    <w:rsid w:val="002755B9"/>
    <w:rsid w:val="0028546A"/>
    <w:rsid w:val="002862C2"/>
    <w:rsid w:val="00290585"/>
    <w:rsid w:val="00294252"/>
    <w:rsid w:val="00297AC0"/>
    <w:rsid w:val="002A491E"/>
    <w:rsid w:val="002A6780"/>
    <w:rsid w:val="002A6D2C"/>
    <w:rsid w:val="002B0FBE"/>
    <w:rsid w:val="002B7E9E"/>
    <w:rsid w:val="002C15DB"/>
    <w:rsid w:val="002D000D"/>
    <w:rsid w:val="002D1B37"/>
    <w:rsid w:val="002D363C"/>
    <w:rsid w:val="002D6A64"/>
    <w:rsid w:val="002E0EE2"/>
    <w:rsid w:val="002E370C"/>
    <w:rsid w:val="002E50DC"/>
    <w:rsid w:val="002E5A6B"/>
    <w:rsid w:val="002E7BF1"/>
    <w:rsid w:val="002F5CB5"/>
    <w:rsid w:val="00302F9B"/>
    <w:rsid w:val="00303970"/>
    <w:rsid w:val="00317FF7"/>
    <w:rsid w:val="003216AE"/>
    <w:rsid w:val="00322A7A"/>
    <w:rsid w:val="00324454"/>
    <w:rsid w:val="00327A70"/>
    <w:rsid w:val="003336D6"/>
    <w:rsid w:val="00334B8F"/>
    <w:rsid w:val="00340219"/>
    <w:rsid w:val="00343372"/>
    <w:rsid w:val="0035018F"/>
    <w:rsid w:val="0035020C"/>
    <w:rsid w:val="0035074B"/>
    <w:rsid w:val="00355B3E"/>
    <w:rsid w:val="0035685D"/>
    <w:rsid w:val="00360656"/>
    <w:rsid w:val="00362A39"/>
    <w:rsid w:val="003651A3"/>
    <w:rsid w:val="00371915"/>
    <w:rsid w:val="003741BA"/>
    <w:rsid w:val="00375703"/>
    <w:rsid w:val="00376FA6"/>
    <w:rsid w:val="003776E2"/>
    <w:rsid w:val="00377A3B"/>
    <w:rsid w:val="003869D8"/>
    <w:rsid w:val="00390009"/>
    <w:rsid w:val="003955D2"/>
    <w:rsid w:val="00396623"/>
    <w:rsid w:val="003A334D"/>
    <w:rsid w:val="003A3C35"/>
    <w:rsid w:val="003A3F7A"/>
    <w:rsid w:val="003A42D9"/>
    <w:rsid w:val="003A493F"/>
    <w:rsid w:val="003A4C6A"/>
    <w:rsid w:val="003A75A8"/>
    <w:rsid w:val="003B1D4F"/>
    <w:rsid w:val="003B2B06"/>
    <w:rsid w:val="003B46D9"/>
    <w:rsid w:val="003B6F62"/>
    <w:rsid w:val="003D52D4"/>
    <w:rsid w:val="003D5344"/>
    <w:rsid w:val="003D60BE"/>
    <w:rsid w:val="003E11C1"/>
    <w:rsid w:val="003E4A30"/>
    <w:rsid w:val="003E5467"/>
    <w:rsid w:val="003E7798"/>
    <w:rsid w:val="003F048C"/>
    <w:rsid w:val="003F296C"/>
    <w:rsid w:val="003F6868"/>
    <w:rsid w:val="00400667"/>
    <w:rsid w:val="004039F9"/>
    <w:rsid w:val="00404D57"/>
    <w:rsid w:val="00407711"/>
    <w:rsid w:val="004129CC"/>
    <w:rsid w:val="0041329C"/>
    <w:rsid w:val="0041750E"/>
    <w:rsid w:val="00417C94"/>
    <w:rsid w:val="00421CF9"/>
    <w:rsid w:val="00424E6E"/>
    <w:rsid w:val="00426041"/>
    <w:rsid w:val="004308E2"/>
    <w:rsid w:val="00434A5D"/>
    <w:rsid w:val="00441407"/>
    <w:rsid w:val="00441E03"/>
    <w:rsid w:val="00442B87"/>
    <w:rsid w:val="00452536"/>
    <w:rsid w:val="00453962"/>
    <w:rsid w:val="00454757"/>
    <w:rsid w:val="00454C31"/>
    <w:rsid w:val="00455649"/>
    <w:rsid w:val="00460B5A"/>
    <w:rsid w:val="004643C6"/>
    <w:rsid w:val="00466D95"/>
    <w:rsid w:val="00470670"/>
    <w:rsid w:val="00471F0E"/>
    <w:rsid w:val="00475303"/>
    <w:rsid w:val="004763A0"/>
    <w:rsid w:val="0049196E"/>
    <w:rsid w:val="00493349"/>
    <w:rsid w:val="00494D12"/>
    <w:rsid w:val="004957E2"/>
    <w:rsid w:val="004A2E9B"/>
    <w:rsid w:val="004A7D71"/>
    <w:rsid w:val="004B4E03"/>
    <w:rsid w:val="004C05E2"/>
    <w:rsid w:val="004C1CDA"/>
    <w:rsid w:val="004C31AC"/>
    <w:rsid w:val="004C4901"/>
    <w:rsid w:val="004C4CC7"/>
    <w:rsid w:val="004C5ECC"/>
    <w:rsid w:val="004D491E"/>
    <w:rsid w:val="004D4B17"/>
    <w:rsid w:val="004D5172"/>
    <w:rsid w:val="004D5573"/>
    <w:rsid w:val="004E66D4"/>
    <w:rsid w:val="004E6A47"/>
    <w:rsid w:val="004E6FC7"/>
    <w:rsid w:val="004F0D58"/>
    <w:rsid w:val="004F3CC6"/>
    <w:rsid w:val="004F4324"/>
    <w:rsid w:val="004F4EC4"/>
    <w:rsid w:val="004F7487"/>
    <w:rsid w:val="00504718"/>
    <w:rsid w:val="005050FD"/>
    <w:rsid w:val="00510B25"/>
    <w:rsid w:val="005139F2"/>
    <w:rsid w:val="00515023"/>
    <w:rsid w:val="00520A95"/>
    <w:rsid w:val="00520C1C"/>
    <w:rsid w:val="005264E7"/>
    <w:rsid w:val="00527DF1"/>
    <w:rsid w:val="00537E48"/>
    <w:rsid w:val="005406AF"/>
    <w:rsid w:val="00542977"/>
    <w:rsid w:val="005452E3"/>
    <w:rsid w:val="00545C64"/>
    <w:rsid w:val="00553203"/>
    <w:rsid w:val="00553ACA"/>
    <w:rsid w:val="005562D4"/>
    <w:rsid w:val="00556FE9"/>
    <w:rsid w:val="00560CE2"/>
    <w:rsid w:val="00561035"/>
    <w:rsid w:val="0056264F"/>
    <w:rsid w:val="0056541A"/>
    <w:rsid w:val="00565C39"/>
    <w:rsid w:val="00572CAD"/>
    <w:rsid w:val="005838C2"/>
    <w:rsid w:val="00584DE6"/>
    <w:rsid w:val="005853AC"/>
    <w:rsid w:val="00594D3E"/>
    <w:rsid w:val="005A4872"/>
    <w:rsid w:val="005A5454"/>
    <w:rsid w:val="005A6C7B"/>
    <w:rsid w:val="005A6FDD"/>
    <w:rsid w:val="005B11DA"/>
    <w:rsid w:val="005B4F2B"/>
    <w:rsid w:val="005B53B1"/>
    <w:rsid w:val="005B7517"/>
    <w:rsid w:val="005D0DBD"/>
    <w:rsid w:val="005D15D2"/>
    <w:rsid w:val="005D3077"/>
    <w:rsid w:val="005D3655"/>
    <w:rsid w:val="005D67D8"/>
    <w:rsid w:val="005D7F5A"/>
    <w:rsid w:val="005E2901"/>
    <w:rsid w:val="005E60DF"/>
    <w:rsid w:val="005F0374"/>
    <w:rsid w:val="005F7213"/>
    <w:rsid w:val="005F757D"/>
    <w:rsid w:val="005F7E0F"/>
    <w:rsid w:val="006017AB"/>
    <w:rsid w:val="006033DC"/>
    <w:rsid w:val="006051BA"/>
    <w:rsid w:val="00605EC0"/>
    <w:rsid w:val="006065BE"/>
    <w:rsid w:val="00607E3F"/>
    <w:rsid w:val="00613858"/>
    <w:rsid w:val="00613E9F"/>
    <w:rsid w:val="00617139"/>
    <w:rsid w:val="006244D0"/>
    <w:rsid w:val="00624FCB"/>
    <w:rsid w:val="006310FB"/>
    <w:rsid w:val="006313F7"/>
    <w:rsid w:val="0063340B"/>
    <w:rsid w:val="00633EEC"/>
    <w:rsid w:val="00634AC5"/>
    <w:rsid w:val="006375D7"/>
    <w:rsid w:val="00640820"/>
    <w:rsid w:val="006440ED"/>
    <w:rsid w:val="006474A9"/>
    <w:rsid w:val="0065519E"/>
    <w:rsid w:val="00665B29"/>
    <w:rsid w:val="00672D88"/>
    <w:rsid w:val="006730C5"/>
    <w:rsid w:val="00675A50"/>
    <w:rsid w:val="00677186"/>
    <w:rsid w:val="00687D7E"/>
    <w:rsid w:val="00690DB0"/>
    <w:rsid w:val="00694E55"/>
    <w:rsid w:val="0069543F"/>
    <w:rsid w:val="006968B3"/>
    <w:rsid w:val="00697A06"/>
    <w:rsid w:val="006A010C"/>
    <w:rsid w:val="006A5407"/>
    <w:rsid w:val="006B4F30"/>
    <w:rsid w:val="006C02E7"/>
    <w:rsid w:val="006C2FF2"/>
    <w:rsid w:val="006C3379"/>
    <w:rsid w:val="006C41D2"/>
    <w:rsid w:val="006C43D4"/>
    <w:rsid w:val="006C5156"/>
    <w:rsid w:val="006C585F"/>
    <w:rsid w:val="006D3009"/>
    <w:rsid w:val="006D3668"/>
    <w:rsid w:val="006D7E4F"/>
    <w:rsid w:val="006E0589"/>
    <w:rsid w:val="006E2EF8"/>
    <w:rsid w:val="006E52AA"/>
    <w:rsid w:val="006E6D1E"/>
    <w:rsid w:val="006F273C"/>
    <w:rsid w:val="006F7BBF"/>
    <w:rsid w:val="007029EE"/>
    <w:rsid w:val="00702E19"/>
    <w:rsid w:val="00704D81"/>
    <w:rsid w:val="00706D9A"/>
    <w:rsid w:val="00710867"/>
    <w:rsid w:val="00710DB5"/>
    <w:rsid w:val="0071194A"/>
    <w:rsid w:val="007154B4"/>
    <w:rsid w:val="00716B8B"/>
    <w:rsid w:val="007238BD"/>
    <w:rsid w:val="0072495E"/>
    <w:rsid w:val="007264B9"/>
    <w:rsid w:val="007321AF"/>
    <w:rsid w:val="007340D0"/>
    <w:rsid w:val="007424C1"/>
    <w:rsid w:val="00744ACB"/>
    <w:rsid w:val="0074607D"/>
    <w:rsid w:val="00746328"/>
    <w:rsid w:val="007478AF"/>
    <w:rsid w:val="00747D7C"/>
    <w:rsid w:val="00750C3B"/>
    <w:rsid w:val="00750D9A"/>
    <w:rsid w:val="0075199F"/>
    <w:rsid w:val="00754203"/>
    <w:rsid w:val="00755296"/>
    <w:rsid w:val="00755C6E"/>
    <w:rsid w:val="00765D45"/>
    <w:rsid w:val="00767898"/>
    <w:rsid w:val="0077162C"/>
    <w:rsid w:val="00772236"/>
    <w:rsid w:val="00774169"/>
    <w:rsid w:val="00781E3C"/>
    <w:rsid w:val="00790957"/>
    <w:rsid w:val="007A0CC8"/>
    <w:rsid w:val="007B221B"/>
    <w:rsid w:val="007B3855"/>
    <w:rsid w:val="007B746E"/>
    <w:rsid w:val="007B7678"/>
    <w:rsid w:val="007B7E0F"/>
    <w:rsid w:val="007C2111"/>
    <w:rsid w:val="007C216C"/>
    <w:rsid w:val="007C3CC3"/>
    <w:rsid w:val="007C6C86"/>
    <w:rsid w:val="007D2FFE"/>
    <w:rsid w:val="007D30AE"/>
    <w:rsid w:val="007D3D4F"/>
    <w:rsid w:val="007D5530"/>
    <w:rsid w:val="007D5E3C"/>
    <w:rsid w:val="007E1348"/>
    <w:rsid w:val="007E390F"/>
    <w:rsid w:val="007E62C7"/>
    <w:rsid w:val="007F2599"/>
    <w:rsid w:val="007F646E"/>
    <w:rsid w:val="008009A1"/>
    <w:rsid w:val="00803C57"/>
    <w:rsid w:val="00810279"/>
    <w:rsid w:val="00820A72"/>
    <w:rsid w:val="0082258F"/>
    <w:rsid w:val="008264AA"/>
    <w:rsid w:val="00830C70"/>
    <w:rsid w:val="00831BD4"/>
    <w:rsid w:val="008363BE"/>
    <w:rsid w:val="008365E9"/>
    <w:rsid w:val="008409FB"/>
    <w:rsid w:val="00840C61"/>
    <w:rsid w:val="008508D1"/>
    <w:rsid w:val="00850CFC"/>
    <w:rsid w:val="00852AA7"/>
    <w:rsid w:val="00853497"/>
    <w:rsid w:val="00854705"/>
    <w:rsid w:val="00857AF9"/>
    <w:rsid w:val="00862AC5"/>
    <w:rsid w:val="008714B7"/>
    <w:rsid w:val="00881264"/>
    <w:rsid w:val="008927CA"/>
    <w:rsid w:val="00895634"/>
    <w:rsid w:val="00895D21"/>
    <w:rsid w:val="00897887"/>
    <w:rsid w:val="008A0D91"/>
    <w:rsid w:val="008A41DB"/>
    <w:rsid w:val="008A717F"/>
    <w:rsid w:val="008B1A18"/>
    <w:rsid w:val="008C2222"/>
    <w:rsid w:val="008C2966"/>
    <w:rsid w:val="008C39FF"/>
    <w:rsid w:val="008C4B36"/>
    <w:rsid w:val="008C59C2"/>
    <w:rsid w:val="008C5A9D"/>
    <w:rsid w:val="008E5095"/>
    <w:rsid w:val="008F1C94"/>
    <w:rsid w:val="008F37FD"/>
    <w:rsid w:val="008F3909"/>
    <w:rsid w:val="008F43D5"/>
    <w:rsid w:val="00900AD8"/>
    <w:rsid w:val="00902E3E"/>
    <w:rsid w:val="00905B8B"/>
    <w:rsid w:val="00910FF1"/>
    <w:rsid w:val="0091102A"/>
    <w:rsid w:val="009144C9"/>
    <w:rsid w:val="00916160"/>
    <w:rsid w:val="009218D9"/>
    <w:rsid w:val="009260FC"/>
    <w:rsid w:val="00931ACB"/>
    <w:rsid w:val="0093246D"/>
    <w:rsid w:val="009340F8"/>
    <w:rsid w:val="0093534E"/>
    <w:rsid w:val="00940054"/>
    <w:rsid w:val="009423B0"/>
    <w:rsid w:val="0094287D"/>
    <w:rsid w:val="00942B11"/>
    <w:rsid w:val="00944838"/>
    <w:rsid w:val="00946D03"/>
    <w:rsid w:val="009569B5"/>
    <w:rsid w:val="009571AC"/>
    <w:rsid w:val="0096278B"/>
    <w:rsid w:val="009662D2"/>
    <w:rsid w:val="009735A8"/>
    <w:rsid w:val="00976AB0"/>
    <w:rsid w:val="0098350E"/>
    <w:rsid w:val="00985133"/>
    <w:rsid w:val="00985338"/>
    <w:rsid w:val="00985C6E"/>
    <w:rsid w:val="00985DB3"/>
    <w:rsid w:val="009909C1"/>
    <w:rsid w:val="00992699"/>
    <w:rsid w:val="00993EE0"/>
    <w:rsid w:val="00995AE3"/>
    <w:rsid w:val="00997250"/>
    <w:rsid w:val="009978AE"/>
    <w:rsid w:val="009A4B1E"/>
    <w:rsid w:val="009B168D"/>
    <w:rsid w:val="009C3BD6"/>
    <w:rsid w:val="009D1C0D"/>
    <w:rsid w:val="009D238A"/>
    <w:rsid w:val="009D3AD0"/>
    <w:rsid w:val="009D52D6"/>
    <w:rsid w:val="009D6A73"/>
    <w:rsid w:val="009D6CE3"/>
    <w:rsid w:val="009D754E"/>
    <w:rsid w:val="009E0DCF"/>
    <w:rsid w:val="009E29B6"/>
    <w:rsid w:val="009E760E"/>
    <w:rsid w:val="009F03A2"/>
    <w:rsid w:val="009F695E"/>
    <w:rsid w:val="00A003AA"/>
    <w:rsid w:val="00A004DA"/>
    <w:rsid w:val="00A044C0"/>
    <w:rsid w:val="00A200DE"/>
    <w:rsid w:val="00A22052"/>
    <w:rsid w:val="00A2382E"/>
    <w:rsid w:val="00A378A5"/>
    <w:rsid w:val="00A37B5A"/>
    <w:rsid w:val="00A37DDD"/>
    <w:rsid w:val="00A45D64"/>
    <w:rsid w:val="00A52C66"/>
    <w:rsid w:val="00A563DC"/>
    <w:rsid w:val="00A56F3D"/>
    <w:rsid w:val="00A5791E"/>
    <w:rsid w:val="00A635D0"/>
    <w:rsid w:val="00A63CF4"/>
    <w:rsid w:val="00A66077"/>
    <w:rsid w:val="00A666E1"/>
    <w:rsid w:val="00A66E59"/>
    <w:rsid w:val="00A679A3"/>
    <w:rsid w:val="00A70910"/>
    <w:rsid w:val="00A72F8D"/>
    <w:rsid w:val="00A7543E"/>
    <w:rsid w:val="00A76C3C"/>
    <w:rsid w:val="00A76F43"/>
    <w:rsid w:val="00A80E6E"/>
    <w:rsid w:val="00A8345F"/>
    <w:rsid w:val="00A837DE"/>
    <w:rsid w:val="00A842AA"/>
    <w:rsid w:val="00A84BA0"/>
    <w:rsid w:val="00AA20B9"/>
    <w:rsid w:val="00AA4A77"/>
    <w:rsid w:val="00AA56ED"/>
    <w:rsid w:val="00AB0138"/>
    <w:rsid w:val="00AB5802"/>
    <w:rsid w:val="00AB6A1D"/>
    <w:rsid w:val="00AB72D3"/>
    <w:rsid w:val="00AC22C0"/>
    <w:rsid w:val="00AC5221"/>
    <w:rsid w:val="00AD15EC"/>
    <w:rsid w:val="00AD548A"/>
    <w:rsid w:val="00AD7196"/>
    <w:rsid w:val="00AE0F05"/>
    <w:rsid w:val="00AE1974"/>
    <w:rsid w:val="00AE2F1C"/>
    <w:rsid w:val="00AE4AF7"/>
    <w:rsid w:val="00AF3817"/>
    <w:rsid w:val="00AF68A7"/>
    <w:rsid w:val="00B0403C"/>
    <w:rsid w:val="00B0678D"/>
    <w:rsid w:val="00B2029D"/>
    <w:rsid w:val="00B222B9"/>
    <w:rsid w:val="00B24CC6"/>
    <w:rsid w:val="00B26208"/>
    <w:rsid w:val="00B33D69"/>
    <w:rsid w:val="00B36FD8"/>
    <w:rsid w:val="00B37658"/>
    <w:rsid w:val="00B402D4"/>
    <w:rsid w:val="00B436A4"/>
    <w:rsid w:val="00B5109C"/>
    <w:rsid w:val="00B513C1"/>
    <w:rsid w:val="00B60084"/>
    <w:rsid w:val="00B71FCC"/>
    <w:rsid w:val="00B732FB"/>
    <w:rsid w:val="00B75E77"/>
    <w:rsid w:val="00B7609D"/>
    <w:rsid w:val="00B7799E"/>
    <w:rsid w:val="00B82C5A"/>
    <w:rsid w:val="00B85936"/>
    <w:rsid w:val="00B87663"/>
    <w:rsid w:val="00BA022D"/>
    <w:rsid w:val="00BA07F0"/>
    <w:rsid w:val="00BA1FF2"/>
    <w:rsid w:val="00BA33D3"/>
    <w:rsid w:val="00BA4306"/>
    <w:rsid w:val="00BA56D9"/>
    <w:rsid w:val="00BA5DF9"/>
    <w:rsid w:val="00BB0015"/>
    <w:rsid w:val="00BB03A5"/>
    <w:rsid w:val="00BB3372"/>
    <w:rsid w:val="00BB4A1C"/>
    <w:rsid w:val="00BC0FD3"/>
    <w:rsid w:val="00BC3B73"/>
    <w:rsid w:val="00BC4634"/>
    <w:rsid w:val="00BC561D"/>
    <w:rsid w:val="00BC6C67"/>
    <w:rsid w:val="00BC7A39"/>
    <w:rsid w:val="00BD0582"/>
    <w:rsid w:val="00BD33E6"/>
    <w:rsid w:val="00BD662D"/>
    <w:rsid w:val="00BE2A75"/>
    <w:rsid w:val="00BE383A"/>
    <w:rsid w:val="00BE45E0"/>
    <w:rsid w:val="00BE641C"/>
    <w:rsid w:val="00BE7E20"/>
    <w:rsid w:val="00BF020D"/>
    <w:rsid w:val="00BF4824"/>
    <w:rsid w:val="00BF4E09"/>
    <w:rsid w:val="00BF50B2"/>
    <w:rsid w:val="00BF6EE7"/>
    <w:rsid w:val="00C011BA"/>
    <w:rsid w:val="00C01982"/>
    <w:rsid w:val="00C01C8B"/>
    <w:rsid w:val="00C06940"/>
    <w:rsid w:val="00C073A1"/>
    <w:rsid w:val="00C076D4"/>
    <w:rsid w:val="00C133DC"/>
    <w:rsid w:val="00C140E6"/>
    <w:rsid w:val="00C17C8E"/>
    <w:rsid w:val="00C2211B"/>
    <w:rsid w:val="00C23B22"/>
    <w:rsid w:val="00C24872"/>
    <w:rsid w:val="00C256A9"/>
    <w:rsid w:val="00C325C0"/>
    <w:rsid w:val="00C40205"/>
    <w:rsid w:val="00C43B17"/>
    <w:rsid w:val="00C4666A"/>
    <w:rsid w:val="00C5023F"/>
    <w:rsid w:val="00C51713"/>
    <w:rsid w:val="00C53B08"/>
    <w:rsid w:val="00C60B2C"/>
    <w:rsid w:val="00C70DB8"/>
    <w:rsid w:val="00C75514"/>
    <w:rsid w:val="00C83528"/>
    <w:rsid w:val="00C848BF"/>
    <w:rsid w:val="00C85AAC"/>
    <w:rsid w:val="00C867F0"/>
    <w:rsid w:val="00CA0C0C"/>
    <w:rsid w:val="00CA11E0"/>
    <w:rsid w:val="00CA13D7"/>
    <w:rsid w:val="00CA2E8B"/>
    <w:rsid w:val="00CA5CAA"/>
    <w:rsid w:val="00CA5F27"/>
    <w:rsid w:val="00CB0677"/>
    <w:rsid w:val="00CB143B"/>
    <w:rsid w:val="00CB3000"/>
    <w:rsid w:val="00CB5788"/>
    <w:rsid w:val="00CB6DCF"/>
    <w:rsid w:val="00CC0765"/>
    <w:rsid w:val="00CC2367"/>
    <w:rsid w:val="00CC5304"/>
    <w:rsid w:val="00CD0025"/>
    <w:rsid w:val="00CD34BF"/>
    <w:rsid w:val="00CD4FDF"/>
    <w:rsid w:val="00CD73DF"/>
    <w:rsid w:val="00CE23E3"/>
    <w:rsid w:val="00D00E3B"/>
    <w:rsid w:val="00D0214E"/>
    <w:rsid w:val="00D027FA"/>
    <w:rsid w:val="00D04EA2"/>
    <w:rsid w:val="00D06D88"/>
    <w:rsid w:val="00D06E65"/>
    <w:rsid w:val="00D10779"/>
    <w:rsid w:val="00D13E80"/>
    <w:rsid w:val="00D21AF7"/>
    <w:rsid w:val="00D23BF3"/>
    <w:rsid w:val="00D31BCE"/>
    <w:rsid w:val="00D31F89"/>
    <w:rsid w:val="00D44D53"/>
    <w:rsid w:val="00D53AA1"/>
    <w:rsid w:val="00D57C03"/>
    <w:rsid w:val="00D61261"/>
    <w:rsid w:val="00D632D0"/>
    <w:rsid w:val="00D63DDB"/>
    <w:rsid w:val="00D647A1"/>
    <w:rsid w:val="00D64AE3"/>
    <w:rsid w:val="00D76249"/>
    <w:rsid w:val="00D76E8D"/>
    <w:rsid w:val="00D817AB"/>
    <w:rsid w:val="00D83428"/>
    <w:rsid w:val="00D870C8"/>
    <w:rsid w:val="00D90326"/>
    <w:rsid w:val="00D94347"/>
    <w:rsid w:val="00D972A3"/>
    <w:rsid w:val="00DA0068"/>
    <w:rsid w:val="00DA37BD"/>
    <w:rsid w:val="00DA3900"/>
    <w:rsid w:val="00DA470A"/>
    <w:rsid w:val="00DB110B"/>
    <w:rsid w:val="00DB2D08"/>
    <w:rsid w:val="00DB643A"/>
    <w:rsid w:val="00DB7416"/>
    <w:rsid w:val="00DB7DD0"/>
    <w:rsid w:val="00DD026C"/>
    <w:rsid w:val="00DD6678"/>
    <w:rsid w:val="00DD71D2"/>
    <w:rsid w:val="00DD7954"/>
    <w:rsid w:val="00DE03F7"/>
    <w:rsid w:val="00DE20F1"/>
    <w:rsid w:val="00DE3468"/>
    <w:rsid w:val="00DE60D7"/>
    <w:rsid w:val="00DE6353"/>
    <w:rsid w:val="00DE652D"/>
    <w:rsid w:val="00DE6AD2"/>
    <w:rsid w:val="00DF01A3"/>
    <w:rsid w:val="00DF13CE"/>
    <w:rsid w:val="00DF53E5"/>
    <w:rsid w:val="00DF7752"/>
    <w:rsid w:val="00E02DB5"/>
    <w:rsid w:val="00E051FF"/>
    <w:rsid w:val="00E0572C"/>
    <w:rsid w:val="00E067D6"/>
    <w:rsid w:val="00E10E6D"/>
    <w:rsid w:val="00E1755E"/>
    <w:rsid w:val="00E3391C"/>
    <w:rsid w:val="00E364C9"/>
    <w:rsid w:val="00E371F4"/>
    <w:rsid w:val="00E43DC3"/>
    <w:rsid w:val="00E44614"/>
    <w:rsid w:val="00E44D51"/>
    <w:rsid w:val="00E45526"/>
    <w:rsid w:val="00E5028C"/>
    <w:rsid w:val="00E51805"/>
    <w:rsid w:val="00E55744"/>
    <w:rsid w:val="00E6039B"/>
    <w:rsid w:val="00E64224"/>
    <w:rsid w:val="00E70F41"/>
    <w:rsid w:val="00E7380D"/>
    <w:rsid w:val="00E73C1D"/>
    <w:rsid w:val="00E74BB1"/>
    <w:rsid w:val="00E74CA8"/>
    <w:rsid w:val="00E76565"/>
    <w:rsid w:val="00E76F03"/>
    <w:rsid w:val="00E76F63"/>
    <w:rsid w:val="00E7790A"/>
    <w:rsid w:val="00E8063A"/>
    <w:rsid w:val="00E80C77"/>
    <w:rsid w:val="00E84558"/>
    <w:rsid w:val="00E86345"/>
    <w:rsid w:val="00E873B9"/>
    <w:rsid w:val="00E8768C"/>
    <w:rsid w:val="00E920F4"/>
    <w:rsid w:val="00E92478"/>
    <w:rsid w:val="00E92E54"/>
    <w:rsid w:val="00EA1496"/>
    <w:rsid w:val="00EA2328"/>
    <w:rsid w:val="00EA2389"/>
    <w:rsid w:val="00EA38F6"/>
    <w:rsid w:val="00EA3A0F"/>
    <w:rsid w:val="00EA45A1"/>
    <w:rsid w:val="00EA6BE4"/>
    <w:rsid w:val="00EA71EE"/>
    <w:rsid w:val="00EB2DED"/>
    <w:rsid w:val="00EB35EC"/>
    <w:rsid w:val="00EB769D"/>
    <w:rsid w:val="00EB7CD0"/>
    <w:rsid w:val="00EC366B"/>
    <w:rsid w:val="00EC6D3A"/>
    <w:rsid w:val="00EC795F"/>
    <w:rsid w:val="00ED08A1"/>
    <w:rsid w:val="00ED5E10"/>
    <w:rsid w:val="00ED6EA1"/>
    <w:rsid w:val="00EE1858"/>
    <w:rsid w:val="00EE2942"/>
    <w:rsid w:val="00EE4157"/>
    <w:rsid w:val="00EE43EC"/>
    <w:rsid w:val="00EF3B23"/>
    <w:rsid w:val="00EF4DCD"/>
    <w:rsid w:val="00EF6C0A"/>
    <w:rsid w:val="00EF7D26"/>
    <w:rsid w:val="00F0412E"/>
    <w:rsid w:val="00F05D78"/>
    <w:rsid w:val="00F0749B"/>
    <w:rsid w:val="00F1683B"/>
    <w:rsid w:val="00F31FDC"/>
    <w:rsid w:val="00F35A6C"/>
    <w:rsid w:val="00F40A82"/>
    <w:rsid w:val="00F421DC"/>
    <w:rsid w:val="00F42939"/>
    <w:rsid w:val="00F440A4"/>
    <w:rsid w:val="00F464B3"/>
    <w:rsid w:val="00F465D0"/>
    <w:rsid w:val="00F51DE9"/>
    <w:rsid w:val="00F55F1D"/>
    <w:rsid w:val="00F618ED"/>
    <w:rsid w:val="00F63017"/>
    <w:rsid w:val="00F674C3"/>
    <w:rsid w:val="00F67854"/>
    <w:rsid w:val="00F73A70"/>
    <w:rsid w:val="00F74B10"/>
    <w:rsid w:val="00F82BFC"/>
    <w:rsid w:val="00F8624F"/>
    <w:rsid w:val="00F91371"/>
    <w:rsid w:val="00F951D4"/>
    <w:rsid w:val="00FA1C94"/>
    <w:rsid w:val="00FB2420"/>
    <w:rsid w:val="00FB7538"/>
    <w:rsid w:val="00FC2EBC"/>
    <w:rsid w:val="00FC3C9B"/>
    <w:rsid w:val="00FC416B"/>
    <w:rsid w:val="00FC65C6"/>
    <w:rsid w:val="00FD2A27"/>
    <w:rsid w:val="00FE4696"/>
    <w:rsid w:val="00FE5550"/>
    <w:rsid w:val="00FE590E"/>
    <w:rsid w:val="00FF4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88"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F9"/>
    <w:pPr>
      <w:spacing w:after="0" w:line="240" w:lineRule="auto"/>
      <w:ind w:firstLine="0"/>
      <w:jc w:val="left"/>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92478"/>
    <w:pPr>
      <w:keepNext/>
      <w:spacing w:before="240" w:after="60"/>
      <w:ind w:firstLine="709"/>
      <w:jc w:val="both"/>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E92478"/>
    <w:pPr>
      <w:keepNext/>
      <w:spacing w:before="240" w:after="60"/>
      <w:ind w:firstLine="709"/>
      <w:jc w:val="both"/>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92478"/>
    <w:pPr>
      <w:keepNext/>
      <w:spacing w:before="240" w:after="60"/>
      <w:ind w:firstLine="709"/>
      <w:jc w:val="both"/>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E92478"/>
    <w:pPr>
      <w:keepNext/>
      <w:spacing w:before="240" w:after="60"/>
      <w:ind w:firstLine="709"/>
      <w:jc w:val="both"/>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E92478"/>
    <w:pPr>
      <w:spacing w:before="240" w:after="60"/>
      <w:ind w:firstLine="709"/>
      <w:jc w:val="both"/>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E92478"/>
    <w:pPr>
      <w:spacing w:before="240" w:after="60"/>
      <w:ind w:firstLine="709"/>
      <w:jc w:val="both"/>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E92478"/>
    <w:pPr>
      <w:spacing w:before="240" w:after="60"/>
      <w:ind w:firstLine="709"/>
      <w:jc w:val="both"/>
      <w:outlineLvl w:val="6"/>
    </w:pPr>
    <w:rPr>
      <w:rFonts w:asciiTheme="minorHAnsi" w:eastAsiaTheme="minorHAnsi" w:hAnsiTheme="minorHAnsi" w:cstheme="majorBidi"/>
      <w:lang w:val="en-US" w:eastAsia="en-US" w:bidi="en-US"/>
    </w:rPr>
  </w:style>
  <w:style w:type="paragraph" w:styleId="8">
    <w:name w:val="heading 8"/>
    <w:basedOn w:val="a"/>
    <w:next w:val="a"/>
    <w:link w:val="80"/>
    <w:unhideWhenUsed/>
    <w:qFormat/>
    <w:rsid w:val="00E92478"/>
    <w:pPr>
      <w:spacing w:before="240" w:after="60"/>
      <w:ind w:firstLine="709"/>
      <w:jc w:val="both"/>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E92478"/>
    <w:pPr>
      <w:spacing w:before="240" w:after="60"/>
      <w:ind w:firstLine="709"/>
      <w:jc w:val="both"/>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47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9247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9247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92478"/>
    <w:rPr>
      <w:rFonts w:cstheme="majorBidi"/>
      <w:b/>
      <w:bCs/>
      <w:sz w:val="28"/>
      <w:szCs w:val="28"/>
    </w:rPr>
  </w:style>
  <w:style w:type="character" w:customStyle="1" w:styleId="50">
    <w:name w:val="Заголовок 5 Знак"/>
    <w:basedOn w:val="a0"/>
    <w:link w:val="5"/>
    <w:uiPriority w:val="9"/>
    <w:semiHidden/>
    <w:rsid w:val="00E92478"/>
    <w:rPr>
      <w:rFonts w:cstheme="majorBidi"/>
      <w:b/>
      <w:bCs/>
      <w:i/>
      <w:iCs/>
      <w:sz w:val="26"/>
      <w:szCs w:val="26"/>
    </w:rPr>
  </w:style>
  <w:style w:type="character" w:customStyle="1" w:styleId="60">
    <w:name w:val="Заголовок 6 Знак"/>
    <w:basedOn w:val="a0"/>
    <w:link w:val="6"/>
    <w:uiPriority w:val="9"/>
    <w:semiHidden/>
    <w:rsid w:val="00E92478"/>
    <w:rPr>
      <w:rFonts w:cstheme="majorBidi"/>
      <w:b/>
      <w:bCs/>
    </w:rPr>
  </w:style>
  <w:style w:type="character" w:customStyle="1" w:styleId="70">
    <w:name w:val="Заголовок 7 Знак"/>
    <w:basedOn w:val="a0"/>
    <w:link w:val="7"/>
    <w:uiPriority w:val="9"/>
    <w:semiHidden/>
    <w:rsid w:val="00E92478"/>
    <w:rPr>
      <w:rFonts w:cstheme="majorBidi"/>
      <w:sz w:val="24"/>
      <w:szCs w:val="24"/>
    </w:rPr>
  </w:style>
  <w:style w:type="character" w:customStyle="1" w:styleId="80">
    <w:name w:val="Заголовок 8 Знак"/>
    <w:basedOn w:val="a0"/>
    <w:link w:val="8"/>
    <w:rsid w:val="00E92478"/>
    <w:rPr>
      <w:rFonts w:cstheme="majorBidi"/>
      <w:i/>
      <w:iCs/>
      <w:sz w:val="24"/>
      <w:szCs w:val="24"/>
    </w:rPr>
  </w:style>
  <w:style w:type="character" w:customStyle="1" w:styleId="90">
    <w:name w:val="Заголовок 9 Знак"/>
    <w:basedOn w:val="a0"/>
    <w:link w:val="9"/>
    <w:uiPriority w:val="9"/>
    <w:semiHidden/>
    <w:rsid w:val="00E92478"/>
    <w:rPr>
      <w:rFonts w:asciiTheme="majorHAnsi" w:eastAsiaTheme="majorEastAsia" w:hAnsiTheme="majorHAnsi" w:cstheme="majorBidi"/>
    </w:rPr>
  </w:style>
  <w:style w:type="paragraph" w:styleId="a3">
    <w:name w:val="Title"/>
    <w:basedOn w:val="a"/>
    <w:next w:val="a"/>
    <w:link w:val="a4"/>
    <w:uiPriority w:val="10"/>
    <w:qFormat/>
    <w:rsid w:val="00E92478"/>
    <w:pPr>
      <w:spacing w:before="240" w:after="60"/>
      <w:ind w:firstLine="709"/>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E9247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92478"/>
    <w:pPr>
      <w:spacing w:after="60"/>
      <w:ind w:firstLine="709"/>
      <w:jc w:val="center"/>
      <w:outlineLvl w:val="1"/>
    </w:pPr>
    <w:rPr>
      <w:rFonts w:asciiTheme="majorHAnsi" w:eastAsiaTheme="majorEastAsia" w:hAnsiTheme="majorHAnsi" w:cstheme="majorBidi"/>
      <w:lang w:val="en-US" w:eastAsia="en-US" w:bidi="en-US"/>
    </w:rPr>
  </w:style>
  <w:style w:type="character" w:customStyle="1" w:styleId="a6">
    <w:name w:val="Подзаголовок Знак"/>
    <w:basedOn w:val="a0"/>
    <w:link w:val="a5"/>
    <w:uiPriority w:val="11"/>
    <w:rsid w:val="00E92478"/>
    <w:rPr>
      <w:rFonts w:asciiTheme="majorHAnsi" w:eastAsiaTheme="majorEastAsia" w:hAnsiTheme="majorHAnsi" w:cstheme="majorBidi"/>
      <w:sz w:val="24"/>
      <w:szCs w:val="24"/>
    </w:rPr>
  </w:style>
  <w:style w:type="character" w:styleId="a7">
    <w:name w:val="Strong"/>
    <w:basedOn w:val="a0"/>
    <w:uiPriority w:val="22"/>
    <w:qFormat/>
    <w:rsid w:val="00E92478"/>
    <w:rPr>
      <w:b/>
      <w:bCs/>
    </w:rPr>
  </w:style>
  <w:style w:type="character" w:styleId="a8">
    <w:name w:val="Emphasis"/>
    <w:basedOn w:val="a0"/>
    <w:uiPriority w:val="20"/>
    <w:qFormat/>
    <w:rsid w:val="00E92478"/>
    <w:rPr>
      <w:rFonts w:asciiTheme="minorHAnsi" w:hAnsiTheme="minorHAnsi"/>
      <w:b/>
      <w:i/>
      <w:iCs/>
    </w:rPr>
  </w:style>
  <w:style w:type="paragraph" w:styleId="a9">
    <w:name w:val="No Spacing"/>
    <w:basedOn w:val="a"/>
    <w:link w:val="aa"/>
    <w:uiPriority w:val="1"/>
    <w:qFormat/>
    <w:rsid w:val="00E92478"/>
    <w:pPr>
      <w:ind w:firstLine="709"/>
      <w:jc w:val="both"/>
    </w:pPr>
    <w:rPr>
      <w:rFonts w:asciiTheme="minorHAnsi" w:eastAsiaTheme="minorHAnsi" w:hAnsiTheme="minorHAnsi"/>
      <w:szCs w:val="32"/>
      <w:lang w:val="en-US" w:eastAsia="en-US" w:bidi="en-US"/>
    </w:rPr>
  </w:style>
  <w:style w:type="character" w:customStyle="1" w:styleId="aa">
    <w:name w:val="Без интервала Знак"/>
    <w:basedOn w:val="a0"/>
    <w:link w:val="a9"/>
    <w:uiPriority w:val="1"/>
    <w:rsid w:val="00E92478"/>
    <w:rPr>
      <w:sz w:val="24"/>
      <w:szCs w:val="32"/>
    </w:rPr>
  </w:style>
  <w:style w:type="paragraph" w:styleId="ab">
    <w:name w:val="List Paragraph"/>
    <w:basedOn w:val="a"/>
    <w:uiPriority w:val="34"/>
    <w:qFormat/>
    <w:rsid w:val="00E92478"/>
    <w:pPr>
      <w:ind w:left="720" w:firstLine="709"/>
      <w:contextualSpacing/>
      <w:jc w:val="both"/>
    </w:pPr>
    <w:rPr>
      <w:rFonts w:asciiTheme="minorHAnsi" w:eastAsiaTheme="minorHAnsi" w:hAnsiTheme="minorHAnsi"/>
      <w:lang w:val="en-US" w:eastAsia="en-US" w:bidi="en-US"/>
    </w:rPr>
  </w:style>
  <w:style w:type="paragraph" w:styleId="21">
    <w:name w:val="Quote"/>
    <w:basedOn w:val="a"/>
    <w:next w:val="a"/>
    <w:link w:val="22"/>
    <w:uiPriority w:val="29"/>
    <w:qFormat/>
    <w:rsid w:val="00E92478"/>
    <w:pPr>
      <w:ind w:firstLine="709"/>
      <w:jc w:val="both"/>
    </w:pPr>
    <w:rPr>
      <w:rFonts w:asciiTheme="minorHAnsi" w:eastAsiaTheme="minorHAnsi" w:hAnsiTheme="minorHAnsi"/>
      <w:i/>
      <w:lang w:val="en-US" w:eastAsia="en-US" w:bidi="en-US"/>
    </w:rPr>
  </w:style>
  <w:style w:type="character" w:customStyle="1" w:styleId="22">
    <w:name w:val="Цитата 2 Знак"/>
    <w:basedOn w:val="a0"/>
    <w:link w:val="21"/>
    <w:uiPriority w:val="29"/>
    <w:rsid w:val="00E92478"/>
    <w:rPr>
      <w:i/>
      <w:sz w:val="24"/>
      <w:szCs w:val="24"/>
    </w:rPr>
  </w:style>
  <w:style w:type="paragraph" w:styleId="ac">
    <w:name w:val="Intense Quote"/>
    <w:basedOn w:val="a"/>
    <w:next w:val="a"/>
    <w:link w:val="ad"/>
    <w:uiPriority w:val="30"/>
    <w:qFormat/>
    <w:rsid w:val="00E92478"/>
    <w:pPr>
      <w:ind w:left="720" w:right="720" w:firstLine="709"/>
      <w:jc w:val="both"/>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92478"/>
    <w:rPr>
      <w:b/>
      <w:i/>
      <w:sz w:val="24"/>
    </w:rPr>
  </w:style>
  <w:style w:type="character" w:styleId="ae">
    <w:name w:val="Subtle Emphasis"/>
    <w:uiPriority w:val="19"/>
    <w:qFormat/>
    <w:rsid w:val="00E92478"/>
    <w:rPr>
      <w:i/>
      <w:color w:val="5A5A5A" w:themeColor="text1" w:themeTint="A5"/>
    </w:rPr>
  </w:style>
  <w:style w:type="character" w:styleId="af">
    <w:name w:val="Intense Emphasis"/>
    <w:basedOn w:val="a0"/>
    <w:uiPriority w:val="21"/>
    <w:qFormat/>
    <w:rsid w:val="00E92478"/>
    <w:rPr>
      <w:b/>
      <w:i/>
      <w:sz w:val="24"/>
      <w:szCs w:val="24"/>
      <w:u w:val="single"/>
    </w:rPr>
  </w:style>
  <w:style w:type="character" w:styleId="af0">
    <w:name w:val="Subtle Reference"/>
    <w:basedOn w:val="a0"/>
    <w:uiPriority w:val="31"/>
    <w:qFormat/>
    <w:rsid w:val="00E92478"/>
    <w:rPr>
      <w:sz w:val="24"/>
      <w:szCs w:val="24"/>
      <w:u w:val="single"/>
    </w:rPr>
  </w:style>
  <w:style w:type="character" w:styleId="af1">
    <w:name w:val="Intense Reference"/>
    <w:basedOn w:val="a0"/>
    <w:uiPriority w:val="32"/>
    <w:qFormat/>
    <w:rsid w:val="00E92478"/>
    <w:rPr>
      <w:b/>
      <w:sz w:val="24"/>
      <w:u w:val="single"/>
    </w:rPr>
  </w:style>
  <w:style w:type="character" w:styleId="af2">
    <w:name w:val="Book Title"/>
    <w:basedOn w:val="a0"/>
    <w:uiPriority w:val="33"/>
    <w:qFormat/>
    <w:rsid w:val="00E92478"/>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92478"/>
    <w:pPr>
      <w:outlineLvl w:val="9"/>
    </w:pPr>
  </w:style>
  <w:style w:type="paragraph" w:customStyle="1" w:styleId="af4">
    <w:name w:val="Обычный.Название подразделения"/>
    <w:rsid w:val="00034BF9"/>
    <w:pPr>
      <w:spacing w:after="0" w:line="240" w:lineRule="auto"/>
      <w:ind w:firstLine="0"/>
      <w:jc w:val="left"/>
    </w:pPr>
    <w:rPr>
      <w:rFonts w:ascii="SchoolBook" w:eastAsia="Times New Roman" w:hAnsi="SchoolBook"/>
      <w:sz w:val="28"/>
      <w:szCs w:val="20"/>
      <w:lang w:val="ru-RU" w:eastAsia="ru-RU" w:bidi="ar-SA"/>
    </w:rPr>
  </w:style>
  <w:style w:type="character" w:styleId="af5">
    <w:name w:val="Hyperlink"/>
    <w:basedOn w:val="a0"/>
    <w:rsid w:val="00034BF9"/>
    <w:rPr>
      <w:color w:val="0000FF"/>
      <w:u w:val="single"/>
    </w:rPr>
  </w:style>
  <w:style w:type="paragraph" w:styleId="af6">
    <w:name w:val="header"/>
    <w:basedOn w:val="a"/>
    <w:link w:val="af7"/>
    <w:uiPriority w:val="99"/>
    <w:unhideWhenUsed/>
    <w:rsid w:val="00034BF9"/>
    <w:pPr>
      <w:tabs>
        <w:tab w:val="center" w:pos="4677"/>
        <w:tab w:val="right" w:pos="9355"/>
      </w:tabs>
    </w:pPr>
  </w:style>
  <w:style w:type="character" w:customStyle="1" w:styleId="af7">
    <w:name w:val="Верхний колонтитул Знак"/>
    <w:basedOn w:val="a0"/>
    <w:link w:val="af6"/>
    <w:uiPriority w:val="99"/>
    <w:rsid w:val="00034BF9"/>
    <w:rPr>
      <w:rFonts w:ascii="Times New Roman" w:eastAsia="Times New Roman" w:hAnsi="Times New Roman"/>
      <w:sz w:val="24"/>
      <w:szCs w:val="24"/>
      <w:lang w:val="ru-RU" w:eastAsia="ru-RU" w:bidi="ar-SA"/>
    </w:rPr>
  </w:style>
  <w:style w:type="paragraph" w:styleId="af8">
    <w:name w:val="footer"/>
    <w:basedOn w:val="a"/>
    <w:link w:val="af9"/>
    <w:uiPriority w:val="99"/>
    <w:unhideWhenUsed/>
    <w:rsid w:val="00034BF9"/>
    <w:pPr>
      <w:tabs>
        <w:tab w:val="center" w:pos="4677"/>
        <w:tab w:val="right" w:pos="9355"/>
      </w:tabs>
    </w:pPr>
  </w:style>
  <w:style w:type="character" w:customStyle="1" w:styleId="af9">
    <w:name w:val="Нижний колонтитул Знак"/>
    <w:basedOn w:val="a0"/>
    <w:link w:val="af8"/>
    <w:uiPriority w:val="99"/>
    <w:rsid w:val="00034BF9"/>
    <w:rPr>
      <w:rFonts w:ascii="Times New Roman" w:eastAsia="Times New Roman" w:hAnsi="Times New Roman"/>
      <w:sz w:val="24"/>
      <w:szCs w:val="24"/>
      <w:lang w:val="ru-RU" w:eastAsia="ru-RU" w:bidi="ar-SA"/>
    </w:rPr>
  </w:style>
  <w:style w:type="paragraph" w:styleId="afa">
    <w:name w:val="Balloon Text"/>
    <w:basedOn w:val="a"/>
    <w:link w:val="afb"/>
    <w:uiPriority w:val="99"/>
    <w:semiHidden/>
    <w:unhideWhenUsed/>
    <w:rsid w:val="00CA13D7"/>
    <w:rPr>
      <w:rFonts w:ascii="Segoe UI" w:hAnsi="Segoe UI" w:cs="Segoe UI"/>
      <w:sz w:val="18"/>
      <w:szCs w:val="18"/>
    </w:rPr>
  </w:style>
  <w:style w:type="character" w:customStyle="1" w:styleId="afb">
    <w:name w:val="Текст выноски Знак"/>
    <w:basedOn w:val="a0"/>
    <w:link w:val="afa"/>
    <w:uiPriority w:val="99"/>
    <w:semiHidden/>
    <w:rsid w:val="00CA13D7"/>
    <w:rPr>
      <w:rFonts w:ascii="Segoe UI" w:eastAsia="Times New Roman" w:hAnsi="Segoe UI" w:cs="Segoe UI"/>
      <w:sz w:val="18"/>
      <w:szCs w:val="18"/>
      <w:lang w:val="ru-RU" w:eastAsia="ru-RU" w:bidi="ar-SA"/>
    </w:rPr>
  </w:style>
  <w:style w:type="table" w:styleId="afc">
    <w:name w:val="Table Grid"/>
    <w:basedOn w:val="a1"/>
    <w:uiPriority w:val="59"/>
    <w:rsid w:val="00A563DC"/>
    <w:pPr>
      <w:spacing w:after="0" w:line="240" w:lineRule="auto"/>
      <w:ind w:firstLine="0"/>
      <w:jc w:val="left"/>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52536"/>
    <w:pPr>
      <w:widowControl w:val="0"/>
      <w:autoSpaceDE w:val="0"/>
      <w:autoSpaceDN w:val="0"/>
      <w:adjustRightInd w:val="0"/>
      <w:spacing w:after="0" w:line="240" w:lineRule="auto"/>
      <w:ind w:firstLine="720"/>
      <w:jc w:val="left"/>
    </w:pPr>
    <w:rPr>
      <w:rFonts w:ascii="Arial" w:eastAsia="Times New Roman" w:hAnsi="Arial" w:cs="Arial"/>
      <w:sz w:val="20"/>
      <w:szCs w:val="20"/>
      <w:lang w:val="ru-RU" w:eastAsia="ru-RU" w:bidi="ar-SA"/>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e"/>
    <w:unhideWhenUsed/>
    <w:rsid w:val="00C70DB8"/>
    <w:pPr>
      <w:spacing w:before="100" w:beforeAutospacing="1" w:after="100" w:afterAutospacing="1"/>
    </w:pPr>
  </w:style>
  <w:style w:type="paragraph" w:styleId="aff">
    <w:name w:val="Body Text"/>
    <w:basedOn w:val="a"/>
    <w:link w:val="aff0"/>
    <w:uiPriority w:val="99"/>
    <w:rsid w:val="007340D0"/>
    <w:pPr>
      <w:autoSpaceDE w:val="0"/>
      <w:autoSpaceDN w:val="0"/>
      <w:spacing w:after="120"/>
    </w:pPr>
    <w:rPr>
      <w:sz w:val="20"/>
      <w:szCs w:val="20"/>
    </w:rPr>
  </w:style>
  <w:style w:type="character" w:customStyle="1" w:styleId="aff0">
    <w:name w:val="Основной текст Знак"/>
    <w:basedOn w:val="a0"/>
    <w:link w:val="aff"/>
    <w:uiPriority w:val="99"/>
    <w:rsid w:val="007340D0"/>
    <w:rPr>
      <w:rFonts w:ascii="Times New Roman" w:eastAsia="Times New Roman" w:hAnsi="Times New Roman"/>
      <w:sz w:val="20"/>
      <w:szCs w:val="20"/>
      <w:lang w:val="ru-RU" w:eastAsia="ru-RU" w:bidi="ar-SA"/>
    </w:rPr>
  </w:style>
  <w:style w:type="character" w:customStyle="1" w:styleId="aff1">
    <w:name w:val="Гипертекстовая ссылка"/>
    <w:basedOn w:val="a0"/>
    <w:uiPriority w:val="99"/>
    <w:rsid w:val="00CC2367"/>
    <w:rPr>
      <w:rFonts w:cs="Times New Roman"/>
      <w:color w:val="106BBE"/>
    </w:rPr>
  </w:style>
  <w:style w:type="character" w:customStyle="1" w:styleId="a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d"/>
    <w:locked/>
    <w:rsid w:val="00CD73DF"/>
    <w:rPr>
      <w:rFonts w:ascii="Times New Roman" w:eastAsia="Times New Roman" w:hAnsi="Times New Roman"/>
      <w:sz w:val="24"/>
      <w:szCs w:val="24"/>
      <w:lang w:val="ru-RU" w:eastAsia="ru-RU" w:bidi="ar-SA"/>
    </w:rPr>
  </w:style>
  <w:style w:type="paragraph" w:customStyle="1" w:styleId="Default">
    <w:name w:val="Default"/>
    <w:rsid w:val="008363BE"/>
    <w:pPr>
      <w:autoSpaceDE w:val="0"/>
      <w:autoSpaceDN w:val="0"/>
      <w:adjustRightInd w:val="0"/>
      <w:spacing w:after="0" w:line="240" w:lineRule="auto"/>
      <w:ind w:firstLine="0"/>
      <w:jc w:val="left"/>
    </w:pPr>
    <w:rPr>
      <w:rFonts w:ascii="Times New Roman" w:eastAsia="Calibri" w:hAnsi="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91778443">
      <w:bodyDiv w:val="1"/>
      <w:marLeft w:val="0"/>
      <w:marRight w:val="0"/>
      <w:marTop w:val="0"/>
      <w:marBottom w:val="0"/>
      <w:divBdr>
        <w:top w:val="none" w:sz="0" w:space="0" w:color="auto"/>
        <w:left w:val="none" w:sz="0" w:space="0" w:color="auto"/>
        <w:bottom w:val="none" w:sz="0" w:space="0" w:color="auto"/>
        <w:right w:val="none" w:sz="0" w:space="0" w:color="auto"/>
      </w:divBdr>
    </w:div>
    <w:div w:id="124591504">
      <w:bodyDiv w:val="1"/>
      <w:marLeft w:val="0"/>
      <w:marRight w:val="0"/>
      <w:marTop w:val="0"/>
      <w:marBottom w:val="0"/>
      <w:divBdr>
        <w:top w:val="none" w:sz="0" w:space="0" w:color="auto"/>
        <w:left w:val="none" w:sz="0" w:space="0" w:color="auto"/>
        <w:bottom w:val="none" w:sz="0" w:space="0" w:color="auto"/>
        <w:right w:val="none" w:sz="0" w:space="0" w:color="auto"/>
      </w:divBdr>
    </w:div>
    <w:div w:id="677775113">
      <w:bodyDiv w:val="1"/>
      <w:marLeft w:val="0"/>
      <w:marRight w:val="0"/>
      <w:marTop w:val="0"/>
      <w:marBottom w:val="0"/>
      <w:divBdr>
        <w:top w:val="none" w:sz="0" w:space="0" w:color="auto"/>
        <w:left w:val="none" w:sz="0" w:space="0" w:color="auto"/>
        <w:bottom w:val="none" w:sz="0" w:space="0" w:color="auto"/>
        <w:right w:val="none" w:sz="0" w:space="0" w:color="auto"/>
      </w:divBdr>
    </w:div>
    <w:div w:id="1222710034">
      <w:bodyDiv w:val="1"/>
      <w:marLeft w:val="0"/>
      <w:marRight w:val="0"/>
      <w:marTop w:val="0"/>
      <w:marBottom w:val="0"/>
      <w:divBdr>
        <w:top w:val="none" w:sz="0" w:space="0" w:color="auto"/>
        <w:left w:val="none" w:sz="0" w:space="0" w:color="auto"/>
        <w:bottom w:val="none" w:sz="0" w:space="0" w:color="auto"/>
        <w:right w:val="none" w:sz="0" w:space="0" w:color="auto"/>
      </w:divBdr>
    </w:div>
    <w:div w:id="1455098682">
      <w:bodyDiv w:val="1"/>
      <w:marLeft w:val="0"/>
      <w:marRight w:val="0"/>
      <w:marTop w:val="0"/>
      <w:marBottom w:val="0"/>
      <w:divBdr>
        <w:top w:val="none" w:sz="0" w:space="0" w:color="auto"/>
        <w:left w:val="none" w:sz="0" w:space="0" w:color="auto"/>
        <w:bottom w:val="none" w:sz="0" w:space="0" w:color="auto"/>
        <w:right w:val="none" w:sz="0" w:space="0" w:color="auto"/>
      </w:divBdr>
    </w:div>
    <w:div w:id="17221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630864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586B5-F30F-4660-83EB-7BB11799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1</Pages>
  <Words>4879</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oy_golovatina</dc:creator>
  <cp:lastModifiedBy>nssmoilova</cp:lastModifiedBy>
  <cp:revision>50</cp:revision>
  <cp:lastPrinted>2020-03-03T07:04:00Z</cp:lastPrinted>
  <dcterms:created xsi:type="dcterms:W3CDTF">2020-01-20T06:01:00Z</dcterms:created>
  <dcterms:modified xsi:type="dcterms:W3CDTF">2020-03-10T13:09:00Z</dcterms:modified>
</cp:coreProperties>
</file>