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FE7" w:rsidRPr="004943E2" w:rsidRDefault="00EB5FE7" w:rsidP="004943E2">
      <w:pPr>
        <w:spacing w:after="0" w:line="240" w:lineRule="auto"/>
        <w:ind w:firstLine="709"/>
        <w:contextualSpacing/>
        <w:jc w:val="center"/>
        <w:rPr>
          <w:rFonts w:ascii="Arial" w:eastAsia="Times New Roman" w:hAnsi="Arial" w:cs="Arial"/>
          <w:sz w:val="24"/>
          <w:szCs w:val="24"/>
          <w:lang w:eastAsia="ru-RU"/>
        </w:rPr>
      </w:pPr>
    </w:p>
    <w:p w:rsidR="00CD142B" w:rsidRDefault="00CD142B" w:rsidP="004943E2">
      <w:pPr>
        <w:spacing w:after="0" w:line="240" w:lineRule="auto"/>
        <w:ind w:firstLine="709"/>
        <w:contextualSpacing/>
        <w:jc w:val="center"/>
        <w:rPr>
          <w:rFonts w:ascii="Arial" w:hAnsi="Arial" w:cs="Arial"/>
          <w:sz w:val="24"/>
          <w:szCs w:val="24"/>
        </w:rPr>
      </w:pPr>
      <w:r w:rsidRPr="004943E2">
        <w:rPr>
          <w:rFonts w:ascii="Arial" w:hAnsi="Arial" w:cs="Arial"/>
          <w:noProof/>
          <w:sz w:val="24"/>
          <w:szCs w:val="24"/>
          <w:lang w:eastAsia="ru-RU"/>
        </w:rPr>
        <w:drawing>
          <wp:inline distT="0" distB="0" distL="0" distR="0" wp14:anchorId="306260FF" wp14:editId="492FEAEE">
            <wp:extent cx="638175" cy="784860"/>
            <wp:effectExtent l="19050" t="0" r="9525"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4943E2" w:rsidRPr="004943E2" w:rsidRDefault="004943E2" w:rsidP="004943E2">
      <w:pPr>
        <w:spacing w:after="0" w:line="240" w:lineRule="auto"/>
        <w:ind w:firstLine="709"/>
        <w:contextualSpacing/>
        <w:jc w:val="center"/>
        <w:rPr>
          <w:rFonts w:ascii="Arial" w:hAnsi="Arial" w:cs="Arial"/>
          <w:sz w:val="24"/>
          <w:szCs w:val="24"/>
        </w:rPr>
      </w:pPr>
    </w:p>
    <w:p w:rsidR="00CD142B" w:rsidRPr="004943E2" w:rsidRDefault="00CD142B" w:rsidP="004943E2">
      <w:pPr>
        <w:pStyle w:val="4"/>
        <w:spacing w:before="0" w:beforeAutospacing="0" w:after="0" w:afterAutospacing="0"/>
        <w:ind w:firstLine="709"/>
        <w:contextualSpacing/>
        <w:jc w:val="center"/>
        <w:rPr>
          <w:rFonts w:ascii="Arial" w:hAnsi="Arial" w:cs="Arial"/>
          <w:b w:val="0"/>
          <w:spacing w:val="40"/>
        </w:rPr>
      </w:pPr>
      <w:r w:rsidRPr="004943E2">
        <w:rPr>
          <w:rFonts w:ascii="Arial" w:hAnsi="Arial" w:cs="Arial"/>
          <w:b w:val="0"/>
          <w:spacing w:val="40"/>
        </w:rPr>
        <w:t>АДМИНИСТРАЦИЯ</w:t>
      </w:r>
    </w:p>
    <w:p w:rsidR="00CD142B" w:rsidRPr="004943E2" w:rsidRDefault="00CD142B" w:rsidP="004943E2">
      <w:pPr>
        <w:pStyle w:val="4"/>
        <w:spacing w:before="0" w:beforeAutospacing="0" w:after="0" w:afterAutospacing="0"/>
        <w:ind w:firstLine="709"/>
        <w:contextualSpacing/>
        <w:jc w:val="center"/>
        <w:rPr>
          <w:rFonts w:ascii="Arial" w:hAnsi="Arial" w:cs="Arial"/>
          <w:b w:val="0"/>
        </w:rPr>
      </w:pPr>
      <w:r w:rsidRPr="004943E2">
        <w:rPr>
          <w:rFonts w:ascii="Arial" w:hAnsi="Arial" w:cs="Arial"/>
          <w:b w:val="0"/>
          <w:spacing w:val="40"/>
        </w:rPr>
        <w:t>НИЖНЕДЕВИЦКОГО МУНИЦИПАЛЬНОГО РАЙОНА ВОРОНЕЖСКОЙ ОБЛАСТИ</w:t>
      </w:r>
    </w:p>
    <w:p w:rsidR="00CD142B" w:rsidRPr="004943E2" w:rsidRDefault="00CD142B" w:rsidP="004943E2">
      <w:pPr>
        <w:pStyle w:val="af3"/>
        <w:ind w:firstLine="709"/>
        <w:contextualSpacing/>
        <w:jc w:val="center"/>
        <w:rPr>
          <w:rFonts w:ascii="Arial" w:hAnsi="Arial" w:cs="Arial"/>
          <w:spacing w:val="60"/>
          <w:sz w:val="24"/>
          <w:szCs w:val="24"/>
        </w:rPr>
      </w:pPr>
      <w:r w:rsidRPr="004943E2">
        <w:rPr>
          <w:rFonts w:ascii="Arial" w:hAnsi="Arial" w:cs="Arial"/>
          <w:spacing w:val="60"/>
          <w:sz w:val="24"/>
          <w:szCs w:val="24"/>
        </w:rPr>
        <w:t>ПОСТАНОВЛЕНИЕ</w:t>
      </w:r>
    </w:p>
    <w:p w:rsidR="00CD142B" w:rsidRPr="004943E2" w:rsidRDefault="00CD142B" w:rsidP="004943E2">
      <w:pPr>
        <w:pStyle w:val="af3"/>
        <w:tabs>
          <w:tab w:val="left" w:pos="7513"/>
        </w:tabs>
        <w:ind w:firstLine="709"/>
        <w:contextualSpacing/>
        <w:jc w:val="center"/>
        <w:rPr>
          <w:rFonts w:ascii="Arial" w:hAnsi="Arial" w:cs="Arial"/>
          <w:sz w:val="24"/>
          <w:szCs w:val="24"/>
        </w:rPr>
      </w:pPr>
    </w:p>
    <w:p w:rsidR="00CD142B" w:rsidRPr="004943E2" w:rsidRDefault="00CD142B" w:rsidP="004943E2">
      <w:pPr>
        <w:pStyle w:val="af3"/>
        <w:tabs>
          <w:tab w:val="left" w:pos="7809"/>
        </w:tabs>
        <w:ind w:firstLine="709"/>
        <w:contextualSpacing/>
        <w:jc w:val="both"/>
        <w:rPr>
          <w:rFonts w:ascii="Arial" w:hAnsi="Arial" w:cs="Arial"/>
          <w:sz w:val="24"/>
          <w:szCs w:val="24"/>
        </w:rPr>
      </w:pPr>
      <w:r w:rsidRPr="004943E2">
        <w:rPr>
          <w:rFonts w:ascii="Arial" w:hAnsi="Arial" w:cs="Arial"/>
          <w:sz w:val="24"/>
          <w:szCs w:val="24"/>
        </w:rPr>
        <w:t>от</w:t>
      </w:r>
      <w:r w:rsidR="004943E2" w:rsidRPr="004943E2">
        <w:rPr>
          <w:rFonts w:ascii="Arial" w:hAnsi="Arial" w:cs="Arial"/>
          <w:sz w:val="24"/>
          <w:szCs w:val="24"/>
        </w:rPr>
        <w:t xml:space="preserve"> </w:t>
      </w:r>
      <w:r w:rsidR="00F56C36" w:rsidRPr="004943E2">
        <w:rPr>
          <w:rFonts w:ascii="Arial" w:hAnsi="Arial" w:cs="Arial"/>
          <w:sz w:val="24"/>
          <w:szCs w:val="24"/>
        </w:rPr>
        <w:t>17.10</w:t>
      </w:r>
      <w:r w:rsidRPr="004943E2">
        <w:rPr>
          <w:rFonts w:ascii="Arial" w:hAnsi="Arial" w:cs="Arial"/>
          <w:sz w:val="24"/>
          <w:szCs w:val="24"/>
        </w:rPr>
        <w:t xml:space="preserve">.2017 г. № </w:t>
      </w:r>
      <w:r w:rsidR="00543C35" w:rsidRPr="004943E2">
        <w:rPr>
          <w:rFonts w:ascii="Arial" w:hAnsi="Arial" w:cs="Arial"/>
          <w:sz w:val="24"/>
          <w:szCs w:val="24"/>
        </w:rPr>
        <w:t>830</w:t>
      </w:r>
    </w:p>
    <w:p w:rsidR="00CD142B" w:rsidRPr="004943E2" w:rsidRDefault="004943E2" w:rsidP="004943E2">
      <w:pPr>
        <w:pStyle w:val="af3"/>
        <w:tabs>
          <w:tab w:val="left" w:pos="1418"/>
        </w:tabs>
        <w:ind w:firstLine="709"/>
        <w:contextualSpacing/>
        <w:jc w:val="both"/>
        <w:rPr>
          <w:rFonts w:ascii="Arial" w:hAnsi="Arial" w:cs="Arial"/>
          <w:sz w:val="24"/>
          <w:szCs w:val="24"/>
        </w:rPr>
      </w:pPr>
      <w:r w:rsidRPr="004943E2">
        <w:rPr>
          <w:rFonts w:ascii="Arial" w:hAnsi="Arial" w:cs="Arial"/>
          <w:sz w:val="24"/>
          <w:szCs w:val="24"/>
        </w:rPr>
        <w:t xml:space="preserve"> </w:t>
      </w:r>
      <w:r w:rsidR="00CD142B" w:rsidRPr="004943E2">
        <w:rPr>
          <w:rFonts w:ascii="Arial" w:hAnsi="Arial" w:cs="Arial"/>
          <w:sz w:val="24"/>
          <w:szCs w:val="24"/>
        </w:rPr>
        <w:t>с. Нижнедевицк</w:t>
      </w:r>
    </w:p>
    <w:p w:rsidR="00CD142B" w:rsidRPr="004943E2" w:rsidRDefault="00CD142B" w:rsidP="004943E2">
      <w:pPr>
        <w:pStyle w:val="af3"/>
        <w:tabs>
          <w:tab w:val="left" w:pos="1418"/>
        </w:tabs>
        <w:ind w:firstLine="709"/>
        <w:contextualSpacing/>
        <w:jc w:val="both"/>
        <w:rPr>
          <w:rFonts w:ascii="Arial" w:hAnsi="Arial" w:cs="Arial"/>
          <w:sz w:val="24"/>
          <w:szCs w:val="24"/>
        </w:rPr>
      </w:pPr>
    </w:p>
    <w:p w:rsidR="00CD142B" w:rsidRPr="004943E2" w:rsidRDefault="00CD142B" w:rsidP="004943E2">
      <w:pPr>
        <w:tabs>
          <w:tab w:val="left" w:pos="3600"/>
          <w:tab w:val="left" w:pos="4500"/>
        </w:tabs>
        <w:spacing w:after="0" w:line="240" w:lineRule="auto"/>
        <w:ind w:firstLine="709"/>
        <w:contextualSpacing/>
        <w:jc w:val="both"/>
        <w:rPr>
          <w:rFonts w:ascii="Arial" w:hAnsi="Arial" w:cs="Arial"/>
          <w:spacing w:val="-4"/>
          <w:sz w:val="24"/>
          <w:szCs w:val="24"/>
        </w:rPr>
      </w:pPr>
      <w:r w:rsidRPr="004943E2">
        <w:rPr>
          <w:rFonts w:ascii="Arial" w:hAnsi="Arial" w:cs="Arial"/>
          <w:spacing w:val="-4"/>
          <w:sz w:val="24"/>
          <w:szCs w:val="24"/>
        </w:rPr>
        <w:t>О внесении изменений в постановление администрации Нижнедевицкого муниципальн</w:t>
      </w:r>
      <w:r w:rsidR="006C41EA">
        <w:rPr>
          <w:rFonts w:ascii="Arial" w:hAnsi="Arial" w:cs="Arial"/>
          <w:spacing w:val="-4"/>
          <w:sz w:val="24"/>
          <w:szCs w:val="24"/>
        </w:rPr>
        <w:t>ого района от 28.12.2015 г. №829</w:t>
      </w:r>
      <w:r w:rsidRPr="004943E2">
        <w:rPr>
          <w:rFonts w:ascii="Arial" w:hAnsi="Arial" w:cs="Arial"/>
          <w:spacing w:val="-4"/>
          <w:sz w:val="24"/>
          <w:szCs w:val="24"/>
        </w:rPr>
        <w:t xml:space="preserve"> «</w:t>
      </w:r>
      <w:r w:rsidR="00471C96" w:rsidRPr="004943E2">
        <w:rPr>
          <w:rFonts w:ascii="Arial" w:hAnsi="Arial" w:cs="Arial"/>
          <w:sz w:val="24"/>
          <w:szCs w:val="24"/>
        </w:rPr>
        <w:t>Об утверждении административного регламента администрации Нижнедевицкого м</w:t>
      </w:r>
      <w:bookmarkStart w:id="0" w:name="_GoBack"/>
      <w:bookmarkEnd w:id="0"/>
      <w:r w:rsidR="00471C96" w:rsidRPr="004943E2">
        <w:rPr>
          <w:rFonts w:ascii="Arial" w:hAnsi="Arial" w:cs="Arial"/>
          <w:sz w:val="24"/>
          <w:szCs w:val="24"/>
        </w:rPr>
        <w:t>униципального района</w:t>
      </w:r>
      <w:r w:rsidR="004943E2" w:rsidRPr="004943E2">
        <w:rPr>
          <w:rFonts w:ascii="Arial" w:hAnsi="Arial" w:cs="Arial"/>
          <w:sz w:val="24"/>
          <w:szCs w:val="24"/>
        </w:rPr>
        <w:t xml:space="preserve"> </w:t>
      </w:r>
      <w:r w:rsidR="00471C96" w:rsidRPr="004943E2">
        <w:rPr>
          <w:rFonts w:ascii="Arial" w:hAnsi="Arial" w:cs="Arial"/>
          <w:sz w:val="24"/>
          <w:szCs w:val="24"/>
        </w:rPr>
        <w:t>Воронежской области по предоставлению муниципальной услуги «</w:t>
      </w:r>
      <w:r w:rsidR="00471C96" w:rsidRPr="004943E2">
        <w:rPr>
          <w:rFonts w:ascii="Arial" w:eastAsia="Times New Roman" w:hAnsi="Arial" w:cs="Arial"/>
          <w:sz w:val="24"/>
          <w:szCs w:val="24"/>
          <w:lang w:eastAsia="ar-SA"/>
        </w:rPr>
        <w:t>Установление сервитута в отношении земельного участка, находящегося в муниципальной собственности</w:t>
      </w:r>
      <w:r w:rsidR="00471C96" w:rsidRPr="004943E2">
        <w:rPr>
          <w:rFonts w:ascii="Arial" w:hAnsi="Arial" w:cs="Arial"/>
          <w:sz w:val="24"/>
          <w:szCs w:val="24"/>
        </w:rPr>
        <w:t>»</w:t>
      </w:r>
    </w:p>
    <w:p w:rsidR="00CD142B" w:rsidRPr="004943E2" w:rsidRDefault="00CD142B" w:rsidP="004943E2">
      <w:pPr>
        <w:pStyle w:val="10"/>
        <w:ind w:firstLine="709"/>
        <w:contextualSpacing/>
        <w:jc w:val="both"/>
        <w:rPr>
          <w:rFonts w:ascii="Arial" w:hAnsi="Arial" w:cs="Arial"/>
          <w:sz w:val="24"/>
          <w:szCs w:val="24"/>
        </w:rPr>
      </w:pPr>
    </w:p>
    <w:p w:rsidR="00CD142B" w:rsidRPr="004943E2" w:rsidRDefault="00CD142B" w:rsidP="004943E2">
      <w:pPr>
        <w:pStyle w:val="10"/>
        <w:ind w:firstLine="709"/>
        <w:contextualSpacing/>
        <w:jc w:val="both"/>
        <w:rPr>
          <w:rFonts w:ascii="Arial" w:hAnsi="Arial" w:cs="Arial"/>
          <w:sz w:val="24"/>
          <w:szCs w:val="24"/>
        </w:rPr>
      </w:pPr>
      <w:r w:rsidRPr="004943E2">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4943E2" w:rsidRPr="004943E2">
        <w:rPr>
          <w:rFonts w:ascii="Arial" w:hAnsi="Arial" w:cs="Arial"/>
          <w:sz w:val="24"/>
          <w:szCs w:val="24"/>
        </w:rPr>
        <w:t xml:space="preserve"> </w:t>
      </w:r>
      <w:r w:rsidRPr="004943E2">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4943E2">
        <w:rPr>
          <w:rFonts w:ascii="Arial" w:hAnsi="Arial" w:cs="Arial"/>
          <w:sz w:val="24"/>
          <w:szCs w:val="24"/>
        </w:rPr>
        <w:t>п</w:t>
      </w:r>
      <w:proofErr w:type="gramEnd"/>
      <w:r w:rsidRPr="004943E2">
        <w:rPr>
          <w:rFonts w:ascii="Arial" w:hAnsi="Arial" w:cs="Arial"/>
          <w:sz w:val="24"/>
          <w:szCs w:val="24"/>
        </w:rPr>
        <w:t xml:space="preserve"> о с т а н о в л я е т:</w:t>
      </w:r>
    </w:p>
    <w:p w:rsidR="00CD142B" w:rsidRPr="004943E2" w:rsidRDefault="00CD142B" w:rsidP="004943E2">
      <w:pPr>
        <w:pStyle w:val="11"/>
        <w:spacing w:after="0" w:line="240" w:lineRule="auto"/>
        <w:ind w:left="0" w:firstLine="709"/>
        <w:jc w:val="both"/>
        <w:rPr>
          <w:rFonts w:ascii="Arial" w:hAnsi="Arial" w:cs="Arial"/>
          <w:sz w:val="24"/>
          <w:szCs w:val="24"/>
        </w:rPr>
      </w:pPr>
      <w:r w:rsidRPr="004943E2">
        <w:rPr>
          <w:rFonts w:ascii="Arial" w:hAnsi="Arial" w:cs="Arial"/>
          <w:sz w:val="24"/>
          <w:szCs w:val="24"/>
        </w:rPr>
        <w:t xml:space="preserve">1. Внести следующие изменения в постановление </w:t>
      </w:r>
      <w:r w:rsidRPr="004943E2">
        <w:rPr>
          <w:rFonts w:ascii="Arial" w:hAnsi="Arial" w:cs="Arial"/>
          <w:spacing w:val="-4"/>
          <w:sz w:val="24"/>
          <w:szCs w:val="24"/>
        </w:rPr>
        <w:t>администрации Нижнедевиц</w:t>
      </w:r>
      <w:r w:rsidR="00471C96" w:rsidRPr="004943E2">
        <w:rPr>
          <w:rFonts w:ascii="Arial" w:hAnsi="Arial" w:cs="Arial"/>
          <w:spacing w:val="-4"/>
          <w:sz w:val="24"/>
          <w:szCs w:val="24"/>
        </w:rPr>
        <w:t>кого муниципального района от 28.12.2015 г. №829</w:t>
      </w:r>
      <w:r w:rsidRPr="004943E2">
        <w:rPr>
          <w:rFonts w:ascii="Arial" w:hAnsi="Arial" w:cs="Arial"/>
          <w:spacing w:val="-4"/>
          <w:sz w:val="24"/>
          <w:szCs w:val="24"/>
        </w:rPr>
        <w:t xml:space="preserve"> «</w:t>
      </w:r>
      <w:r w:rsidR="00471C96" w:rsidRPr="004943E2">
        <w:rPr>
          <w:rFonts w:ascii="Arial" w:hAnsi="Arial" w:cs="Arial"/>
          <w:sz w:val="24"/>
          <w:szCs w:val="24"/>
        </w:rPr>
        <w:t>Об утверждении административного регламента администрации Нижнедевицкого муниципального района</w:t>
      </w:r>
      <w:r w:rsidR="004943E2" w:rsidRPr="004943E2">
        <w:rPr>
          <w:rFonts w:ascii="Arial" w:hAnsi="Arial" w:cs="Arial"/>
          <w:sz w:val="24"/>
          <w:szCs w:val="24"/>
        </w:rPr>
        <w:t xml:space="preserve"> </w:t>
      </w:r>
      <w:r w:rsidR="00471C96" w:rsidRPr="004943E2">
        <w:rPr>
          <w:rFonts w:ascii="Arial" w:hAnsi="Arial" w:cs="Arial"/>
          <w:sz w:val="24"/>
          <w:szCs w:val="24"/>
        </w:rPr>
        <w:t>Воронежской области по предоставлению муниципальной услуги «</w:t>
      </w:r>
      <w:r w:rsidR="00471C96" w:rsidRPr="004943E2">
        <w:rPr>
          <w:rFonts w:ascii="Arial" w:hAnsi="Arial" w:cs="Arial"/>
          <w:sz w:val="24"/>
          <w:szCs w:val="24"/>
          <w:lang w:eastAsia="ar-SA"/>
        </w:rPr>
        <w:t>Установление сервитута в отношении земельного участка, находящегося в муниципальной собственности</w:t>
      </w:r>
      <w:r w:rsidR="00471C96" w:rsidRPr="004943E2">
        <w:rPr>
          <w:rFonts w:ascii="Arial" w:hAnsi="Arial" w:cs="Arial"/>
          <w:sz w:val="24"/>
          <w:szCs w:val="24"/>
        </w:rPr>
        <w:t>»</w:t>
      </w:r>
      <w:r w:rsidRPr="004943E2">
        <w:rPr>
          <w:rFonts w:ascii="Arial" w:hAnsi="Arial" w:cs="Arial"/>
          <w:sz w:val="24"/>
          <w:szCs w:val="24"/>
        </w:rPr>
        <w:t xml:space="preserve"> (далее - Постановление):</w:t>
      </w:r>
    </w:p>
    <w:p w:rsidR="00CD142B" w:rsidRPr="004943E2" w:rsidRDefault="00CD142B" w:rsidP="004943E2">
      <w:pPr>
        <w:pStyle w:val="11"/>
        <w:spacing w:after="0" w:line="240" w:lineRule="auto"/>
        <w:ind w:left="0" w:firstLine="709"/>
        <w:jc w:val="both"/>
        <w:rPr>
          <w:rFonts w:ascii="Arial" w:hAnsi="Arial" w:cs="Arial"/>
          <w:sz w:val="24"/>
          <w:szCs w:val="24"/>
        </w:rPr>
      </w:pPr>
      <w:r w:rsidRPr="004943E2">
        <w:rPr>
          <w:rFonts w:ascii="Arial" w:hAnsi="Arial" w:cs="Arial"/>
          <w:sz w:val="24"/>
          <w:szCs w:val="24"/>
        </w:rPr>
        <w:t xml:space="preserve">1.1. Наименование Постановления изложить в следующей редакции: </w:t>
      </w:r>
      <w:r w:rsidRPr="004943E2">
        <w:rPr>
          <w:rFonts w:ascii="Arial" w:hAnsi="Arial" w:cs="Arial"/>
          <w:spacing w:val="-4"/>
          <w:sz w:val="24"/>
          <w:szCs w:val="24"/>
        </w:rPr>
        <w:t>«</w:t>
      </w:r>
      <w:r w:rsidR="00471C96" w:rsidRPr="004943E2">
        <w:rPr>
          <w:rFonts w:ascii="Arial" w:hAnsi="Arial" w:cs="Arial"/>
          <w:sz w:val="24"/>
          <w:szCs w:val="24"/>
        </w:rPr>
        <w:t>Об утверждении административного регламента администрации Нижнедевицкого муниципального района</w:t>
      </w:r>
      <w:r w:rsidR="004943E2" w:rsidRPr="004943E2">
        <w:rPr>
          <w:rFonts w:ascii="Arial" w:hAnsi="Arial" w:cs="Arial"/>
          <w:sz w:val="24"/>
          <w:szCs w:val="24"/>
        </w:rPr>
        <w:t xml:space="preserve"> </w:t>
      </w:r>
      <w:r w:rsidR="00471C96" w:rsidRPr="004943E2">
        <w:rPr>
          <w:rFonts w:ascii="Arial" w:hAnsi="Arial" w:cs="Arial"/>
          <w:sz w:val="24"/>
          <w:szCs w:val="24"/>
        </w:rPr>
        <w:t>Воронежской области по предоставлению муниципальной услуги «</w:t>
      </w:r>
      <w:r w:rsidR="00471C96" w:rsidRPr="004943E2">
        <w:rPr>
          <w:rFonts w:ascii="Arial" w:hAnsi="Arial" w:cs="Arial"/>
          <w:sz w:val="24"/>
          <w:szCs w:val="24"/>
          <w:lang w:eastAsia="ar-SA"/>
        </w:rPr>
        <w:t>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00471C96" w:rsidRPr="004943E2">
        <w:rPr>
          <w:rFonts w:ascii="Arial" w:hAnsi="Arial" w:cs="Arial"/>
          <w:sz w:val="24"/>
          <w:szCs w:val="24"/>
        </w:rPr>
        <w:t>».</w:t>
      </w:r>
    </w:p>
    <w:p w:rsidR="00CD142B" w:rsidRPr="004943E2" w:rsidRDefault="00CD142B" w:rsidP="004943E2">
      <w:pPr>
        <w:pStyle w:val="11"/>
        <w:spacing w:after="0" w:line="240" w:lineRule="auto"/>
        <w:ind w:left="0" w:firstLine="709"/>
        <w:jc w:val="both"/>
        <w:rPr>
          <w:rFonts w:ascii="Arial" w:hAnsi="Arial" w:cs="Arial"/>
          <w:sz w:val="24"/>
          <w:szCs w:val="24"/>
        </w:rPr>
      </w:pPr>
      <w:r w:rsidRPr="004943E2">
        <w:rPr>
          <w:rFonts w:ascii="Arial" w:hAnsi="Arial" w:cs="Arial"/>
          <w:sz w:val="24"/>
          <w:szCs w:val="24"/>
        </w:rPr>
        <w:t>1.2. Административный регламент администрации Нижнедевицкого муниципального района</w:t>
      </w:r>
      <w:r w:rsidR="004943E2" w:rsidRPr="004943E2">
        <w:rPr>
          <w:rFonts w:ascii="Arial" w:hAnsi="Arial" w:cs="Arial"/>
          <w:sz w:val="24"/>
          <w:szCs w:val="24"/>
        </w:rPr>
        <w:t xml:space="preserve"> </w:t>
      </w:r>
      <w:r w:rsidRPr="004943E2">
        <w:rPr>
          <w:rFonts w:ascii="Arial" w:hAnsi="Arial" w:cs="Arial"/>
          <w:sz w:val="24"/>
          <w:szCs w:val="24"/>
        </w:rPr>
        <w:t>Воронежской области по предоставлению муниципальной услуги</w:t>
      </w:r>
      <w:r w:rsidR="00471C96" w:rsidRPr="004943E2">
        <w:rPr>
          <w:rFonts w:ascii="Arial" w:hAnsi="Arial" w:cs="Arial"/>
          <w:sz w:val="24"/>
          <w:szCs w:val="24"/>
        </w:rPr>
        <w:t xml:space="preserve"> «</w:t>
      </w:r>
      <w:r w:rsidR="00471C96" w:rsidRPr="004943E2">
        <w:rPr>
          <w:rFonts w:ascii="Arial" w:hAnsi="Arial" w:cs="Arial"/>
          <w:sz w:val="24"/>
          <w:szCs w:val="24"/>
          <w:lang w:eastAsia="ar-SA"/>
        </w:rPr>
        <w:t>Установление сервитута в отношении земельного участка, находящегося в муниципальной собственности</w:t>
      </w:r>
      <w:r w:rsidR="00471C96" w:rsidRPr="004943E2">
        <w:rPr>
          <w:rFonts w:ascii="Arial" w:hAnsi="Arial" w:cs="Arial"/>
          <w:sz w:val="24"/>
          <w:szCs w:val="24"/>
        </w:rPr>
        <w:t>»</w:t>
      </w:r>
      <w:r w:rsidRPr="004943E2">
        <w:rPr>
          <w:rFonts w:ascii="Arial" w:hAnsi="Arial" w:cs="Arial"/>
          <w:sz w:val="24"/>
          <w:szCs w:val="24"/>
        </w:rPr>
        <w:t xml:space="preserve"> изложить в новой редакции согласно приложению к настоящему постановлению.</w:t>
      </w:r>
    </w:p>
    <w:p w:rsidR="00CD142B" w:rsidRPr="004943E2" w:rsidRDefault="00CD142B" w:rsidP="004943E2">
      <w:pPr>
        <w:pStyle w:val="11"/>
        <w:spacing w:after="0" w:line="240" w:lineRule="auto"/>
        <w:ind w:left="0" w:firstLine="709"/>
        <w:jc w:val="both"/>
        <w:rPr>
          <w:rFonts w:ascii="Arial" w:hAnsi="Arial" w:cs="Arial"/>
          <w:sz w:val="24"/>
          <w:szCs w:val="24"/>
        </w:rPr>
      </w:pPr>
      <w:r w:rsidRPr="004943E2">
        <w:rPr>
          <w:rFonts w:ascii="Arial" w:hAnsi="Arial" w:cs="Arial"/>
          <w:sz w:val="24"/>
          <w:szCs w:val="24"/>
        </w:rPr>
        <w:t xml:space="preserve">2. </w:t>
      </w:r>
      <w:proofErr w:type="gramStart"/>
      <w:r w:rsidRPr="004943E2">
        <w:rPr>
          <w:rFonts w:ascii="Arial" w:hAnsi="Arial" w:cs="Arial"/>
          <w:sz w:val="24"/>
          <w:szCs w:val="24"/>
        </w:rPr>
        <w:t>Разместить</w:t>
      </w:r>
      <w:proofErr w:type="gramEnd"/>
      <w:r w:rsidRPr="004943E2">
        <w:rPr>
          <w:rFonts w:ascii="Arial" w:hAnsi="Arial" w:cs="Arial"/>
          <w:sz w:val="24"/>
          <w:szCs w:val="24"/>
        </w:rPr>
        <w:t xml:space="preserve"> настоящее постановление в сети Интернет на официальном сайте</w:t>
      </w:r>
      <w:r w:rsidR="004943E2" w:rsidRPr="004943E2">
        <w:rPr>
          <w:rFonts w:ascii="Arial" w:hAnsi="Arial" w:cs="Arial"/>
          <w:sz w:val="24"/>
          <w:szCs w:val="24"/>
        </w:rPr>
        <w:t xml:space="preserve"> </w:t>
      </w:r>
      <w:r w:rsidRPr="004943E2">
        <w:rPr>
          <w:rFonts w:ascii="Arial" w:hAnsi="Arial" w:cs="Arial"/>
          <w:sz w:val="24"/>
          <w:szCs w:val="24"/>
        </w:rPr>
        <w:t>администрации Нижнедевицкого муниципального района.</w:t>
      </w:r>
    </w:p>
    <w:p w:rsidR="00CD142B" w:rsidRPr="004943E2" w:rsidRDefault="00CD142B" w:rsidP="004943E2">
      <w:pPr>
        <w:spacing w:after="0" w:line="240" w:lineRule="auto"/>
        <w:ind w:firstLine="709"/>
        <w:contextualSpacing/>
        <w:jc w:val="both"/>
        <w:rPr>
          <w:rFonts w:ascii="Arial" w:hAnsi="Arial" w:cs="Arial"/>
          <w:bCs/>
          <w:sz w:val="24"/>
          <w:szCs w:val="24"/>
        </w:rPr>
      </w:pPr>
      <w:r w:rsidRPr="004943E2">
        <w:rPr>
          <w:rFonts w:ascii="Arial" w:hAnsi="Arial" w:cs="Arial"/>
          <w:sz w:val="24"/>
          <w:szCs w:val="24"/>
        </w:rPr>
        <w:t xml:space="preserve">3. </w:t>
      </w:r>
      <w:proofErr w:type="gramStart"/>
      <w:r w:rsidR="00D570E8" w:rsidRPr="004943E2">
        <w:rPr>
          <w:rFonts w:ascii="Arial" w:hAnsi="Arial" w:cs="Arial"/>
          <w:sz w:val="24"/>
          <w:szCs w:val="24"/>
        </w:rPr>
        <w:t>Контроль за</w:t>
      </w:r>
      <w:proofErr w:type="gramEnd"/>
      <w:r w:rsidR="00D570E8" w:rsidRPr="004943E2">
        <w:rPr>
          <w:rFonts w:ascii="Arial" w:hAnsi="Arial" w:cs="Arial"/>
          <w:sz w:val="24"/>
          <w:szCs w:val="24"/>
        </w:rPr>
        <w:t xml:space="preserve"> исполнением настоящего постановления возложить на заместителя главы администрации по экономике и финансам - руководителя аппарата муниципального района Дручинина П.И</w:t>
      </w:r>
      <w:r w:rsidRPr="004943E2">
        <w:rPr>
          <w:rFonts w:ascii="Arial" w:hAnsi="Arial" w:cs="Arial"/>
          <w:sz w:val="24"/>
          <w:szCs w:val="24"/>
        </w:rPr>
        <w:t>.</w:t>
      </w:r>
    </w:p>
    <w:p w:rsidR="00CD142B" w:rsidRPr="004943E2" w:rsidRDefault="00CD142B" w:rsidP="004943E2">
      <w:pPr>
        <w:tabs>
          <w:tab w:val="left" w:pos="0"/>
        </w:tabs>
        <w:spacing w:after="0" w:line="240" w:lineRule="auto"/>
        <w:ind w:firstLine="709"/>
        <w:contextualSpacing/>
        <w:jc w:val="both"/>
        <w:rPr>
          <w:rFonts w:ascii="Arial" w:hAnsi="Arial" w:cs="Arial"/>
          <w:sz w:val="24"/>
          <w:szCs w:val="24"/>
        </w:rPr>
      </w:pPr>
    </w:p>
    <w:tbl>
      <w:tblPr>
        <w:tblStyle w:val="1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4943E2" w:rsidRPr="004943E2" w:rsidTr="004943E2">
        <w:tc>
          <w:tcPr>
            <w:tcW w:w="3284" w:type="dxa"/>
            <w:hideMark/>
          </w:tcPr>
          <w:p w:rsidR="004943E2" w:rsidRPr="004943E2" w:rsidRDefault="004943E2" w:rsidP="004943E2">
            <w:pPr>
              <w:spacing w:after="0" w:line="240" w:lineRule="auto"/>
              <w:ind w:firstLine="709"/>
              <w:contextualSpacing/>
              <w:jc w:val="both"/>
              <w:rPr>
                <w:rFonts w:ascii="Arial" w:hAnsi="Arial" w:cs="Arial"/>
                <w:sz w:val="24"/>
                <w:szCs w:val="24"/>
                <w:lang w:eastAsia="ru-RU"/>
              </w:rPr>
            </w:pPr>
            <w:r w:rsidRPr="004943E2">
              <w:rPr>
                <w:rFonts w:ascii="Arial" w:hAnsi="Arial" w:cs="Arial"/>
                <w:sz w:val="24"/>
                <w:szCs w:val="24"/>
                <w:lang w:eastAsia="ru-RU"/>
              </w:rPr>
              <w:t>И. о. главы администрации муниципального района</w:t>
            </w:r>
          </w:p>
        </w:tc>
        <w:tc>
          <w:tcPr>
            <w:tcW w:w="3285" w:type="dxa"/>
          </w:tcPr>
          <w:p w:rsidR="004943E2" w:rsidRPr="004943E2" w:rsidRDefault="004943E2" w:rsidP="004943E2">
            <w:pPr>
              <w:spacing w:after="0" w:line="240" w:lineRule="auto"/>
              <w:ind w:firstLine="709"/>
              <w:contextualSpacing/>
              <w:jc w:val="both"/>
              <w:rPr>
                <w:rFonts w:ascii="Arial" w:hAnsi="Arial" w:cs="Arial"/>
                <w:sz w:val="24"/>
                <w:szCs w:val="24"/>
                <w:lang w:eastAsia="ru-RU"/>
              </w:rPr>
            </w:pPr>
          </w:p>
        </w:tc>
        <w:tc>
          <w:tcPr>
            <w:tcW w:w="3285" w:type="dxa"/>
          </w:tcPr>
          <w:p w:rsidR="004943E2" w:rsidRPr="004943E2" w:rsidRDefault="004943E2" w:rsidP="004943E2">
            <w:pPr>
              <w:spacing w:after="0" w:line="240" w:lineRule="auto"/>
              <w:ind w:firstLine="709"/>
              <w:contextualSpacing/>
              <w:jc w:val="both"/>
              <w:rPr>
                <w:rFonts w:ascii="Arial" w:hAnsi="Arial" w:cs="Arial"/>
                <w:sz w:val="24"/>
                <w:szCs w:val="24"/>
                <w:lang w:eastAsia="ru-RU"/>
              </w:rPr>
            </w:pPr>
            <w:r w:rsidRPr="004943E2">
              <w:rPr>
                <w:rFonts w:ascii="Arial" w:hAnsi="Arial" w:cs="Arial"/>
                <w:sz w:val="24"/>
                <w:szCs w:val="24"/>
                <w:lang w:eastAsia="ru-RU"/>
              </w:rPr>
              <w:t>В.Н. Просветов</w:t>
            </w:r>
          </w:p>
          <w:p w:rsidR="004943E2" w:rsidRPr="004943E2" w:rsidRDefault="004943E2" w:rsidP="004943E2">
            <w:pPr>
              <w:spacing w:after="0" w:line="240" w:lineRule="auto"/>
              <w:ind w:firstLine="709"/>
              <w:contextualSpacing/>
              <w:jc w:val="both"/>
              <w:rPr>
                <w:rFonts w:ascii="Arial" w:hAnsi="Arial" w:cs="Arial"/>
                <w:sz w:val="24"/>
                <w:szCs w:val="24"/>
                <w:lang w:eastAsia="ru-RU"/>
              </w:rPr>
            </w:pPr>
          </w:p>
        </w:tc>
      </w:tr>
    </w:tbl>
    <w:p w:rsidR="00CD142B" w:rsidRDefault="00CD142B" w:rsidP="004943E2">
      <w:pPr>
        <w:spacing w:after="0" w:line="240" w:lineRule="auto"/>
        <w:ind w:firstLine="709"/>
        <w:contextualSpacing/>
        <w:jc w:val="both"/>
        <w:rPr>
          <w:rFonts w:ascii="Arial" w:hAnsi="Arial" w:cs="Arial"/>
          <w:sz w:val="24"/>
          <w:szCs w:val="24"/>
        </w:rPr>
      </w:pPr>
    </w:p>
    <w:p w:rsidR="004943E2" w:rsidRPr="004943E2" w:rsidRDefault="004943E2" w:rsidP="004943E2">
      <w:pPr>
        <w:spacing w:after="0" w:line="240" w:lineRule="auto"/>
        <w:ind w:firstLine="709"/>
        <w:contextualSpacing/>
        <w:jc w:val="both"/>
        <w:rPr>
          <w:rFonts w:ascii="Arial" w:hAnsi="Arial" w:cs="Arial"/>
          <w:sz w:val="24"/>
          <w:szCs w:val="24"/>
        </w:rPr>
      </w:pPr>
    </w:p>
    <w:p w:rsidR="00CD142B" w:rsidRPr="004943E2" w:rsidRDefault="00CD142B" w:rsidP="004943E2">
      <w:pPr>
        <w:spacing w:after="0" w:line="240" w:lineRule="auto"/>
        <w:ind w:firstLine="709"/>
        <w:contextualSpacing/>
        <w:jc w:val="both"/>
        <w:rPr>
          <w:rFonts w:ascii="Arial" w:hAnsi="Arial" w:cs="Arial"/>
          <w:sz w:val="24"/>
          <w:szCs w:val="24"/>
        </w:rPr>
      </w:pPr>
      <w:r w:rsidRPr="004943E2">
        <w:rPr>
          <w:rFonts w:ascii="Arial" w:hAnsi="Arial" w:cs="Arial"/>
          <w:sz w:val="24"/>
          <w:szCs w:val="24"/>
        </w:rPr>
        <w:t>Исп. Крицина М.С.</w:t>
      </w:r>
    </w:p>
    <w:p w:rsidR="00CD142B" w:rsidRPr="004943E2" w:rsidRDefault="00CD142B" w:rsidP="004943E2">
      <w:pPr>
        <w:spacing w:after="0" w:line="240" w:lineRule="auto"/>
        <w:ind w:firstLine="709"/>
        <w:contextualSpacing/>
        <w:jc w:val="both"/>
        <w:rPr>
          <w:rFonts w:ascii="Arial" w:hAnsi="Arial" w:cs="Arial"/>
          <w:sz w:val="24"/>
          <w:szCs w:val="24"/>
        </w:rPr>
      </w:pPr>
      <w:r w:rsidRPr="004943E2">
        <w:rPr>
          <w:rFonts w:ascii="Arial" w:hAnsi="Arial" w:cs="Arial"/>
          <w:sz w:val="24"/>
          <w:szCs w:val="24"/>
        </w:rPr>
        <w:t>8(47370)51-3-00</w:t>
      </w:r>
    </w:p>
    <w:p w:rsidR="00517EA0" w:rsidRDefault="00517EA0" w:rsidP="004943E2">
      <w:pPr>
        <w:pStyle w:val="ConsPlusTitle"/>
        <w:ind w:firstLine="709"/>
        <w:contextualSpacing/>
        <w:jc w:val="both"/>
        <w:rPr>
          <w:b w:val="0"/>
          <w:sz w:val="24"/>
          <w:szCs w:val="24"/>
        </w:rPr>
      </w:pPr>
    </w:p>
    <w:p w:rsidR="004943E2" w:rsidRPr="004943E2" w:rsidRDefault="004943E2" w:rsidP="004943E2">
      <w:pPr>
        <w:pStyle w:val="ConsPlusTitle"/>
        <w:ind w:firstLine="709"/>
        <w:contextualSpacing/>
        <w:jc w:val="both"/>
        <w:rPr>
          <w:b w:val="0"/>
          <w:sz w:val="24"/>
          <w:szCs w:val="24"/>
        </w:rPr>
      </w:pPr>
    </w:p>
    <w:p w:rsidR="00517EA0" w:rsidRPr="004943E2" w:rsidRDefault="00517EA0" w:rsidP="004943E2">
      <w:pPr>
        <w:spacing w:after="0" w:line="240" w:lineRule="auto"/>
        <w:ind w:firstLine="709"/>
        <w:contextualSpacing/>
        <w:jc w:val="both"/>
        <w:rPr>
          <w:rFonts w:ascii="Arial" w:eastAsia="Times New Roman" w:hAnsi="Arial" w:cs="Arial"/>
          <w:bCs/>
          <w:sz w:val="24"/>
          <w:szCs w:val="24"/>
          <w:lang w:eastAsia="ru-RU"/>
        </w:rPr>
      </w:pPr>
      <w:r w:rsidRPr="004943E2">
        <w:rPr>
          <w:rFonts w:ascii="Arial" w:hAnsi="Arial" w:cs="Arial"/>
          <w:sz w:val="24"/>
          <w:szCs w:val="24"/>
        </w:rPr>
        <w:br w:type="page"/>
      </w:r>
    </w:p>
    <w:p w:rsidR="009E0AC1" w:rsidRPr="004943E2" w:rsidRDefault="00DE1580" w:rsidP="004943E2">
      <w:pPr>
        <w:spacing w:after="0" w:line="240" w:lineRule="auto"/>
        <w:ind w:left="4536"/>
        <w:contextualSpacing/>
        <w:jc w:val="both"/>
        <w:rPr>
          <w:rFonts w:ascii="Arial" w:hAnsi="Arial" w:cs="Arial"/>
          <w:sz w:val="24"/>
          <w:szCs w:val="24"/>
        </w:rPr>
      </w:pPr>
      <w:r w:rsidRPr="004943E2">
        <w:rPr>
          <w:rFonts w:ascii="Arial" w:hAnsi="Arial" w:cs="Arial"/>
          <w:sz w:val="24"/>
          <w:szCs w:val="24"/>
        </w:rPr>
        <w:lastRenderedPageBreak/>
        <w:t xml:space="preserve">Приложение к постановлению администрации </w:t>
      </w:r>
      <w:r w:rsidR="004943E2">
        <w:rPr>
          <w:rFonts w:ascii="Arial" w:hAnsi="Arial" w:cs="Arial"/>
          <w:sz w:val="24"/>
          <w:szCs w:val="24"/>
        </w:rPr>
        <w:t xml:space="preserve">Нижнедевицкого </w:t>
      </w:r>
      <w:r w:rsidR="009E0AC1" w:rsidRPr="004943E2">
        <w:rPr>
          <w:rFonts w:ascii="Arial" w:hAnsi="Arial" w:cs="Arial"/>
          <w:sz w:val="24"/>
          <w:szCs w:val="24"/>
        </w:rPr>
        <w:t xml:space="preserve">муниципального района от </w:t>
      </w:r>
      <w:r w:rsidR="00543C35" w:rsidRPr="004943E2">
        <w:rPr>
          <w:rFonts w:ascii="Arial" w:hAnsi="Arial" w:cs="Arial"/>
          <w:sz w:val="24"/>
          <w:szCs w:val="24"/>
        </w:rPr>
        <w:t>17.10</w:t>
      </w:r>
      <w:r w:rsidR="00471C96" w:rsidRPr="004943E2">
        <w:rPr>
          <w:rFonts w:ascii="Arial" w:hAnsi="Arial" w:cs="Arial"/>
          <w:sz w:val="24"/>
          <w:szCs w:val="24"/>
        </w:rPr>
        <w:t>.2017</w:t>
      </w:r>
      <w:r w:rsidR="009E0AC1" w:rsidRPr="004943E2">
        <w:rPr>
          <w:rFonts w:ascii="Arial" w:hAnsi="Arial" w:cs="Arial"/>
          <w:sz w:val="24"/>
          <w:szCs w:val="24"/>
        </w:rPr>
        <w:t>г.</w:t>
      </w:r>
      <w:r w:rsidR="004943E2" w:rsidRPr="004943E2">
        <w:rPr>
          <w:rFonts w:ascii="Arial" w:hAnsi="Arial" w:cs="Arial"/>
          <w:sz w:val="24"/>
          <w:szCs w:val="24"/>
        </w:rPr>
        <w:t xml:space="preserve"> </w:t>
      </w:r>
      <w:r w:rsidR="009E0AC1" w:rsidRPr="004943E2">
        <w:rPr>
          <w:rFonts w:ascii="Arial" w:hAnsi="Arial" w:cs="Arial"/>
          <w:sz w:val="24"/>
          <w:szCs w:val="24"/>
        </w:rPr>
        <w:t>№</w:t>
      </w:r>
      <w:r w:rsidR="00543C35" w:rsidRPr="004943E2">
        <w:rPr>
          <w:rFonts w:ascii="Arial" w:hAnsi="Arial" w:cs="Arial"/>
          <w:sz w:val="24"/>
          <w:szCs w:val="24"/>
        </w:rPr>
        <w:t>830</w:t>
      </w:r>
      <w:r w:rsidR="00471C96" w:rsidRPr="004943E2">
        <w:rPr>
          <w:rFonts w:ascii="Arial" w:hAnsi="Arial" w:cs="Arial"/>
          <w:sz w:val="24"/>
          <w:szCs w:val="24"/>
        </w:rPr>
        <w:t xml:space="preserve"> </w:t>
      </w:r>
    </w:p>
    <w:p w:rsidR="009E0AC1" w:rsidRPr="004943E2" w:rsidRDefault="009E0AC1" w:rsidP="004943E2">
      <w:pPr>
        <w:spacing w:after="0" w:line="240" w:lineRule="auto"/>
        <w:ind w:firstLine="709"/>
        <w:contextualSpacing/>
        <w:jc w:val="both"/>
        <w:rPr>
          <w:rFonts w:ascii="Arial" w:hAnsi="Arial" w:cs="Arial"/>
          <w:sz w:val="24"/>
          <w:szCs w:val="24"/>
        </w:rPr>
      </w:pP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АДМИНИСТРАТИВНЫЙ РЕГЛАМЕНТ</w:t>
      </w:r>
      <w:r w:rsid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АДМИНИСТРАЦИИ НИЖНЕДЕВИЦКОГО МУНИЦИПАЛЬНОГО РАЙОНА</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ВОРОНЕЖСКОЙ ОБЛАСТИ</w:t>
      </w:r>
      <w:r w:rsid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ПО ПРЕДОСТАВЛЕНИЮ МУНИЦИПАЛЬНОЙ УСЛУГИ</w:t>
      </w:r>
      <w:r w:rsid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«УСТАНОВЛЕНИЕ СЕРВИТУТА В ОТНОШЕНИИ ЗЕМЕЛЬНОГО УЧАСТКА, НАХОЖДЯЩЕГОСЯ В МУНИЦИПАЛЬНОЙ СОБСТВЕННОСТИ</w:t>
      </w:r>
      <w:r w:rsidR="00471C96" w:rsidRPr="004943E2">
        <w:rPr>
          <w:rFonts w:ascii="Arial" w:eastAsia="Times New Roman" w:hAnsi="Arial" w:cs="Arial"/>
          <w:sz w:val="24"/>
          <w:szCs w:val="24"/>
          <w:lang w:eastAsia="ru-RU"/>
        </w:rPr>
        <w:t xml:space="preserve"> ИЛИ ГОСУДАРСТВЕННАЯ СОБСТВЕННОСТЬ НА КОТОРЫЙ НЕ РАПЗГРАНИЧЕНА</w:t>
      </w:r>
      <w:r w:rsidRPr="004943E2">
        <w:rPr>
          <w:rFonts w:ascii="Arial" w:eastAsia="Times New Roman" w:hAnsi="Arial" w:cs="Arial"/>
          <w:sz w:val="24"/>
          <w:szCs w:val="24"/>
          <w:lang w:eastAsia="ru-RU"/>
        </w:rPr>
        <w:t>»</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0"/>
          <w:numId w:val="2"/>
        </w:numPr>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Общие положения</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1"/>
          <w:numId w:val="2"/>
        </w:numPr>
        <w:tabs>
          <w:tab w:val="num" w:pos="142"/>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Предмет регулирования административного регламента</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proofErr w:type="gramStart"/>
      <w:r w:rsidRPr="004943E2">
        <w:rPr>
          <w:rFonts w:ascii="Arial" w:eastAsia="Times New Roman" w:hAnsi="Arial" w:cs="Arial"/>
          <w:sz w:val="24"/>
          <w:szCs w:val="24"/>
          <w:lang w:eastAsia="ar-SA"/>
        </w:rPr>
        <w:t>Предметом регулирования административного регламента по предоставлению муниципальной услуги «Установление сервитута в отношении земельного участка, находящегося в муниципальной собственности</w:t>
      </w:r>
      <w:r w:rsidR="00471C96" w:rsidRPr="004943E2">
        <w:rPr>
          <w:rFonts w:ascii="Arial" w:eastAsia="Times New Roman" w:hAnsi="Arial" w:cs="Arial"/>
          <w:sz w:val="24"/>
          <w:szCs w:val="24"/>
          <w:lang w:eastAsia="ar-SA"/>
        </w:rPr>
        <w:t xml:space="preserve"> или государственная собственность на который не разграничена</w:t>
      </w:r>
      <w:r w:rsidRPr="004943E2">
        <w:rPr>
          <w:rFonts w:ascii="Arial" w:eastAsia="Times New Roman" w:hAnsi="Arial" w:cs="Arial"/>
          <w:sz w:val="24"/>
          <w:szCs w:val="24"/>
          <w:lang w:eastAsia="ar-SA"/>
        </w:rPr>
        <w:t>» (далее – административный регламент) являются отношения, возникающие между заявителями, администрацией Нижнедевицкого муниципального района и многофункциональными центрами предоставления государственных и муниципальных услуг (далее – МФЦ), связанные с установлением</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сервитута</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на земельных участках, находящихся в собственности муниципального образования Нижнедевицкого</w:t>
      </w:r>
      <w:proofErr w:type="gramEnd"/>
      <w:r w:rsidRPr="004943E2">
        <w:rPr>
          <w:rFonts w:ascii="Arial" w:eastAsia="Times New Roman" w:hAnsi="Arial" w:cs="Arial"/>
          <w:sz w:val="24"/>
          <w:szCs w:val="24"/>
          <w:lang w:eastAsia="ar-SA"/>
        </w:rPr>
        <w:t xml:space="preserve"> муниципального района, а также определение порядка, сроков и последовательности выполнения административных действий (процедур) при предоставлении муниципальной услуги. </w:t>
      </w:r>
    </w:p>
    <w:p w:rsidR="00DA5327" w:rsidRPr="004943E2" w:rsidRDefault="00DA5327" w:rsidP="004943E2">
      <w:pPr>
        <w:widowControl w:val="0"/>
        <w:numPr>
          <w:ilvl w:val="1"/>
          <w:numId w:val="2"/>
        </w:numPr>
        <w:suppressAutoHyphens/>
        <w:autoSpaceDE w:val="0"/>
        <w:spacing w:after="0" w:line="240" w:lineRule="auto"/>
        <w:ind w:left="0"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Описание заявителей</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ar-SA"/>
        </w:rPr>
        <w:t>Заявителями являются физические и юридические лица</w:t>
      </w:r>
      <w:r w:rsidRPr="004943E2">
        <w:rPr>
          <w:rFonts w:ascii="Arial" w:eastAsia="Times New Roman" w:hAnsi="Arial" w:cs="Arial"/>
          <w:sz w:val="24"/>
          <w:szCs w:val="24"/>
          <w:lang w:eastAsia="ru-RU"/>
        </w:rPr>
        <w:t>, заинтересованные в установлении</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сервитута в отношении земельного участка, находящегося в муниципальной собственности</w:t>
      </w:r>
      <w:r w:rsidR="00471C96" w:rsidRPr="004943E2">
        <w:rPr>
          <w:rFonts w:ascii="Arial" w:eastAsia="Times New Roman" w:hAnsi="Arial" w:cs="Arial"/>
          <w:sz w:val="24"/>
          <w:szCs w:val="24"/>
          <w:lang w:eastAsia="ru-RU"/>
        </w:rPr>
        <w:t xml:space="preserve"> или государственная собственность на который не разграничена</w:t>
      </w:r>
      <w:r w:rsidRPr="004943E2">
        <w:rPr>
          <w:rFonts w:ascii="Arial" w:eastAsia="Times New Roman" w:hAnsi="Arial" w:cs="Arial"/>
          <w:sz w:val="24"/>
          <w:szCs w:val="24"/>
          <w:lang w:eastAsia="ru-RU"/>
        </w:rPr>
        <w:t>, либо их представители, действующие в силу закона или на основании договора, доверенности (далее - заявитель, заявители)</w:t>
      </w:r>
      <w:r w:rsidRPr="004943E2">
        <w:rPr>
          <w:rFonts w:ascii="Arial" w:eastAsia="Times New Roman" w:hAnsi="Arial" w:cs="Arial"/>
          <w:sz w:val="24"/>
          <w:szCs w:val="24"/>
          <w:lang w:eastAsia="ar-SA"/>
        </w:rPr>
        <w:t>.</w:t>
      </w:r>
    </w:p>
    <w:p w:rsidR="00DA5327" w:rsidRPr="004943E2" w:rsidRDefault="00DA5327" w:rsidP="004943E2">
      <w:pPr>
        <w:numPr>
          <w:ilvl w:val="1"/>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Требования к порядку информирования о предоставлении муниципальной услуги</w:t>
      </w:r>
    </w:p>
    <w:p w:rsidR="00DA5327" w:rsidRPr="004943E2" w:rsidRDefault="00DA5327" w:rsidP="004943E2">
      <w:pPr>
        <w:widowControl w:val="0"/>
        <w:numPr>
          <w:ilvl w:val="2"/>
          <w:numId w:val="2"/>
        </w:numPr>
        <w:tabs>
          <w:tab w:val="num" w:pos="142"/>
        </w:tabs>
        <w:suppressAutoHyphens/>
        <w:autoSpaceDE w:val="0"/>
        <w:spacing w:after="0" w:line="240" w:lineRule="auto"/>
        <w:ind w:left="0"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 Орган, предоставляющий муниципальную услугу: администрация Нижнедевицкого муниципального района (далее – администрация).</w:t>
      </w:r>
    </w:p>
    <w:p w:rsidR="00DA5327" w:rsidRPr="004943E2" w:rsidRDefault="00DA5327" w:rsidP="004943E2">
      <w:pPr>
        <w:widowControl w:val="0"/>
        <w:tabs>
          <w:tab w:val="num" w:pos="142"/>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Администрация расположена по адресу: </w:t>
      </w:r>
      <w:r w:rsidRPr="004943E2">
        <w:rPr>
          <w:rFonts w:ascii="Arial" w:hAnsi="Arial" w:cs="Arial"/>
          <w:sz w:val="24"/>
          <w:szCs w:val="24"/>
        </w:rPr>
        <w:t>Воронежская область, Нижнедевицкий район, село Нижнедевицк, площадь Ленина 1А.</w:t>
      </w:r>
    </w:p>
    <w:p w:rsidR="00DA5327" w:rsidRPr="004943E2" w:rsidRDefault="00DA5327" w:rsidP="004943E2">
      <w:pPr>
        <w:tabs>
          <w:tab w:val="num" w:pos="142"/>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Информация о месте нахождения, графике работы, контактных телефонах (телефонах для справок и консультаций), </w:t>
      </w:r>
      <w:proofErr w:type="gramStart"/>
      <w:r w:rsidRPr="004943E2">
        <w:rPr>
          <w:rFonts w:ascii="Arial" w:eastAsia="Times New Roman" w:hAnsi="Arial" w:cs="Arial"/>
          <w:sz w:val="24"/>
          <w:szCs w:val="24"/>
          <w:lang w:eastAsia="ru-RU"/>
        </w:rPr>
        <w:t>интернет-адресах</w:t>
      </w:r>
      <w:proofErr w:type="gramEnd"/>
      <w:r w:rsidRPr="004943E2">
        <w:rPr>
          <w:rFonts w:ascii="Arial" w:eastAsia="Times New Roman" w:hAnsi="Arial" w:cs="Arial"/>
          <w:sz w:val="24"/>
          <w:szCs w:val="24"/>
          <w:lang w:eastAsia="ru-RU"/>
        </w:rPr>
        <w:t xml:space="preserve">, адресах электронной почты администрации </w:t>
      </w:r>
      <w:r w:rsidRPr="004943E2">
        <w:rPr>
          <w:rFonts w:ascii="Arial" w:eastAsia="Times New Roman" w:hAnsi="Arial" w:cs="Arial"/>
          <w:sz w:val="24"/>
          <w:szCs w:val="24"/>
          <w:lang w:eastAsia="ar-SA"/>
        </w:rPr>
        <w:t>Нижнедевицкого муниципального района</w:t>
      </w:r>
      <w:r w:rsidRPr="004943E2">
        <w:rPr>
          <w:rFonts w:ascii="Arial" w:eastAsia="Times New Roman" w:hAnsi="Arial" w:cs="Arial"/>
          <w:sz w:val="24"/>
          <w:szCs w:val="24"/>
          <w:lang w:eastAsia="ru-RU"/>
        </w:rPr>
        <w:t>, МФЦ приводятся в приложении № 1 к настоящему Административному регламенту и размещаются:</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официальном сайте администрации в сети Интернет (</w:t>
      </w:r>
      <w:r w:rsidRPr="004943E2">
        <w:rPr>
          <w:rFonts w:ascii="Arial" w:eastAsia="Times New Roman" w:hAnsi="Arial" w:cs="Arial"/>
          <w:sz w:val="24"/>
          <w:szCs w:val="24"/>
          <w:lang w:val="en-US" w:eastAsia="ru-RU"/>
        </w:rPr>
        <w:t>www</w:t>
      </w:r>
      <w:r w:rsidRPr="004943E2">
        <w:rPr>
          <w:rFonts w:ascii="Arial" w:eastAsia="Times New Roman" w:hAnsi="Arial" w:cs="Arial"/>
          <w:sz w:val="24"/>
          <w:szCs w:val="24"/>
          <w:lang w:eastAsia="ru-RU"/>
        </w:rPr>
        <w:t>.</w:t>
      </w:r>
      <w:r w:rsidRPr="004943E2">
        <w:rPr>
          <w:rFonts w:ascii="Arial" w:eastAsia="Times New Roman" w:hAnsi="Arial" w:cs="Arial"/>
          <w:sz w:val="24"/>
          <w:szCs w:val="24"/>
          <w:lang w:val="en-US" w:eastAsia="ru-RU"/>
        </w:rPr>
        <w:t>nizhnedevick</w:t>
      </w:r>
      <w:r w:rsidRPr="004943E2">
        <w:rPr>
          <w:rFonts w:ascii="Arial" w:eastAsia="Times New Roman" w:hAnsi="Arial" w:cs="Arial"/>
          <w:sz w:val="24"/>
          <w:szCs w:val="24"/>
          <w:lang w:eastAsia="ru-RU"/>
        </w:rPr>
        <w:t>.</w:t>
      </w:r>
      <w:r w:rsidRPr="004943E2">
        <w:rPr>
          <w:rFonts w:ascii="Arial" w:eastAsia="Times New Roman" w:hAnsi="Arial" w:cs="Arial"/>
          <w:sz w:val="24"/>
          <w:szCs w:val="24"/>
          <w:lang w:val="en-US" w:eastAsia="ru-RU"/>
        </w:rPr>
        <w:t>ru</w:t>
      </w:r>
      <w:r w:rsidRPr="004943E2">
        <w:rPr>
          <w:rFonts w:ascii="Arial" w:eastAsia="Times New Roman" w:hAnsi="Arial" w:cs="Arial"/>
          <w:sz w:val="24"/>
          <w:szCs w:val="24"/>
          <w:lang w:eastAsia="ru-RU"/>
        </w:rPr>
        <w:t>);</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Едином портале государственных и муниципальных услуг (функций) в сети Интернет (www.gosuslugi.ru);</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официальном сайте МФЦ (</w:t>
      </w:r>
      <w:proofErr w:type="spellStart"/>
      <w:r w:rsidRPr="004943E2">
        <w:rPr>
          <w:rFonts w:ascii="Arial" w:eastAsia="Times New Roman" w:hAnsi="Arial" w:cs="Arial"/>
          <w:sz w:val="24"/>
          <w:szCs w:val="24"/>
          <w:lang w:eastAsia="ru-RU"/>
        </w:rPr>
        <w:t>mfc.vr</w:t>
      </w:r>
      <w:proofErr w:type="spellEnd"/>
      <w:r w:rsidRPr="004943E2">
        <w:rPr>
          <w:rFonts w:ascii="Arial" w:eastAsia="Times New Roman" w:hAnsi="Arial" w:cs="Arial"/>
          <w:sz w:val="24"/>
          <w:szCs w:val="24"/>
          <w:lang w:val="en-US" w:eastAsia="ru-RU"/>
        </w:rPr>
        <w:t>n</w:t>
      </w:r>
      <w:r w:rsidRPr="004943E2">
        <w:rPr>
          <w:rFonts w:ascii="Arial" w:eastAsia="Times New Roman" w:hAnsi="Arial" w:cs="Arial"/>
          <w:sz w:val="24"/>
          <w:szCs w:val="24"/>
          <w:lang w:eastAsia="ru-RU"/>
        </w:rPr>
        <w:t>.ru);</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информационном стенде в администрации;</w:t>
      </w:r>
    </w:p>
    <w:p w:rsidR="00DA5327" w:rsidRPr="004943E2" w:rsidRDefault="00DA5327" w:rsidP="004943E2">
      <w:pPr>
        <w:numPr>
          <w:ilvl w:val="0"/>
          <w:numId w:val="3"/>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информационном стенде в МФЦ.</w:t>
      </w:r>
    </w:p>
    <w:p w:rsidR="00DA5327" w:rsidRPr="004943E2" w:rsidRDefault="00DA5327" w:rsidP="004943E2">
      <w:pPr>
        <w:widowControl w:val="0"/>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непосредственно в администрации,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непосредственно в МФЦ;</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 использованием средств телефонной связи, средств сети Интернет.</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A5327" w:rsidRPr="004943E2" w:rsidRDefault="00DA5327" w:rsidP="004943E2">
      <w:pPr>
        <w:tabs>
          <w:tab w:val="num" w:pos="142"/>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A5327" w:rsidRPr="004943E2" w:rsidRDefault="00DA5327" w:rsidP="004943E2">
      <w:pPr>
        <w:tabs>
          <w:tab w:val="num" w:pos="142"/>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текст настоящего Административного регламента;</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тексты, выдержки из нормативных правовых актов, регулирующих предоставление муниципальной услуги;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формы, образцы заявлений, иных документов.</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 порядке предоставления муниципальной услуги;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 ходе предоставления муниципальной услуги;</w:t>
      </w:r>
    </w:p>
    <w:p w:rsidR="00DA5327" w:rsidRPr="004943E2" w:rsidRDefault="00DA5327" w:rsidP="004943E2">
      <w:pPr>
        <w:numPr>
          <w:ilvl w:val="0"/>
          <w:numId w:val="4"/>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об отказе в предоставлении муниципальной услуги.</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Информация о сроке завершения оформления документов и возможности их получения заявителю сообщается при подаче документов.</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A5327" w:rsidRPr="004943E2" w:rsidRDefault="00DA5327" w:rsidP="004943E2">
      <w:pPr>
        <w:tabs>
          <w:tab w:val="num" w:pos="142"/>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При ответах на телефонные звонки и устные </w:t>
      </w:r>
      <w:proofErr w:type="gramStart"/>
      <w:r w:rsidRPr="004943E2">
        <w:rPr>
          <w:rFonts w:ascii="Arial" w:eastAsia="Times New Roman" w:hAnsi="Arial" w:cs="Arial"/>
          <w:sz w:val="24"/>
          <w:szCs w:val="24"/>
          <w:lang w:eastAsia="ru-RU"/>
        </w:rPr>
        <w:t>обращения</w:t>
      </w:r>
      <w:proofErr w:type="gramEnd"/>
      <w:r w:rsidRPr="004943E2">
        <w:rPr>
          <w:rFonts w:ascii="Arial" w:eastAsia="Times New Roman" w:hAnsi="Arial" w:cs="Arial"/>
          <w:sz w:val="24"/>
          <w:szCs w:val="24"/>
          <w:lang w:eastAsia="ru-RU"/>
        </w:rPr>
        <w:t xml:space="preserve"> уполномоченные должностные лица подробно и в вежливой (корректной) форме информируют </w:t>
      </w:r>
      <w:r w:rsidRPr="004943E2">
        <w:rPr>
          <w:rFonts w:ascii="Arial" w:eastAsia="Times New Roman" w:hAnsi="Arial" w:cs="Arial"/>
          <w:sz w:val="24"/>
          <w:szCs w:val="24"/>
          <w:lang w:eastAsia="ru-RU"/>
        </w:rPr>
        <w:lastRenderedPageBreak/>
        <w:t>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A5327" w:rsidRPr="004943E2" w:rsidRDefault="00DA5327" w:rsidP="004943E2">
      <w:pPr>
        <w:tabs>
          <w:tab w:val="num" w:pos="142"/>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При отсутств</w:t>
      </w:r>
      <w:proofErr w:type="gramStart"/>
      <w:r w:rsidRPr="004943E2">
        <w:rPr>
          <w:rFonts w:ascii="Arial" w:eastAsia="Times New Roman" w:hAnsi="Arial" w:cs="Arial"/>
          <w:sz w:val="24"/>
          <w:szCs w:val="24"/>
          <w:lang w:eastAsia="ru-RU"/>
        </w:rPr>
        <w:t>ии у у</w:t>
      </w:r>
      <w:proofErr w:type="gramEnd"/>
      <w:r w:rsidRPr="004943E2">
        <w:rPr>
          <w:rFonts w:ascii="Arial" w:eastAsia="Times New Roman" w:hAnsi="Arial" w:cs="Arial"/>
          <w:sz w:val="24"/>
          <w:szCs w:val="24"/>
          <w:lang w:eastAsia="ru-RU"/>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0"/>
          <w:numId w:val="2"/>
        </w:numPr>
        <w:tabs>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Стандарт предоставления муниципальной услуги</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1"/>
          <w:numId w:val="2"/>
        </w:numPr>
        <w:tabs>
          <w:tab w:val="num" w:pos="142"/>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Наименование муниципальной услуги – «Установление сервитута в отношении земельного участка, находящегося в муниципальной собственности</w:t>
      </w:r>
      <w:r w:rsidR="00471C96" w:rsidRPr="004943E2">
        <w:rPr>
          <w:rFonts w:ascii="Arial" w:eastAsia="Times New Roman" w:hAnsi="Arial" w:cs="Arial"/>
          <w:sz w:val="24"/>
          <w:szCs w:val="24"/>
          <w:lang w:eastAsia="ru-RU"/>
        </w:rPr>
        <w:t xml:space="preserve"> или государственная собственность на который не разграничена</w:t>
      </w:r>
      <w:r w:rsidRPr="004943E2">
        <w:rPr>
          <w:rFonts w:ascii="Arial" w:eastAsia="Times New Roman" w:hAnsi="Arial" w:cs="Arial"/>
          <w:sz w:val="24"/>
          <w:szCs w:val="24"/>
          <w:lang w:eastAsia="ru-RU"/>
        </w:rPr>
        <w:t>».</w:t>
      </w:r>
    </w:p>
    <w:p w:rsidR="00DA5327" w:rsidRPr="004943E2" w:rsidRDefault="00DA5327" w:rsidP="004943E2">
      <w:pPr>
        <w:numPr>
          <w:ilvl w:val="1"/>
          <w:numId w:val="2"/>
        </w:numPr>
        <w:tabs>
          <w:tab w:val="num" w:pos="142"/>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Наименование органа, представляющего муниципальную услугу.</w:t>
      </w:r>
    </w:p>
    <w:p w:rsidR="00DA5327" w:rsidRPr="004943E2" w:rsidRDefault="00DA5327" w:rsidP="004943E2">
      <w:pPr>
        <w:numPr>
          <w:ilvl w:val="2"/>
          <w:numId w:val="2"/>
        </w:numPr>
        <w:tabs>
          <w:tab w:val="num" w:pos="142"/>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Орган, предоставляющий муниципальную услугу: администрация Нижнедевицкого муниципального района.</w:t>
      </w:r>
    </w:p>
    <w:p w:rsidR="00DA5327" w:rsidRPr="004943E2" w:rsidRDefault="00DA5327" w:rsidP="004943E2">
      <w:pPr>
        <w:widowControl w:val="0"/>
        <w:numPr>
          <w:ilvl w:val="2"/>
          <w:numId w:val="2"/>
        </w:numPr>
        <w:suppressAutoHyphens/>
        <w:autoSpaceDE w:val="0"/>
        <w:spacing w:after="0" w:line="240" w:lineRule="auto"/>
        <w:ind w:left="0"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ar-SA"/>
        </w:rPr>
        <w:t xml:space="preserve">Администрация </w:t>
      </w:r>
      <w:r w:rsidRPr="004943E2">
        <w:rPr>
          <w:rFonts w:ascii="Arial" w:eastAsia="Times New Roman" w:hAnsi="Arial" w:cs="Arial"/>
          <w:sz w:val="24"/>
          <w:szCs w:val="24"/>
          <w:lang w:eastAsia="ru-RU"/>
        </w:rPr>
        <w:t>при предоставлении муниципальной услуги в целях получения документов, необходимых для принятия решения об установлении</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сервитута в отношении земельного участка, находящегося в муниципальной собственности или государственная собственность на который не разграничена,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Нижнедевицкого</w:t>
      </w:r>
      <w:proofErr w:type="gramEnd"/>
      <w:r w:rsidRPr="004943E2">
        <w:rPr>
          <w:rFonts w:ascii="Arial" w:eastAsia="Times New Roman" w:hAnsi="Arial" w:cs="Arial"/>
          <w:sz w:val="24"/>
          <w:szCs w:val="24"/>
          <w:lang w:eastAsia="ru-RU"/>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DA5327" w:rsidRPr="004943E2" w:rsidRDefault="00DA5327" w:rsidP="004943E2">
      <w:pPr>
        <w:numPr>
          <w:ilvl w:val="2"/>
          <w:numId w:val="2"/>
        </w:numPr>
        <w:tabs>
          <w:tab w:val="num" w:pos="142"/>
        </w:tabs>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1510CB" w:rsidRPr="004943E2">
        <w:rPr>
          <w:rFonts w:ascii="Arial" w:hAnsi="Arial" w:cs="Arial"/>
          <w:sz w:val="24"/>
          <w:szCs w:val="24"/>
        </w:rPr>
        <w:t>утвержденный Решением Совета народных депутатов Нижнедевицкого муниципального района от «28» декабря</w:t>
      </w:r>
      <w:r w:rsidR="004943E2" w:rsidRPr="004943E2">
        <w:rPr>
          <w:rFonts w:ascii="Arial" w:hAnsi="Arial" w:cs="Arial"/>
          <w:sz w:val="24"/>
          <w:szCs w:val="24"/>
        </w:rPr>
        <w:t xml:space="preserve"> </w:t>
      </w:r>
      <w:r w:rsidR="001510CB" w:rsidRPr="004943E2">
        <w:rPr>
          <w:rFonts w:ascii="Arial" w:hAnsi="Arial" w:cs="Arial"/>
          <w:sz w:val="24"/>
          <w:szCs w:val="24"/>
        </w:rPr>
        <w:t>2011 года № 322</w:t>
      </w:r>
      <w:r w:rsidRPr="004943E2">
        <w:rPr>
          <w:rFonts w:ascii="Arial" w:eastAsia="Times New Roman" w:hAnsi="Arial" w:cs="Arial"/>
          <w:sz w:val="24"/>
          <w:szCs w:val="24"/>
          <w:lang w:eastAsia="ru-RU"/>
        </w:rPr>
        <w:t>.</w:t>
      </w:r>
      <w:proofErr w:type="gramEnd"/>
    </w:p>
    <w:p w:rsidR="00DA5327" w:rsidRPr="004943E2" w:rsidRDefault="00DA5327" w:rsidP="004943E2">
      <w:pPr>
        <w:tabs>
          <w:tab w:val="num" w:pos="142"/>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2.3. Результат предоставления муниципальной услуги.</w:t>
      </w:r>
    </w:p>
    <w:p w:rsidR="00DA5327" w:rsidRPr="004943E2" w:rsidRDefault="004943E2"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eastAsia="Times New Roman" w:hAnsi="Arial" w:cs="Arial"/>
          <w:sz w:val="24"/>
          <w:szCs w:val="24"/>
          <w:lang w:eastAsia="ru-RU"/>
        </w:rPr>
        <w:t xml:space="preserve"> </w:t>
      </w:r>
      <w:r w:rsidR="00DA5327" w:rsidRPr="004943E2">
        <w:rPr>
          <w:rFonts w:ascii="Arial" w:eastAsia="Times New Roman" w:hAnsi="Arial" w:cs="Arial"/>
          <w:sz w:val="24"/>
          <w:szCs w:val="24"/>
          <w:lang w:eastAsia="ru-RU"/>
        </w:rPr>
        <w:t xml:space="preserve">Результатом предоставления муниципальной услуги является заключение соглашения об установлении сервитута либо принятие решения </w:t>
      </w:r>
      <w:r w:rsidR="00DA5327" w:rsidRPr="004943E2">
        <w:rPr>
          <w:rFonts w:ascii="Arial" w:hAnsi="Arial" w:cs="Arial"/>
          <w:sz w:val="24"/>
          <w:szCs w:val="24"/>
        </w:rPr>
        <w:t>об отказе в установлении сервитута.</w:t>
      </w:r>
    </w:p>
    <w:p w:rsidR="00DA5327" w:rsidRPr="004943E2" w:rsidRDefault="00DA5327" w:rsidP="004943E2">
      <w:pPr>
        <w:tabs>
          <w:tab w:val="num" w:pos="142"/>
          <w:tab w:val="left" w:pos="1440"/>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2.4.Срок предоставления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proofErr w:type="gramStart"/>
      <w:r w:rsidRPr="004943E2">
        <w:rPr>
          <w:rFonts w:ascii="Arial" w:eastAsia="Times New Roman" w:hAnsi="Arial" w:cs="Arial"/>
          <w:sz w:val="24"/>
          <w:szCs w:val="24"/>
          <w:lang w:eastAsia="ar-SA"/>
        </w:rPr>
        <w:t>При поступлении заявления о заключении соглашения об установлении сервитута в отношении всего земельного участка либо в случае поступления заявления о заключении соглашения об установлении сервитута на срок до трех лет в отношении части земельного участка муниципальная услуга предоставляется в срок, не превышающий 30 дней со дня получения заявления</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о предоставлении муниципальной услуги.</w:t>
      </w:r>
      <w:proofErr w:type="gramEnd"/>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proofErr w:type="gramStart"/>
      <w:r w:rsidRPr="004943E2">
        <w:rPr>
          <w:rFonts w:ascii="Arial" w:eastAsia="Times New Roman" w:hAnsi="Arial" w:cs="Arial"/>
          <w:sz w:val="24"/>
          <w:szCs w:val="24"/>
          <w:lang w:eastAsia="ar-SA"/>
        </w:rPr>
        <w:lastRenderedPageBreak/>
        <w:t>При поступлении заявления о заключении соглашения об установлении сервитута в отношении части земельного участка на срок</w:t>
      </w:r>
      <w:proofErr w:type="gramEnd"/>
      <w:r w:rsidRPr="004943E2">
        <w:rPr>
          <w:rFonts w:ascii="Arial" w:eastAsia="Times New Roman" w:hAnsi="Arial" w:cs="Arial"/>
          <w:sz w:val="24"/>
          <w:szCs w:val="24"/>
          <w:lang w:eastAsia="ar-SA"/>
        </w:rPr>
        <w:t xml:space="preserve"> более трех лет: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не более чем 30 дней</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со дня получения заявления о предоставлении муниципальной услуги -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не более чем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 срок для направления заявителю подписанного проекта соглашения об установлении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Решение об отказе в установлении сервитута принимается и направляется в срок, не превышающий 30 дней со дня получения заявления</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о предоставлении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Оснований для приостановления предоставления муниципальной услуги законодательством не предусмотрено.</w:t>
      </w:r>
    </w:p>
    <w:p w:rsidR="00DA5327" w:rsidRPr="004943E2" w:rsidRDefault="00DA5327" w:rsidP="004943E2">
      <w:pPr>
        <w:numPr>
          <w:ilvl w:val="1"/>
          <w:numId w:val="5"/>
        </w:numPr>
        <w:tabs>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Правовые основы для предоставления муниципальной услуги.</w:t>
      </w:r>
    </w:p>
    <w:p w:rsidR="00DA5327" w:rsidRPr="004943E2" w:rsidRDefault="00DA5327" w:rsidP="004943E2">
      <w:pPr>
        <w:tabs>
          <w:tab w:val="num" w:pos="792"/>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Предоставление муниципальной услуги «Установление сервитута в отношении земельного участка, находящегося в муниципальной собственности</w:t>
      </w:r>
      <w:r w:rsidR="00471C96" w:rsidRPr="004943E2">
        <w:rPr>
          <w:rFonts w:ascii="Arial" w:eastAsia="Times New Roman" w:hAnsi="Arial" w:cs="Arial"/>
          <w:sz w:val="24"/>
          <w:szCs w:val="24"/>
          <w:lang w:eastAsia="ru-RU"/>
        </w:rPr>
        <w:t xml:space="preserve"> или государственная собственность на который не разграничена</w:t>
      </w:r>
      <w:r w:rsidRPr="004943E2">
        <w:rPr>
          <w:rFonts w:ascii="Arial" w:eastAsia="Times New Roman" w:hAnsi="Arial" w:cs="Arial"/>
          <w:sz w:val="24"/>
          <w:szCs w:val="24"/>
          <w:lang w:eastAsia="ru-RU"/>
        </w:rPr>
        <w:t xml:space="preserve">» осуществляется в соответствии </w:t>
      </w:r>
      <w:proofErr w:type="gramStart"/>
      <w:r w:rsidRPr="004943E2">
        <w:rPr>
          <w:rFonts w:ascii="Arial" w:eastAsia="Times New Roman" w:hAnsi="Arial" w:cs="Arial"/>
          <w:sz w:val="24"/>
          <w:szCs w:val="24"/>
          <w:lang w:eastAsia="ru-RU"/>
        </w:rPr>
        <w:t>с</w:t>
      </w:r>
      <w:proofErr w:type="gramEnd"/>
      <w:r w:rsidRPr="004943E2">
        <w:rPr>
          <w:rFonts w:ascii="Arial" w:eastAsia="Times New Roman" w:hAnsi="Arial" w:cs="Arial"/>
          <w:sz w:val="24"/>
          <w:szCs w:val="24"/>
          <w:lang w:eastAsia="ru-RU"/>
        </w:rPr>
        <w:t>:</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Конституцией Российской Федерации от 12.12.1993 («Собрание законодательства РФ», 26.01.2009, № 4, ст. 445; «Российская газета», 25.12.1993, № 237; «Парламентская газета», 26-29.01.2009, № 4);</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Гражданским кодексом Российской Федерации (часть первая) от 30.11.1994 № 51-ФЗ («Собрание законодательства РФ», 05.12.1994, № 32, ст. 3301; «Российская газета», 08.12.1994, № 238-239);</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ru-RU"/>
        </w:rPr>
        <w:t>Гражданским</w:t>
      </w:r>
      <w:r w:rsidR="00D313B0"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кодексом Российской Федерации (часть вторая) ("Российская газета", N 23 от 06.02.1996, N 24 от 07.02.1996, N 25 от 08.02.1996, N 27 от 10.02.1996)</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lastRenderedPageBreak/>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proofErr w:type="gramStart"/>
      <w:r w:rsidRPr="004943E2">
        <w:rPr>
          <w:rFonts w:ascii="Arial" w:eastAsia="Times New Roman" w:hAnsi="Arial" w:cs="Arial"/>
          <w:sz w:val="24"/>
          <w:szCs w:val="24"/>
          <w:lang w:eastAsia="ar-SA"/>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4943E2">
        <w:rPr>
          <w:rFonts w:ascii="Arial" w:eastAsia="Times New Roman" w:hAnsi="Arial" w:cs="Arial"/>
          <w:sz w:val="24"/>
          <w:szCs w:val="24"/>
          <w:lang w:eastAsia="ar-SA"/>
        </w:rPr>
        <w:t xml:space="preserve"> </w:t>
      </w:r>
      <w:proofErr w:type="gramStart"/>
      <w:r w:rsidRPr="004943E2">
        <w:rPr>
          <w:rFonts w:ascii="Arial" w:eastAsia="Times New Roman" w:hAnsi="Arial" w:cs="Arial"/>
          <w:sz w:val="24"/>
          <w:szCs w:val="24"/>
          <w:lang w:eastAsia="ar-SA"/>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4943E2">
        <w:rPr>
          <w:rFonts w:ascii="Arial" w:eastAsia="Times New Roman" w:hAnsi="Arial" w:cs="Arial"/>
          <w:sz w:val="24"/>
          <w:szCs w:val="24"/>
          <w:lang w:eastAsia="ar-SA"/>
        </w:rPr>
        <w:t xml:space="preserve"> http://www.pravo.gov.ru, 27.02.2015) (далее - Приказ Минэкономразвития России от 14.01.2015 № 7);</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ru-RU"/>
        </w:rPr>
        <w:t xml:space="preserve">Уставом Нижнедевицкого муниципального района Воронежской области, </w:t>
      </w:r>
      <w:r w:rsidRPr="004943E2">
        <w:rPr>
          <w:rFonts w:ascii="Arial" w:hAnsi="Arial" w:cs="Arial"/>
          <w:sz w:val="24"/>
          <w:szCs w:val="24"/>
        </w:rPr>
        <w:t>утвержденным решением Совета народных депутатов Нижнедевицкого муниципального района Воронежской области от 27.02.2015 года № 243 («Нижнедевицкий муниципальный вестник», 2015, № 4, 08 апреля);</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bCs/>
          <w:iCs/>
          <w:sz w:val="24"/>
          <w:szCs w:val="24"/>
          <w:lang w:eastAsia="ru-RU"/>
        </w:rPr>
        <w:t>иными нормативными правовыми актами Российской Федерации, Воронежской области и Нижнедевицкого муниципального района Воронежской области, регламентирующими правоотношения в сфере предоставления муниципальных услуг.</w:t>
      </w:r>
    </w:p>
    <w:p w:rsidR="00DA5327" w:rsidRPr="004943E2" w:rsidRDefault="00DA5327" w:rsidP="004943E2">
      <w:pPr>
        <w:numPr>
          <w:ilvl w:val="1"/>
          <w:numId w:val="6"/>
        </w:numPr>
        <w:tabs>
          <w:tab w:val="num" w:pos="792"/>
          <w:tab w:val="num" w:pos="1155"/>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Муниципальная услуга предоставляется на основании заявления, поступившего в администрацию или в МФЦ.</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Форма заявления приведена в приложении № 2 к настоящему административному регламенту.</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В заявлении о заключении соглашения об установлении сервитута должны быть указаны цель и предполагаемый срок действия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Заявление представляется заявителем лично в администрацию или МФЦ либо направляется заявителем</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 путем направления электронного документа в администрацию на официальную электронную почту.</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Заявление должно быть подписано заявителем либо представителем заявителя.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Заявление в форме электронного документа подписывается по выбору заявителя (если заявителем является физическое лицо):</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электронной подписью заявителя (представителя заявителя);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усиленной квалифицированной электронной подписью заявителя (представителя заявителя).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лица, действующего от имени юридического лица без доверенности;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К заявлению прилагается:</w:t>
      </w:r>
    </w:p>
    <w:p w:rsidR="00DA5327" w:rsidRPr="004943E2" w:rsidRDefault="00DA5327" w:rsidP="004943E2">
      <w:pPr>
        <w:pStyle w:val="af1"/>
        <w:numPr>
          <w:ilvl w:val="0"/>
          <w:numId w:val="7"/>
        </w:numPr>
        <w:autoSpaceDE w:val="0"/>
        <w:autoSpaceDN w:val="0"/>
        <w:adjustRightInd w:val="0"/>
        <w:ind w:left="0" w:firstLine="709"/>
        <w:jc w:val="both"/>
        <w:rPr>
          <w:rFonts w:ascii="Arial" w:hAnsi="Arial" w:cs="Arial"/>
        </w:rPr>
      </w:pPr>
      <w:r w:rsidRPr="004943E2">
        <w:rPr>
          <w:rFonts w:ascii="Arial" w:hAnsi="Arial" w:cs="Arial"/>
        </w:rPr>
        <w:t>схема границ сервитута на кадастровом плане территории (за исключением случая, когда заявление о заключении соглашения об установлении сервитута предусматривает установление сервитута в отношении всего земельного участка).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При представлении заявления на бумажном носителе представителем заявителя к такому заявлению прилагается документ, подтверждающий его полномочия, оформленный в порядке, предусмотренном законодательством Российской Федерации.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 а </w:t>
      </w:r>
      <w:proofErr w:type="gramStart"/>
      <w:r w:rsidRPr="004943E2">
        <w:rPr>
          <w:rFonts w:ascii="Arial" w:eastAsia="Times New Roman" w:hAnsi="Arial" w:cs="Arial"/>
          <w:sz w:val="24"/>
          <w:szCs w:val="24"/>
          <w:lang w:eastAsia="ar-SA"/>
        </w:rPr>
        <w:t>также</w:t>
      </w:r>
      <w:proofErr w:type="gramEnd"/>
      <w:r w:rsidRPr="004943E2">
        <w:rPr>
          <w:rFonts w:ascii="Arial" w:eastAsia="Times New Roman" w:hAnsi="Arial" w:cs="Arial"/>
          <w:sz w:val="24"/>
          <w:szCs w:val="24"/>
          <w:lang w:eastAsia="ar-SA"/>
        </w:rPr>
        <w:t xml:space="preserve"> если заявление подписано усиленной квалифицированной электронной подписью.</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Заявление и прилагаемые к нему документы, представляемые в форме электронного документа,</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должны соответствовать требованиям, установленным</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Приказом Минэкономразвития России от 14.01.2015 № 7.</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DA5327" w:rsidRPr="004943E2" w:rsidRDefault="00DA5327" w:rsidP="004943E2">
      <w:pPr>
        <w:pStyle w:val="af1"/>
        <w:widowControl w:val="0"/>
        <w:suppressAutoHyphens/>
        <w:autoSpaceDE w:val="0"/>
        <w:ind w:left="0" w:firstLine="709"/>
        <w:jc w:val="both"/>
        <w:rPr>
          <w:rFonts w:ascii="Arial" w:hAnsi="Arial" w:cs="Arial"/>
          <w:lang w:eastAsia="ar-SA"/>
        </w:rPr>
      </w:pPr>
      <w:r w:rsidRPr="004943E2">
        <w:rPr>
          <w:rFonts w:ascii="Arial" w:hAnsi="Arial" w:cs="Arial"/>
          <w:lang w:eastAsia="ar-SA"/>
        </w:rPr>
        <w:t xml:space="preserve">- Выписка из Единого государственного реестра юридических лиц (в случае, </w:t>
      </w:r>
      <w:r w:rsidRPr="004943E2">
        <w:rPr>
          <w:rFonts w:ascii="Arial" w:hAnsi="Arial" w:cs="Arial"/>
          <w:lang w:eastAsia="ar-SA"/>
        </w:rPr>
        <w:lastRenderedPageBreak/>
        <w:t>если заявитель является юридическим лицом);</w:t>
      </w:r>
    </w:p>
    <w:p w:rsidR="00DA5327" w:rsidRPr="004943E2" w:rsidRDefault="00DA5327" w:rsidP="004943E2">
      <w:pPr>
        <w:pStyle w:val="af1"/>
        <w:widowControl w:val="0"/>
        <w:suppressAutoHyphens/>
        <w:autoSpaceDE w:val="0"/>
        <w:ind w:left="0" w:firstLine="709"/>
        <w:jc w:val="both"/>
        <w:rPr>
          <w:rFonts w:ascii="Arial" w:hAnsi="Arial" w:cs="Arial"/>
          <w:lang w:eastAsia="ar-SA"/>
        </w:rPr>
      </w:pPr>
      <w:r w:rsidRPr="004943E2">
        <w:rPr>
          <w:rFonts w:ascii="Arial" w:hAnsi="Arial" w:cs="Arial"/>
          <w:lang w:eastAsia="ar-SA"/>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 Выписка из Единого государственного реестра прав на недвижимое имущество и сделок с ним (далее – ЕГРП) о зарегистрированных правах на земельный участок, объекты недвижимости, находящиеся на земельном участке, или уведомление об отсутствии в ЕГРП сведений о зарегистрированных правах на объекты недвижимости; </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кадастровый паспорт земельного участка либо кадастровая выписка о земельном участке;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копии правоустанавливающих документов на земельный участок или иной объект недвижимости, права на которые не зарегистрированы в ЕГРП.</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Заявитель вправе представить указанные документы самостоятельно.</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Непредставление заявителем указанных документов не является основанием для отказа заявителю в предоставлении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Запрещается требовать от заявителя:</w:t>
      </w:r>
    </w:p>
    <w:p w:rsidR="00DA5327" w:rsidRPr="004943E2" w:rsidRDefault="00DA5327" w:rsidP="004943E2">
      <w:pPr>
        <w:pStyle w:val="af1"/>
        <w:widowControl w:val="0"/>
        <w:numPr>
          <w:ilvl w:val="0"/>
          <w:numId w:val="7"/>
        </w:numPr>
        <w:suppressAutoHyphens/>
        <w:autoSpaceDE w:val="0"/>
        <w:ind w:left="0" w:firstLine="709"/>
        <w:jc w:val="both"/>
        <w:rPr>
          <w:rFonts w:ascii="Arial" w:hAnsi="Arial" w:cs="Arial"/>
          <w:lang w:eastAsia="ar-SA"/>
        </w:rPr>
      </w:pPr>
      <w:r w:rsidRPr="004943E2">
        <w:rPr>
          <w:rFonts w:ascii="Arial" w:hAnsi="Arial" w:cs="Arial"/>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A5327" w:rsidRPr="004943E2" w:rsidRDefault="00DA5327" w:rsidP="004943E2">
      <w:pPr>
        <w:pStyle w:val="af1"/>
        <w:numPr>
          <w:ilvl w:val="0"/>
          <w:numId w:val="7"/>
        </w:numPr>
        <w:autoSpaceDE w:val="0"/>
        <w:autoSpaceDN w:val="0"/>
        <w:adjustRightInd w:val="0"/>
        <w:ind w:left="0" w:firstLine="709"/>
        <w:jc w:val="both"/>
        <w:rPr>
          <w:rFonts w:ascii="Arial" w:hAnsi="Arial" w:cs="Arial"/>
        </w:rPr>
      </w:pPr>
      <w:proofErr w:type="gramStart"/>
      <w:r w:rsidRPr="004943E2">
        <w:rPr>
          <w:rFonts w:ascii="Arial" w:hAnsi="Arial" w:cs="Arial"/>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Нижнедевицкого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4943E2">
        <w:rPr>
          <w:rFonts w:ascii="Arial" w:hAnsi="Arial" w:cs="Arial"/>
        </w:rPr>
        <w:t xml:space="preserve"> 7 Федерального закона от 27.07.2010 № 210-ФЗ «Об организации предоставления государственных и муниципальных услуг».</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w:t>
      </w:r>
    </w:p>
    <w:p w:rsidR="00DA5327" w:rsidRPr="004943E2" w:rsidRDefault="00DA5327" w:rsidP="004943E2">
      <w:pPr>
        <w:tabs>
          <w:tab w:val="left" w:pos="126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ab/>
        <w:t>Проведение</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кадастровых работ в целях выдачи межевого плана в случае, предусмотренном пунктом 3.4.4.</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настоящего административного регламента.</w:t>
      </w:r>
    </w:p>
    <w:p w:rsidR="00DA5327" w:rsidRPr="004943E2" w:rsidRDefault="00DA5327" w:rsidP="004943E2">
      <w:pPr>
        <w:tabs>
          <w:tab w:val="left" w:pos="126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ab/>
        <w:t>2.7. Исчерпывающий перечень оснований для отказа в приеме документов, необходимых</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для предоставления муниципальной услуги.</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Перечень оснований для отказа в приеме документов, необходимых для предоставления муниципальной услуги:</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заявление и прилагаемые к нему документы не соответствуют требованиям, установленным Приказом Минэкономразвития России от 14.01.2015 № 7, пунктом 2.6.1. настоящего административного регламента;</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заявление подано лицом, не уполномоченным совершать такого рода действия;</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 не представлены документы,</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указанные в п. 2.6.1 настоящего административного регламента.</w:t>
      </w:r>
    </w:p>
    <w:p w:rsidR="00DA5327" w:rsidRPr="004943E2" w:rsidRDefault="00DA5327" w:rsidP="004943E2">
      <w:pPr>
        <w:tabs>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2.8. Исчерпывающий перечень оснований для отказа в предоставлении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Основанием для отказа в предоставлении муниципальной услуги является: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администрация не вправе заключать соглашение об установлении сервитута;</w:t>
      </w:r>
    </w:p>
    <w:p w:rsidR="00DA5327" w:rsidRPr="004943E2" w:rsidRDefault="00DA5327" w:rsidP="004943E2">
      <w:pPr>
        <w:pStyle w:val="af1"/>
        <w:numPr>
          <w:ilvl w:val="0"/>
          <w:numId w:val="8"/>
        </w:numPr>
        <w:autoSpaceDE w:val="0"/>
        <w:autoSpaceDN w:val="0"/>
        <w:adjustRightInd w:val="0"/>
        <w:ind w:left="0" w:firstLine="709"/>
        <w:jc w:val="both"/>
        <w:rPr>
          <w:rFonts w:ascii="Arial" w:hAnsi="Arial" w:cs="Arial"/>
        </w:rPr>
      </w:pPr>
      <w:r w:rsidRPr="004943E2">
        <w:rPr>
          <w:rFonts w:ascii="Arial" w:hAnsi="Arial" w:cs="Arial"/>
        </w:rPr>
        <w:t>планируемое на условиях сервитута использование земельного участка не допускается в соответствии с федеральными законами;</w:t>
      </w:r>
    </w:p>
    <w:p w:rsidR="00DA5327" w:rsidRPr="004943E2" w:rsidRDefault="00DA5327" w:rsidP="004943E2">
      <w:pPr>
        <w:pStyle w:val="af1"/>
        <w:numPr>
          <w:ilvl w:val="0"/>
          <w:numId w:val="8"/>
        </w:numPr>
        <w:autoSpaceDE w:val="0"/>
        <w:autoSpaceDN w:val="0"/>
        <w:adjustRightInd w:val="0"/>
        <w:ind w:left="0" w:firstLine="709"/>
        <w:jc w:val="both"/>
        <w:rPr>
          <w:rFonts w:ascii="Arial" w:hAnsi="Arial" w:cs="Arial"/>
        </w:rPr>
      </w:pPr>
      <w:r w:rsidRPr="004943E2">
        <w:rPr>
          <w:rFonts w:ascii="Arial" w:hAnsi="Arial" w:cs="Arial"/>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DA5327" w:rsidRPr="004943E2" w:rsidRDefault="00DA5327" w:rsidP="004943E2">
      <w:pPr>
        <w:numPr>
          <w:ilvl w:val="1"/>
          <w:numId w:val="9"/>
        </w:numPr>
        <w:tabs>
          <w:tab w:val="num" w:pos="1155"/>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Размер платы, взимаемой с заявителя при предоставлении муниципальной услуги.</w:t>
      </w:r>
    </w:p>
    <w:p w:rsidR="00DA5327" w:rsidRPr="004943E2" w:rsidRDefault="00DA5327" w:rsidP="004943E2">
      <w:pPr>
        <w:tabs>
          <w:tab w:val="num" w:pos="792"/>
          <w:tab w:val="left" w:pos="1440"/>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Муниципальная услуга предоставляется на безвозмездной основе. </w:t>
      </w:r>
    </w:p>
    <w:p w:rsidR="00DA5327" w:rsidRPr="004943E2" w:rsidRDefault="00DA5327" w:rsidP="004943E2">
      <w:pPr>
        <w:numPr>
          <w:ilvl w:val="1"/>
          <w:numId w:val="9"/>
        </w:numPr>
        <w:tabs>
          <w:tab w:val="num" w:pos="1155"/>
          <w:tab w:val="left" w:pos="144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DA5327" w:rsidRPr="004943E2" w:rsidRDefault="00DA5327" w:rsidP="004943E2">
      <w:pPr>
        <w:numPr>
          <w:ilvl w:val="1"/>
          <w:numId w:val="9"/>
        </w:numPr>
        <w:tabs>
          <w:tab w:val="num" w:pos="1155"/>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Срок регистрации запроса заявителя о предоставлении муниципальной услуги.</w:t>
      </w:r>
    </w:p>
    <w:p w:rsidR="00DA5327" w:rsidRPr="004943E2" w:rsidRDefault="00DA5327" w:rsidP="004943E2">
      <w:pPr>
        <w:tabs>
          <w:tab w:val="num" w:pos="1155"/>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A5327" w:rsidRPr="004943E2" w:rsidRDefault="00DA5327" w:rsidP="004943E2">
      <w:pPr>
        <w:numPr>
          <w:ilvl w:val="1"/>
          <w:numId w:val="9"/>
        </w:numPr>
        <w:tabs>
          <w:tab w:val="num" w:pos="1155"/>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Требования к помещениям, в которых предоставляется муниципальная услуга.</w:t>
      </w:r>
    </w:p>
    <w:p w:rsidR="00DA5327" w:rsidRPr="004943E2" w:rsidRDefault="00DA5327" w:rsidP="004943E2">
      <w:pPr>
        <w:numPr>
          <w:ilvl w:val="2"/>
          <w:numId w:val="9"/>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Прием граждан осуществляется в специально выделенных для предоставления муниципальных услуг помещениях.</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DA5327" w:rsidRPr="004943E2" w:rsidRDefault="00DA5327" w:rsidP="004943E2">
      <w:pPr>
        <w:numPr>
          <w:ilvl w:val="2"/>
          <w:numId w:val="10"/>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Доступ заявителей к парковочным местам является бесплатным.</w:t>
      </w:r>
    </w:p>
    <w:p w:rsidR="00DA5327" w:rsidRPr="004943E2" w:rsidRDefault="00DA5327" w:rsidP="004943E2">
      <w:pPr>
        <w:numPr>
          <w:ilvl w:val="2"/>
          <w:numId w:val="10"/>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A5327" w:rsidRPr="004943E2" w:rsidRDefault="00DA5327" w:rsidP="004943E2">
      <w:pPr>
        <w:numPr>
          <w:ilvl w:val="2"/>
          <w:numId w:val="10"/>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Места информирования, предназначенные для ознакомления заявителей с информационными материалами, оборудуются:</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информационными стендами, на которых размещается визуальная и текстовая информация;</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lastRenderedPageBreak/>
        <w:t>стульями и столами для оформления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К информационным стендам должна быть обеспечена возможность свободного доступа граждан.</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номера телефонов, факсов, адреса официальных сайтов, электронной почты органов, предоставляющих муниципальную услугу;</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режим работы органов, предоставляющих муниципальную услугу;</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графики личного приема граждан уполномоченными должностными лицами;</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текст настоящего административного регламента (полная версия - на официальном сайте администрации в сети Интернет);</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тексты, выдержки из нормативных правовых актов, регулирующих предоставление муниципальной услуги;</w:t>
      </w:r>
    </w:p>
    <w:p w:rsidR="00DA5327" w:rsidRPr="004943E2" w:rsidRDefault="00DA5327" w:rsidP="004943E2">
      <w:pPr>
        <w:pStyle w:val="af1"/>
        <w:numPr>
          <w:ilvl w:val="0"/>
          <w:numId w:val="11"/>
        </w:numPr>
        <w:autoSpaceDE w:val="0"/>
        <w:autoSpaceDN w:val="0"/>
        <w:adjustRightInd w:val="0"/>
        <w:ind w:left="0" w:firstLine="709"/>
        <w:jc w:val="both"/>
        <w:rPr>
          <w:rFonts w:ascii="Arial" w:hAnsi="Arial" w:cs="Arial"/>
        </w:rPr>
      </w:pPr>
      <w:r w:rsidRPr="004943E2">
        <w:rPr>
          <w:rFonts w:ascii="Arial" w:hAnsi="Arial" w:cs="Arial"/>
        </w:rPr>
        <w:t>образцы оформления документов.</w:t>
      </w:r>
    </w:p>
    <w:p w:rsidR="00DA5327" w:rsidRPr="004943E2" w:rsidRDefault="00DA5327" w:rsidP="004943E2">
      <w:pPr>
        <w:numPr>
          <w:ilvl w:val="2"/>
          <w:numId w:val="10"/>
        </w:numPr>
        <w:autoSpaceDE w:val="0"/>
        <w:autoSpaceDN w:val="0"/>
        <w:adjustRightInd w:val="0"/>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DA5327" w:rsidRPr="004943E2" w:rsidRDefault="00DA5327" w:rsidP="004943E2">
      <w:pPr>
        <w:numPr>
          <w:ilvl w:val="1"/>
          <w:numId w:val="9"/>
        </w:numPr>
        <w:tabs>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Показатели доступности и качества муниципальной услуги.</w:t>
      </w:r>
    </w:p>
    <w:p w:rsidR="00DA5327" w:rsidRPr="004943E2" w:rsidRDefault="00DA5327" w:rsidP="004943E2">
      <w:pPr>
        <w:widowControl w:val="0"/>
        <w:numPr>
          <w:ilvl w:val="2"/>
          <w:numId w:val="9"/>
        </w:numPr>
        <w:suppressAutoHyphens/>
        <w:autoSpaceDE w:val="0"/>
        <w:spacing w:after="0" w:line="240" w:lineRule="auto"/>
        <w:ind w:left="0"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 Показателями доступности муниципальной услуги являются:</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оборудование мест ожидания в администрации доступными местами общего пользования;</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оборудование мест ожидания и мест приема заявителей в администрации стульями, столами (стойками) для возможности оформления документов;</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соблюдение графика работы администрации;</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возможность получения муниципальной услуги в МФЦ;</w:t>
      </w:r>
    </w:p>
    <w:p w:rsidR="00DA5327" w:rsidRPr="004943E2" w:rsidRDefault="00DA5327" w:rsidP="004943E2">
      <w:pPr>
        <w:pStyle w:val="af1"/>
        <w:widowControl w:val="0"/>
        <w:numPr>
          <w:ilvl w:val="0"/>
          <w:numId w:val="12"/>
        </w:numPr>
        <w:suppressAutoHyphens/>
        <w:autoSpaceDE w:val="0"/>
        <w:ind w:left="0" w:firstLine="709"/>
        <w:jc w:val="both"/>
        <w:rPr>
          <w:rFonts w:ascii="Arial" w:hAnsi="Arial" w:cs="Arial"/>
          <w:lang w:eastAsia="ar-SA"/>
        </w:rPr>
      </w:pPr>
      <w:r w:rsidRPr="004943E2">
        <w:rPr>
          <w:rFonts w:ascii="Arial" w:hAnsi="Arial" w:cs="Arial"/>
          <w:lang w:eastAsia="ar-SA"/>
        </w:rPr>
        <w:t xml:space="preserve">возможность получения информации о ходе предоставления </w:t>
      </w:r>
      <w:r w:rsidRPr="004943E2">
        <w:rPr>
          <w:rFonts w:ascii="Arial" w:hAnsi="Arial" w:cs="Arial"/>
          <w:lang w:eastAsia="ar-SA"/>
        </w:rPr>
        <w:lastRenderedPageBreak/>
        <w:t>муниципальной услуги, в том числе с использованием информационно-коммуникационных технологий.</w:t>
      </w:r>
    </w:p>
    <w:p w:rsidR="00DA5327" w:rsidRPr="004943E2" w:rsidRDefault="00DA5327" w:rsidP="004943E2">
      <w:pPr>
        <w:widowControl w:val="0"/>
        <w:numPr>
          <w:ilvl w:val="2"/>
          <w:numId w:val="13"/>
        </w:numPr>
        <w:suppressAutoHyphens/>
        <w:autoSpaceDE w:val="0"/>
        <w:spacing w:after="0" w:line="240" w:lineRule="auto"/>
        <w:ind w:left="0"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Показателями качества муниципальной услуги являются:</w:t>
      </w:r>
    </w:p>
    <w:p w:rsidR="00DA5327" w:rsidRPr="004943E2" w:rsidRDefault="00DA5327" w:rsidP="004943E2">
      <w:pPr>
        <w:pStyle w:val="af1"/>
        <w:widowControl w:val="0"/>
        <w:numPr>
          <w:ilvl w:val="0"/>
          <w:numId w:val="14"/>
        </w:numPr>
        <w:suppressAutoHyphens/>
        <w:autoSpaceDE w:val="0"/>
        <w:ind w:left="0" w:firstLine="709"/>
        <w:jc w:val="both"/>
        <w:rPr>
          <w:rFonts w:ascii="Arial" w:hAnsi="Arial" w:cs="Arial"/>
          <w:lang w:eastAsia="ar-SA"/>
        </w:rPr>
      </w:pPr>
      <w:r w:rsidRPr="004943E2">
        <w:rPr>
          <w:rFonts w:ascii="Arial" w:hAnsi="Arial" w:cs="Arial"/>
          <w:lang w:eastAsia="ar-SA"/>
        </w:rPr>
        <w:t>полнота предоставления муниципальной услуги в соответствии с требованиями настоящего Административного регламента;</w:t>
      </w:r>
    </w:p>
    <w:p w:rsidR="00DA5327" w:rsidRPr="004943E2" w:rsidRDefault="00DA5327" w:rsidP="004943E2">
      <w:pPr>
        <w:pStyle w:val="af1"/>
        <w:widowControl w:val="0"/>
        <w:numPr>
          <w:ilvl w:val="0"/>
          <w:numId w:val="14"/>
        </w:numPr>
        <w:suppressAutoHyphens/>
        <w:autoSpaceDE w:val="0"/>
        <w:ind w:left="0" w:firstLine="709"/>
        <w:jc w:val="both"/>
        <w:rPr>
          <w:rFonts w:ascii="Arial" w:hAnsi="Arial" w:cs="Arial"/>
          <w:lang w:eastAsia="ar-SA"/>
        </w:rPr>
      </w:pPr>
      <w:r w:rsidRPr="004943E2">
        <w:rPr>
          <w:rFonts w:ascii="Arial" w:hAnsi="Arial" w:cs="Arial"/>
          <w:lang w:eastAsia="ar-SA"/>
        </w:rPr>
        <w:t>соблюдение сроков предоставления муниципальной услуги;</w:t>
      </w:r>
    </w:p>
    <w:p w:rsidR="00DA5327" w:rsidRPr="004943E2" w:rsidRDefault="00DA5327" w:rsidP="004943E2">
      <w:pPr>
        <w:pStyle w:val="af1"/>
        <w:widowControl w:val="0"/>
        <w:numPr>
          <w:ilvl w:val="0"/>
          <w:numId w:val="14"/>
        </w:numPr>
        <w:suppressAutoHyphens/>
        <w:autoSpaceDE w:val="0"/>
        <w:ind w:left="0" w:firstLine="709"/>
        <w:jc w:val="both"/>
        <w:rPr>
          <w:rFonts w:ascii="Arial" w:hAnsi="Arial" w:cs="Arial"/>
          <w:lang w:eastAsia="ar-SA"/>
        </w:rPr>
      </w:pPr>
      <w:r w:rsidRPr="004943E2">
        <w:rPr>
          <w:rFonts w:ascii="Arial" w:hAnsi="Arial" w:cs="Arial"/>
          <w:lang w:eastAsia="ar-SA"/>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A5327" w:rsidRPr="004943E2" w:rsidRDefault="00DA5327" w:rsidP="004943E2">
      <w:pPr>
        <w:numPr>
          <w:ilvl w:val="1"/>
          <w:numId w:val="13"/>
        </w:numPr>
        <w:tabs>
          <w:tab w:val="num" w:pos="1155"/>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A5327" w:rsidRPr="004943E2" w:rsidRDefault="00DA5327" w:rsidP="004943E2">
      <w:pPr>
        <w:tabs>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DA5327" w:rsidRPr="004943E2" w:rsidRDefault="00DA5327" w:rsidP="004943E2">
      <w:pPr>
        <w:tabs>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или Портале государственных и муниципальных услуг Воронежской области.</w:t>
      </w:r>
    </w:p>
    <w:p w:rsidR="00DA5327" w:rsidRPr="004943E2" w:rsidRDefault="00DA5327" w:rsidP="004943E2">
      <w:pPr>
        <w:tabs>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DA5327" w:rsidRPr="004943E2" w:rsidRDefault="00DA5327" w:rsidP="004943E2">
      <w:pPr>
        <w:tabs>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2.14.4.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DA5327" w:rsidRPr="004943E2" w:rsidRDefault="00DA5327" w:rsidP="004943E2">
      <w:pPr>
        <w:tabs>
          <w:tab w:val="left" w:pos="1560"/>
        </w:tabs>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0"/>
          <w:numId w:val="1"/>
        </w:numPr>
        <w:tabs>
          <w:tab w:val="clear" w:pos="390"/>
          <w:tab w:val="num" w:pos="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val="en-US" w:eastAsia="ru-RU"/>
        </w:rPr>
        <w:t>C</w:t>
      </w:r>
      <w:proofErr w:type="spellStart"/>
      <w:r w:rsidRPr="004943E2">
        <w:rPr>
          <w:rFonts w:ascii="Arial" w:eastAsia="Times New Roman" w:hAnsi="Arial" w:cs="Arial"/>
          <w:sz w:val="24"/>
          <w:szCs w:val="24"/>
          <w:lang w:eastAsia="ru-RU"/>
        </w:rPr>
        <w:t>остав</w:t>
      </w:r>
      <w:proofErr w:type="spellEnd"/>
      <w:r w:rsidRPr="004943E2">
        <w:rPr>
          <w:rFonts w:ascii="Arial" w:eastAsia="Times New Roman" w:hAnsi="Arial" w:cs="Arial"/>
          <w:sz w:val="24"/>
          <w:szCs w:val="24"/>
          <w:lang w:eastAsia="ru-RU"/>
        </w:rPr>
        <w:t>, последовательность и сроки выполнения административных процедур, требования к порядку их выполнения</w:t>
      </w:r>
    </w:p>
    <w:p w:rsidR="00DA5327" w:rsidRPr="004943E2" w:rsidRDefault="00DA5327" w:rsidP="004943E2">
      <w:pPr>
        <w:tabs>
          <w:tab w:val="left" w:pos="1560"/>
        </w:tabs>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numPr>
          <w:ilvl w:val="1"/>
          <w:numId w:val="1"/>
        </w:numPr>
        <w:tabs>
          <w:tab w:val="clear" w:pos="720"/>
          <w:tab w:val="num" w:pos="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Исчерпывающий перечень административных процедур</w:t>
      </w:r>
    </w:p>
    <w:p w:rsidR="00DA5327" w:rsidRPr="004943E2" w:rsidRDefault="00DA5327" w:rsidP="004943E2">
      <w:pPr>
        <w:numPr>
          <w:ilvl w:val="2"/>
          <w:numId w:val="1"/>
        </w:numPr>
        <w:tabs>
          <w:tab w:val="clear" w:pos="720"/>
          <w:tab w:val="num" w:pos="0"/>
          <w:tab w:val="left" w:pos="1560"/>
        </w:tabs>
        <w:spacing w:after="0" w:line="240" w:lineRule="auto"/>
        <w:ind w:left="0"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Предоставление муниципальной услуги включает в себя следующие административные процедуры:</w:t>
      </w:r>
    </w:p>
    <w:p w:rsidR="00DA5327" w:rsidRPr="004943E2" w:rsidRDefault="00DA5327" w:rsidP="004943E2">
      <w:pPr>
        <w:pStyle w:val="af1"/>
        <w:widowControl w:val="0"/>
        <w:numPr>
          <w:ilvl w:val="0"/>
          <w:numId w:val="15"/>
        </w:numPr>
        <w:suppressAutoHyphens/>
        <w:autoSpaceDE w:val="0"/>
        <w:ind w:left="0" w:firstLine="709"/>
        <w:jc w:val="both"/>
        <w:rPr>
          <w:rFonts w:ascii="Arial" w:hAnsi="Arial" w:cs="Arial"/>
          <w:lang w:eastAsia="ar-SA"/>
        </w:rPr>
      </w:pPr>
      <w:r w:rsidRPr="004943E2">
        <w:rPr>
          <w:rFonts w:ascii="Arial" w:hAnsi="Arial" w:cs="Arial"/>
          <w:lang w:eastAsia="ar-SA"/>
        </w:rPr>
        <w:t>прием и регистрация заявления и прилагаемых к нему документов;</w:t>
      </w:r>
    </w:p>
    <w:p w:rsidR="00DA5327" w:rsidRPr="004943E2" w:rsidRDefault="00DA5327" w:rsidP="004943E2">
      <w:pPr>
        <w:pStyle w:val="af1"/>
        <w:widowControl w:val="0"/>
        <w:numPr>
          <w:ilvl w:val="0"/>
          <w:numId w:val="15"/>
        </w:numPr>
        <w:suppressAutoHyphens/>
        <w:autoSpaceDE w:val="0"/>
        <w:ind w:left="0" w:firstLine="709"/>
        <w:jc w:val="both"/>
        <w:rPr>
          <w:rFonts w:ascii="Arial" w:hAnsi="Arial" w:cs="Arial"/>
          <w:lang w:eastAsia="ar-SA"/>
        </w:rPr>
      </w:pPr>
      <w:r w:rsidRPr="004943E2">
        <w:rPr>
          <w:rFonts w:ascii="Arial" w:hAnsi="Arial" w:cs="Arial"/>
          <w:lang w:eastAsia="ar-SA"/>
        </w:rPr>
        <w:t>формирование</w:t>
      </w:r>
      <w:r w:rsidR="004943E2" w:rsidRPr="004943E2">
        <w:rPr>
          <w:rFonts w:ascii="Arial" w:hAnsi="Arial" w:cs="Arial"/>
          <w:lang w:eastAsia="ar-SA"/>
        </w:rPr>
        <w:t xml:space="preserve"> </w:t>
      </w:r>
      <w:r w:rsidRPr="004943E2">
        <w:rPr>
          <w:rFonts w:ascii="Arial" w:hAnsi="Arial" w:cs="Arial"/>
          <w:lang w:eastAsia="ar-SA"/>
        </w:rPr>
        <w:t xml:space="preserve">и направление межведомственных запросов; </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ab/>
        <w:t xml:space="preserve"> принятие решения о предоставлении муниципальной услуги или об отказе в ее предоставлении и выдача (направление) заявителю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3.2. Прием и регистрация заявления и прилагаемых к нему документов.</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3.2.1. </w:t>
      </w:r>
      <w:proofErr w:type="gramStart"/>
      <w:r w:rsidRPr="004943E2">
        <w:rPr>
          <w:rFonts w:ascii="Arial" w:eastAsia="Times New Roman" w:hAnsi="Arial" w:cs="Arial"/>
          <w:sz w:val="24"/>
          <w:szCs w:val="24"/>
          <w:lang w:eastAsia="ar-SA"/>
        </w:rPr>
        <w:t xml:space="preserve">Основанием для начала административной процедуры является личное обращение заявителя в администрацию, МФЦ с заявлением либо поступление в адрес администрации заявления, направленного посредством почтового </w:t>
      </w:r>
      <w:r w:rsidRPr="004943E2">
        <w:rPr>
          <w:rFonts w:ascii="Arial" w:eastAsia="Times New Roman" w:hAnsi="Arial" w:cs="Arial"/>
          <w:sz w:val="24"/>
          <w:szCs w:val="24"/>
          <w:lang w:eastAsia="ar-SA"/>
        </w:rPr>
        <w:lastRenderedPageBreak/>
        <w:t>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roofErr w:type="gramEnd"/>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3.2.2. Специалист администрации или МФЦ,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3.2.3. При личном обращении заявителя в администрацию или МФЦ,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прием и регистрацию документов:</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сверяет копии документов с их подлинниками, заверяет их и возвращает подлинники заявителю;</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выдает заявителю расписку (приложение №4 к настоящему административному регламенту) в получении документов с указанием их перечня и даты получения.</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3.2.4.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не позднее рабочего дня, следующего за днем поступления заявления в администрацию.</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3.2.7. </w:t>
      </w:r>
      <w:proofErr w:type="gramStart"/>
      <w:r w:rsidRPr="004943E2">
        <w:rPr>
          <w:rFonts w:ascii="Arial" w:eastAsia="Times New Roman" w:hAnsi="Arial" w:cs="Arial"/>
          <w:sz w:val="24"/>
          <w:szCs w:val="24"/>
          <w:lang w:eastAsia="ar-SA"/>
        </w:rPr>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3.2.8. </w:t>
      </w:r>
      <w:proofErr w:type="gramStart"/>
      <w:r w:rsidRPr="004943E2">
        <w:rPr>
          <w:rFonts w:ascii="Arial" w:eastAsia="Times New Roman" w:hAnsi="Arial" w:cs="Arial"/>
          <w:sz w:val="24"/>
          <w:szCs w:val="24"/>
          <w:lang w:eastAsia="ar-SA"/>
        </w:rPr>
        <w:t>При наличии оснований, указанных в пункте 2.7 настоящего административного регламента, в случае</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личного обращения заявителя в администрацию или МФЦ специалист, уполномоченный на прием и регистрацию документов, уведомляет заявителя</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о наличии препятствий к принятию документов, возвращает документы, объясняет заявителю</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содержание выявленных недостатков в представленных документах и предлагает принять меры по их устранению.</w:t>
      </w:r>
      <w:proofErr w:type="gramEnd"/>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 xml:space="preserve">3.2.9. </w:t>
      </w:r>
      <w:proofErr w:type="gramStart"/>
      <w:r w:rsidRPr="004943E2">
        <w:rPr>
          <w:rFonts w:ascii="Arial" w:eastAsia="Times New Roman" w:hAnsi="Arial" w:cs="Arial"/>
          <w:sz w:val="24"/>
          <w:szCs w:val="24"/>
          <w:lang w:eastAsia="ar-SA"/>
        </w:rPr>
        <w:t xml:space="preserve">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w:t>
      </w:r>
      <w:r w:rsidRPr="004943E2">
        <w:rPr>
          <w:rFonts w:ascii="Arial" w:eastAsia="Times New Roman" w:hAnsi="Arial" w:cs="Arial"/>
          <w:sz w:val="24"/>
          <w:szCs w:val="24"/>
          <w:lang w:eastAsia="ar-SA"/>
        </w:rPr>
        <w:lastRenderedPageBreak/>
        <w:t>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 специалист, уполномоченный на</w:t>
      </w:r>
      <w:proofErr w:type="gramEnd"/>
      <w:r w:rsidRPr="004943E2">
        <w:rPr>
          <w:rFonts w:ascii="Arial" w:eastAsia="Times New Roman" w:hAnsi="Arial" w:cs="Arial"/>
          <w:sz w:val="24"/>
          <w:szCs w:val="24"/>
          <w:lang w:eastAsia="ar-SA"/>
        </w:rPr>
        <w:t xml:space="preserve"> прием и регистрацию документов, не позднее пяти рабочих дней со дня предоставления такого заявления уведомляет заявителя</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о наличии препятствий к принятию документов, возвращает документы, объясняет заявителю</w:t>
      </w:r>
      <w:r w:rsidR="004943E2" w:rsidRPr="004943E2">
        <w:rPr>
          <w:rFonts w:ascii="Arial" w:eastAsia="Times New Roman" w:hAnsi="Arial" w:cs="Arial"/>
          <w:sz w:val="24"/>
          <w:szCs w:val="24"/>
          <w:lang w:eastAsia="ar-SA"/>
        </w:rPr>
        <w:t xml:space="preserve"> </w:t>
      </w:r>
      <w:r w:rsidRPr="004943E2">
        <w:rPr>
          <w:rFonts w:ascii="Arial" w:eastAsia="Times New Roman" w:hAnsi="Arial" w:cs="Arial"/>
          <w:sz w:val="24"/>
          <w:szCs w:val="24"/>
          <w:lang w:eastAsia="ar-SA"/>
        </w:rPr>
        <w:t>содержание выявленных недостатков в представленных документах и предлагает принять меры по их устранению.</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DA5327" w:rsidRPr="004943E2" w:rsidRDefault="00DA5327" w:rsidP="004943E2">
      <w:pPr>
        <w:widowControl w:val="0"/>
        <w:suppressAutoHyphens/>
        <w:autoSpaceDE w:val="0"/>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3.2.11. Максимальный срок исполнения административной процедуры - 1 день.</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 Формирование и направление межведомственных запросов.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3.3.1. Основанием для начала административной процедуры является непредставление заявителем документов, указанных в пункте 2.6.2. настоящего административного регламента, и отсутствие соответствующих документов (информации, содержащейся в них) в распоряжении администрации.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3.3.2. Специалист, уполномоченный на формирование и направление межведомственных запросов, запрашивает документы путем направления межведомственных запросов: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в Нижнедевицкий отдел управления Федеральной службы государственной регистрации, кадастра и картографии по Воронежской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в отдел Нижнедевицкого филиала ФГБУ «Федеральная Кадастровая Палата Росреестра» по Воронежской области с целью получения кадастрового паспорта земельного участка или кадастровой выписки о земельном участке;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 в Управление Федеральной налоговой службы по Воронежской области с целью получения: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выписки из Единого государственного реестра юридических лиц (в случае, если заявитель является юридическим лицом);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3.3.3. Межведомственный запрос направляется в срок, не превышающий трех дней с момента регистрации заявления и прилагаемых к нему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Межведомственный запрос в бумажном виде заполняется в соответствии с требованиями, установленными статьей 7.2.</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Федерального закона от 27.07.2010 № 210-ФЗ «Об организации предоставления государственных и муниципальных услуг».</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3.3.5.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3.3.6.</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Максимальный срок исполнения административной процедуры – 10 дней.</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 Принятие решения о предоставлении муниципальной услуги или об отказе в ее предоставлении и выдача (направление) заявителю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3.4.1. Основанием для начала административной процедуры является поступление документов, необходимых для принятия решения о предоставлении муниципальной услуги или об отказе в ее предоставлении, специалисту, уполномоченному на подготовку документов. </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3.4.2. Специалист, уполномоченный на подготовку документов, обеспечивает подготовку, подписание и выдачу (направление) заявителю уведомления о возможности заключения соглашения об установлении сервитута в границах, предложенных заявителем в представленной им схеме границ сервитута на кадастровом плане территории, при одновременном наличии следующих условий:</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отсутствуют основания для отказа в предоставлении муниципальной услуги, предусмотренные пунктом 2.8 настоящего административного регламента;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заявление о заключении соглашения об установлении сервитута содержит указание на необходимость установления сервитута на часть земельного участка, находящегося в муниципальной собственности или государственная собственность на который не разграничена;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 заявление о заключении соглашения об установлении сервитута содержит намерение заявителя об установлении сервитута на срок, превышающий три года;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 отсутствуют основания для изменения предложенных заявителем границ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3.4.3. В случае невозможности установления сервитута в предложенных заявителем границах специалист, уполномоченный на подготовку документов,</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обеспечивает подготовку схемы границ сервитута на кадастровом плане территории и обеспечивает подготовку, подписание и выдачу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3.4.4. </w:t>
      </w:r>
      <w:proofErr w:type="gramStart"/>
      <w:r w:rsidRPr="004943E2">
        <w:rPr>
          <w:rFonts w:ascii="Arial" w:eastAsia="Times New Roman" w:hAnsi="Arial" w:cs="Arial"/>
          <w:sz w:val="24"/>
          <w:szCs w:val="24"/>
          <w:lang w:eastAsia="ru-RU"/>
        </w:rPr>
        <w:t>Заявитель, получивший уведомление о возможности заключения соглашения об установлении сервитута, предусмотренное пунктом 3.4.2. настоящего административного регламента, или получивший предложение о заключении соглашения об установлении сервитута в иных границах, предусмотренное пунктом 3.4.3. настоящего административного регламента, 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w:t>
      </w:r>
      <w:proofErr w:type="gramEnd"/>
      <w:r w:rsidRPr="004943E2">
        <w:rPr>
          <w:rFonts w:ascii="Arial" w:eastAsia="Times New Roman" w:hAnsi="Arial" w:cs="Arial"/>
          <w:sz w:val="24"/>
          <w:szCs w:val="24"/>
          <w:lang w:eastAsia="ru-RU"/>
        </w:rPr>
        <w:t xml:space="preserve"> </w:t>
      </w:r>
      <w:proofErr w:type="gramStart"/>
      <w:r w:rsidRPr="004943E2">
        <w:rPr>
          <w:rFonts w:ascii="Arial" w:eastAsia="Times New Roman" w:hAnsi="Arial" w:cs="Arial"/>
          <w:sz w:val="24"/>
          <w:szCs w:val="24"/>
          <w:lang w:eastAsia="ru-RU"/>
        </w:rPr>
        <w:t>отношении</w:t>
      </w:r>
      <w:proofErr w:type="gramEnd"/>
      <w:r w:rsidRPr="004943E2">
        <w:rPr>
          <w:rFonts w:ascii="Arial" w:eastAsia="Times New Roman" w:hAnsi="Arial" w:cs="Arial"/>
          <w:sz w:val="24"/>
          <w:szCs w:val="24"/>
          <w:lang w:eastAsia="ru-RU"/>
        </w:rPr>
        <w:t xml:space="preserve"> которой устанавливается сервитут.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После осуществления государственного кадастрового учета части земельного участка, в отношении которого предполагается установить сервитут, заявитель направляет в администрацию уведомление о государственном кадастровом учете части земельного участка, в отношении которой устанавливается сервитут.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В срок не более чем 30 дней со дня представления заявителем уведомления специалист, уполномоченный на подготовку документов:</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ru-RU"/>
        </w:rPr>
        <w:t xml:space="preserve">1) в случае если заявителем не был представлен кадастровый паспорт земельного участка, в отношении части которого устанавливается сервитут, </w:t>
      </w:r>
      <w:r w:rsidRPr="004943E2">
        <w:rPr>
          <w:rFonts w:ascii="Arial" w:eastAsia="Times New Roman" w:hAnsi="Arial" w:cs="Arial"/>
          <w:sz w:val="24"/>
          <w:szCs w:val="24"/>
          <w:lang w:eastAsia="ru-RU"/>
        </w:rPr>
        <w:lastRenderedPageBreak/>
        <w:t>передает соответствующее уведомление о государственном кадастровом учете части земельного участка, в отношении которой устанавливается сервитут, специалисту, уполномоченному на формирование и направление межведомственных запросов, который готовит и направляет межведомственный запрос в</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отдел Нижнедевицкого филиала ФГБУ «Федеральная Кадастровая Палата Росреестра» по Воронежской области в</w:t>
      </w:r>
      <w:proofErr w:type="gramEnd"/>
      <w:r w:rsidRPr="004943E2">
        <w:rPr>
          <w:rFonts w:ascii="Arial" w:eastAsia="Times New Roman" w:hAnsi="Arial" w:cs="Arial"/>
          <w:sz w:val="24"/>
          <w:szCs w:val="24"/>
          <w:lang w:eastAsia="ru-RU"/>
        </w:rPr>
        <w:t xml:space="preserve"> </w:t>
      </w:r>
      <w:proofErr w:type="gramStart"/>
      <w:r w:rsidRPr="004943E2">
        <w:rPr>
          <w:rFonts w:ascii="Arial" w:eastAsia="Times New Roman" w:hAnsi="Arial" w:cs="Arial"/>
          <w:sz w:val="24"/>
          <w:szCs w:val="24"/>
          <w:lang w:eastAsia="ru-RU"/>
        </w:rPr>
        <w:t>соответствии</w:t>
      </w:r>
      <w:proofErr w:type="gramEnd"/>
      <w:r w:rsidRPr="004943E2">
        <w:rPr>
          <w:rFonts w:ascii="Arial" w:eastAsia="Times New Roman" w:hAnsi="Arial" w:cs="Arial"/>
          <w:sz w:val="24"/>
          <w:szCs w:val="24"/>
          <w:lang w:eastAsia="ru-RU"/>
        </w:rPr>
        <w:t xml:space="preserve"> с пунктом 3.3. настоящего административного регламента;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ru-RU"/>
        </w:rPr>
        <w:t>2) в случае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подписанного проекта соглашения об установлении сервитута в трех экземплярах.</w:t>
      </w:r>
      <w:proofErr w:type="gramEnd"/>
      <w:r w:rsidRPr="004943E2">
        <w:rPr>
          <w:rFonts w:ascii="Arial" w:hAnsi="Arial" w:cs="Arial"/>
          <w:sz w:val="24"/>
          <w:szCs w:val="24"/>
        </w:rPr>
        <w:t xml:space="preserve"> </w:t>
      </w:r>
      <w:r w:rsidRPr="004943E2">
        <w:rPr>
          <w:rFonts w:ascii="Arial" w:eastAsia="Times New Roman" w:hAnsi="Arial" w:cs="Arial"/>
          <w:sz w:val="24"/>
          <w:szCs w:val="24"/>
          <w:lang w:eastAsia="ru-RU"/>
        </w:rPr>
        <w:t>Заявитель обязан подписать полученное соглашение об установлении сервитута в срок не позднее чем через 30 дней со дня его получения;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 в случае неподтверждения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уведомления об отказе в установлении сервитута. </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3.4.5. При отсутствии оснований для отказа в предоставлении муниципальной услуги, предусмотренных в пункте 2.8 настоящего административного регламента, специалист, уполномоченный на подготовку документов,</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обеспечивает подготовку, подписание и выдачу (направление) проекта соглашения об установлении сервитута в следующих случаях:</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в заявлении о заключении соглашения об установлении сервитута предусмотрено установление сервитута в отношении всего земельного участка;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в заявлении о заключении соглашения об установлении сервитута содержится намерение заявителя об установлении сервитута на срок до трех лет.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В случае заключения соглашения об установлении сервитута в соответствии с условиями, указанными в подпункте 2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3.4.6. Соглашение об установлении сервитута в отношении земельного участка должно содержать следующие данные: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кадастровый номер земельного участка, в отношении которого предполагается установить сервитут;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пунктом 4 статьи 39.25 Земельного кодекса РФ;</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 сведения о сторонах соглашения;</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 цели и основания установления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 срок действия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6) размер платы, определяемой в соответствии с пунктом 2 статьи 39.25 Земельного кодекса РФ;</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7) права лица, в интересах которого установлен сервитут, осуществлять деятельность, в целях обеспечения которой установлен сервитут;</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8) обязанность лица, в интересах которого установлен сервитут, вносить плату по соглашению;</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3.4.7. При наличии оснований для отказа в предоставлении муниципальной услуги, предусмотренных пунктом 2.8. настоящего административного регламента, специалист, уполномоченный на подготовку документов, обеспечивает подготовку, подписание и выдачу (направление) уведомления об отказе в установлении сервитута.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3.4.8. </w:t>
      </w:r>
      <w:proofErr w:type="gramStart"/>
      <w:r w:rsidRPr="004943E2">
        <w:rPr>
          <w:rFonts w:ascii="Arial" w:eastAsia="Times New Roman" w:hAnsi="Arial" w:cs="Arial"/>
          <w:sz w:val="24"/>
          <w:szCs w:val="24"/>
          <w:lang w:eastAsia="ru-RU"/>
        </w:rPr>
        <w:t>Результатом административной процедуры является выдача (направление) заявителю не позднее последнего дня срока выполнения административной процедуры документа из числа документов, предусмотренных пунктами 3.4.2.-3.4.8. настоящего административного регламента, лично по месту обращения или направление указанного документа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w:t>
      </w:r>
      <w:proofErr w:type="gramEnd"/>
      <w:r w:rsidRPr="004943E2">
        <w:rPr>
          <w:rFonts w:ascii="Arial" w:eastAsia="Times New Roman" w:hAnsi="Arial" w:cs="Arial"/>
          <w:sz w:val="24"/>
          <w:szCs w:val="24"/>
          <w:lang w:eastAsia="ru-RU"/>
        </w:rPr>
        <w:t xml:space="preserve"> государственных и муниципальных услуг (функций) и Портала государственных и муниципальных услуг Воронежской области.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3.4.9. Максимальный срок административной процедуры: </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- 19 дней в случаях, предусмотренных пунктами 3.4.2., 3.4.3., 3.4.5, 3.4.7. настоящего административного регламента;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в случае, предусмотренном пунктом 3.4.4. настоящего административного регламента.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3.6.1. </w:t>
      </w:r>
      <w:r w:rsidRPr="004943E2">
        <w:rPr>
          <w:rFonts w:ascii="Arial" w:eastAsia="Times New Roman" w:hAnsi="Arial" w:cs="Arial"/>
          <w:sz w:val="24"/>
          <w:szCs w:val="24"/>
          <w:lang w:eastAsia="ru-RU"/>
        </w:rPr>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3.6.2.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Для получения выписок из Единого государственного реестра прав на недвижимое имущество и сделок с ним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 в электронной форме.</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tabs>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 xml:space="preserve">Формы </w:t>
      </w:r>
      <w:proofErr w:type="gramStart"/>
      <w:r w:rsidRPr="004943E2">
        <w:rPr>
          <w:rFonts w:ascii="Arial" w:eastAsia="Times New Roman" w:hAnsi="Arial" w:cs="Arial"/>
          <w:sz w:val="24"/>
          <w:szCs w:val="24"/>
          <w:lang w:eastAsia="ru-RU"/>
        </w:rPr>
        <w:t>контроля за</w:t>
      </w:r>
      <w:proofErr w:type="gramEnd"/>
      <w:r w:rsidRPr="004943E2">
        <w:rPr>
          <w:rFonts w:ascii="Arial" w:eastAsia="Times New Roman" w:hAnsi="Arial" w:cs="Arial"/>
          <w:sz w:val="24"/>
          <w:szCs w:val="24"/>
          <w:lang w:eastAsia="ru-RU"/>
        </w:rPr>
        <w:t xml:space="preserve"> исполнением административного регламента</w:t>
      </w:r>
    </w:p>
    <w:p w:rsidR="00DA5327" w:rsidRPr="004943E2" w:rsidRDefault="00DA5327" w:rsidP="004943E2">
      <w:pPr>
        <w:suppressAutoHyphens/>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A5327" w:rsidRPr="004943E2" w:rsidRDefault="00DA5327" w:rsidP="004943E2">
      <w:pPr>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bCs/>
          <w:sz w:val="24"/>
          <w:szCs w:val="24"/>
          <w:lang w:eastAsia="ru-RU"/>
        </w:rPr>
      </w:pPr>
      <w:r w:rsidRPr="004943E2">
        <w:rPr>
          <w:rFonts w:ascii="Arial" w:eastAsia="Times New Roman" w:hAnsi="Arial" w:cs="Arial"/>
          <w:bCs/>
          <w:sz w:val="24"/>
          <w:szCs w:val="24"/>
          <w:lang w:eastAsia="ru-RU"/>
        </w:rPr>
        <w:t>4.4. Проведение текущего контроля должно осуществляться не реже двух раз в год.</w:t>
      </w:r>
    </w:p>
    <w:p w:rsidR="00DA5327" w:rsidRPr="004943E2" w:rsidRDefault="00DA5327" w:rsidP="004943E2">
      <w:pPr>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 xml:space="preserve">4.5 </w:t>
      </w:r>
      <w:proofErr w:type="gramStart"/>
      <w:r w:rsidRPr="004943E2">
        <w:rPr>
          <w:rFonts w:ascii="Arial" w:eastAsia="Times New Roman" w:hAnsi="Arial" w:cs="Arial"/>
          <w:sz w:val="24"/>
          <w:szCs w:val="24"/>
          <w:lang w:eastAsia="ru-RU"/>
        </w:rPr>
        <w:t>Контроль за</w:t>
      </w:r>
      <w:proofErr w:type="gramEnd"/>
      <w:r w:rsidRPr="004943E2">
        <w:rPr>
          <w:rFonts w:ascii="Arial" w:eastAsia="Times New Roman" w:hAnsi="Arial" w:cs="Arial"/>
          <w:sz w:val="24"/>
          <w:szCs w:val="24"/>
          <w:lang w:eastAsia="ru-RU"/>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suppressAutoHyphens/>
        <w:spacing w:after="0" w:line="240" w:lineRule="auto"/>
        <w:ind w:firstLine="709"/>
        <w:contextualSpacing/>
        <w:jc w:val="both"/>
        <w:rPr>
          <w:rFonts w:ascii="Arial" w:eastAsia="Times New Roman" w:hAnsi="Arial" w:cs="Arial"/>
          <w:sz w:val="24"/>
          <w:szCs w:val="24"/>
          <w:lang w:eastAsia="ru-RU"/>
        </w:rPr>
      </w:pPr>
    </w:p>
    <w:p w:rsidR="00DA5327" w:rsidRPr="004943E2" w:rsidRDefault="00DA5327" w:rsidP="004943E2">
      <w:pPr>
        <w:tabs>
          <w:tab w:val="left" w:pos="1560"/>
        </w:tabs>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bCs/>
          <w:sz w:val="24"/>
          <w:szCs w:val="24"/>
          <w:lang w:eastAsia="ru-RU"/>
        </w:rPr>
      </w:pP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5.2. Заявитель может обратиться с </w:t>
      </w:r>
      <w:proofErr w:type="gramStart"/>
      <w:r w:rsidRPr="004943E2">
        <w:rPr>
          <w:rFonts w:ascii="Arial" w:eastAsia="Times New Roman" w:hAnsi="Arial" w:cs="Arial"/>
          <w:sz w:val="24"/>
          <w:szCs w:val="24"/>
          <w:lang w:eastAsia="ru-RU"/>
        </w:rPr>
        <w:t>жалобой</w:t>
      </w:r>
      <w:proofErr w:type="gramEnd"/>
      <w:r w:rsidRPr="004943E2">
        <w:rPr>
          <w:rFonts w:ascii="Arial" w:eastAsia="Times New Roman" w:hAnsi="Arial" w:cs="Arial"/>
          <w:sz w:val="24"/>
          <w:szCs w:val="24"/>
          <w:lang w:eastAsia="ru-RU"/>
        </w:rPr>
        <w:t xml:space="preserve"> в том числе в следующих случаях:</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нарушение срока регистрации заявления заявителя об оказании муниципальной услуги;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нарушение срока предоставления муниципальной услуги;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Нижнедевицкого муниципального района Воронежской области для предоставления муниципальной услуги;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Нижнедевицкого муниципального района Воронежской области для предоставления муниципальной услуги, у заявителя;</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Нижнедевицкого муниципального района Воронежской области;</w:t>
      </w:r>
      <w:proofErr w:type="gramEnd"/>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Нижнедевицкого муниципального района Воронежской области;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5.3. Основанием для начала процедуры досудебного (внесудебного) обжалования является поступившая жалоба.</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5.4. Жалоба должна содержать:</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proofErr w:type="gramStart"/>
      <w:r w:rsidRPr="004943E2">
        <w:rPr>
          <w:rFonts w:ascii="Arial" w:eastAsia="Times New Roman" w:hAnsi="Arial" w:cs="Arial"/>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сведения об обжалуемых решениях и действиях (бездействии) администрации, должностного лица либо муниципального служащего;</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5.5. Заявитель может обжаловать решения и действия (бездействие) должностных лиц, муниципальных служащих администрации главе администрации муниципального района.</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подача жалобы лицом, полномочия которого не подтверждены в порядке, установленном законодательством;</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5.8. Заявители имеют право на получение документов и информации, необходимых для обоснования и рассмотрения жалобы.</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5.9. </w:t>
      </w:r>
      <w:proofErr w:type="gramStart"/>
      <w:r w:rsidRPr="004943E2">
        <w:rPr>
          <w:rFonts w:ascii="Arial" w:eastAsia="Times New Roman" w:hAnsi="Arial" w:cs="Arial"/>
          <w:sz w:val="24"/>
          <w:szCs w:val="24"/>
          <w:lang w:eastAsia="ru-RU"/>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w:t>
      </w:r>
      <w:r w:rsidRPr="004943E2">
        <w:rPr>
          <w:rFonts w:ascii="Arial" w:eastAsia="Times New Roman" w:hAnsi="Arial" w:cs="Arial"/>
          <w:sz w:val="24"/>
          <w:szCs w:val="24"/>
          <w:lang w:eastAsia="ru-RU"/>
        </w:rPr>
        <w:lastRenderedPageBreak/>
        <w:t>установленного срока таких исправлений - в течение пяти рабочих дней со дня ее регистрации.</w:t>
      </w:r>
      <w:proofErr w:type="gramEnd"/>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5.11. В случае установления в ходе или по результатам </w:t>
      </w:r>
      <w:proofErr w:type="gramStart"/>
      <w:r w:rsidRPr="004943E2">
        <w:rPr>
          <w:rFonts w:ascii="Arial" w:eastAsia="Times New Roman" w:hAnsi="Arial" w:cs="Arial"/>
          <w:sz w:val="24"/>
          <w:szCs w:val="24"/>
          <w:lang w:eastAsia="ru-RU"/>
        </w:rPr>
        <w:t>рассмотрения жалобы признаков состава административного правонарушения</w:t>
      </w:r>
      <w:proofErr w:type="gramEnd"/>
      <w:r w:rsidRPr="004943E2">
        <w:rPr>
          <w:rFonts w:ascii="Arial" w:eastAsia="Times New Roman" w:hAnsi="Arial" w:cs="Arial"/>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943E2" w:rsidRDefault="004943E2">
      <w:pPr>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br w:type="page"/>
      </w:r>
    </w:p>
    <w:p w:rsidR="00DA5327" w:rsidRPr="004943E2" w:rsidRDefault="00DA532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ar-SA"/>
        </w:rPr>
      </w:pPr>
    </w:p>
    <w:p w:rsidR="00DA5327" w:rsidRPr="004943E2" w:rsidRDefault="004943E2" w:rsidP="004943E2">
      <w:pPr>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ar-SA"/>
        </w:rPr>
        <w:t xml:space="preserve"> </w:t>
      </w:r>
      <w:r w:rsidR="00DA5327" w:rsidRPr="004943E2">
        <w:rPr>
          <w:rFonts w:ascii="Arial" w:eastAsia="Times New Roman" w:hAnsi="Arial" w:cs="Arial"/>
          <w:sz w:val="24"/>
          <w:szCs w:val="24"/>
          <w:lang w:eastAsia="ru-RU"/>
        </w:rPr>
        <w:t>Приложение № 1</w:t>
      </w:r>
    </w:p>
    <w:p w:rsidR="00DA5327" w:rsidRPr="004943E2" w:rsidRDefault="00DA5327" w:rsidP="004943E2">
      <w:pPr>
        <w:autoSpaceDE w:val="0"/>
        <w:autoSpaceDN w:val="0"/>
        <w:adjustRightInd w:val="0"/>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к административному регламенту</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График работы администрации Нижнедевицкого муниципального района Воронежской области:</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понедельник - пятница: с 08.00 до 17.00;</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перерыв: с 12.00 до 13.00.</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Официальный сайт администрации Нижнедевицкого муниципального района Воронежской области</w:t>
      </w:r>
      <w:r w:rsidR="004943E2" w:rsidRPr="004943E2">
        <w:rPr>
          <w:rFonts w:ascii="Arial" w:hAnsi="Arial" w:cs="Arial"/>
          <w:sz w:val="24"/>
          <w:szCs w:val="24"/>
        </w:rPr>
        <w:t xml:space="preserve"> </w:t>
      </w:r>
      <w:r w:rsidRPr="004943E2">
        <w:rPr>
          <w:rFonts w:ascii="Arial" w:hAnsi="Arial" w:cs="Arial"/>
          <w:sz w:val="24"/>
          <w:szCs w:val="24"/>
        </w:rPr>
        <w:t xml:space="preserve">в сети Интернет: </w:t>
      </w:r>
      <w:proofErr w:type="spellStart"/>
      <w:r w:rsidRPr="004943E2">
        <w:rPr>
          <w:rFonts w:ascii="Arial" w:hAnsi="Arial" w:cs="Arial"/>
          <w:sz w:val="24"/>
          <w:szCs w:val="24"/>
        </w:rPr>
        <w:t>www</w:t>
      </w:r>
      <w:proofErr w:type="spellEnd"/>
      <w:r w:rsidRPr="004943E2">
        <w:rPr>
          <w:rFonts w:ascii="Arial" w:hAnsi="Arial" w:cs="Arial"/>
          <w:sz w:val="24"/>
          <w:szCs w:val="24"/>
        </w:rPr>
        <w:t>. www.nizhnedevick.ru.</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 xml:space="preserve">Адрес электронной почты администрации Нижнедевицкого муниципального района Воронежской области: </w:t>
      </w:r>
      <w:r w:rsidRPr="004943E2">
        <w:rPr>
          <w:rFonts w:ascii="Arial" w:hAnsi="Arial" w:cs="Arial"/>
          <w:sz w:val="24"/>
          <w:szCs w:val="24"/>
          <w:lang w:val="en-US"/>
        </w:rPr>
        <w:t>ndev</w:t>
      </w:r>
      <w:r w:rsidRPr="004943E2">
        <w:rPr>
          <w:rFonts w:ascii="Arial" w:hAnsi="Arial" w:cs="Arial"/>
          <w:sz w:val="24"/>
          <w:szCs w:val="24"/>
        </w:rPr>
        <w:t>@</w:t>
      </w:r>
      <w:r w:rsidRPr="004943E2">
        <w:rPr>
          <w:rFonts w:ascii="Arial" w:hAnsi="Arial" w:cs="Arial"/>
          <w:sz w:val="24"/>
          <w:szCs w:val="24"/>
          <w:lang w:val="en-US"/>
        </w:rPr>
        <w:t>govvrn</w:t>
      </w:r>
      <w:r w:rsidRPr="004943E2">
        <w:rPr>
          <w:rFonts w:ascii="Arial" w:hAnsi="Arial" w:cs="Arial"/>
          <w:sz w:val="24"/>
          <w:szCs w:val="24"/>
        </w:rPr>
        <w:t>.</w:t>
      </w:r>
      <w:r w:rsidRPr="004943E2">
        <w:rPr>
          <w:rFonts w:ascii="Arial" w:hAnsi="Arial" w:cs="Arial"/>
          <w:sz w:val="24"/>
          <w:szCs w:val="24"/>
          <w:lang w:val="en-US"/>
        </w:rPr>
        <w:t>ru</w:t>
      </w:r>
      <w:r w:rsidRPr="004943E2">
        <w:rPr>
          <w:rFonts w:ascii="Arial" w:hAnsi="Arial" w:cs="Arial"/>
          <w:sz w:val="24"/>
          <w:szCs w:val="24"/>
        </w:rPr>
        <w:t>:.</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2. Телефоны для справок: 8 (47370) 51-5-92;</w:t>
      </w:r>
      <w:r w:rsidR="004943E2" w:rsidRPr="004943E2">
        <w:rPr>
          <w:rFonts w:ascii="Arial" w:hAnsi="Arial" w:cs="Arial"/>
          <w:sz w:val="24"/>
          <w:szCs w:val="24"/>
        </w:rPr>
        <w:t xml:space="preserve"> </w:t>
      </w:r>
      <w:r w:rsidRPr="004943E2">
        <w:rPr>
          <w:rFonts w:ascii="Arial" w:hAnsi="Arial" w:cs="Arial"/>
          <w:sz w:val="24"/>
          <w:szCs w:val="24"/>
        </w:rPr>
        <w:t>8 (47370) 51-4-50 .</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3.1. Место нахождения АУ "МФЦ": 394026, г. Воронеж, ул. Дружинников, 3б (Коминтерновский район).</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Телефон для справок АУ "МФЦ": (473) 226-99-99.</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Официальный сайт АУ "МФЦ" в сети Интернет: mfc.vrn.ru.</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Адрес электронной почты АУ "МФЦ": odno-okno@mail.ru.</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График работы АУ "МФЦ":</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вторник, четверг, пятница: с 09.00 до 18.00;</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среда: с 11.00 до 20.00;</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суббота: с 09.00 до 16.45.</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3.2. Место нахождения филиала АУ "МФЦ" в муниципальном районе:</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Место нахождения АУ "МФЦ": 396870, Воронежская область, Нижнедевицкий район, село Нижнедевицк, ул. Братьев Серых, д.6</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Телефон для справок АУ "МФЦ": (473) 226-99-99.</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Официальный сайт АУ "МФЦ" в сети Интернет: mfc.vrn.ru.</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 xml:space="preserve">Адрес электронной почты АУ "МФЦ": </w:t>
      </w:r>
      <w:r w:rsidRPr="004943E2">
        <w:rPr>
          <w:rFonts w:ascii="Arial" w:hAnsi="Arial" w:cs="Arial"/>
          <w:sz w:val="24"/>
          <w:szCs w:val="24"/>
          <w:shd w:val="clear" w:color="auto" w:fill="FFFFFF"/>
        </w:rPr>
        <w:t>nosova_ov@govvrn.ru</w:t>
      </w:r>
    </w:p>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r w:rsidRPr="004943E2">
        <w:rPr>
          <w:rFonts w:ascii="Arial" w:hAnsi="Arial" w:cs="Arial"/>
          <w:sz w:val="24"/>
          <w:szCs w:val="24"/>
        </w:rPr>
        <w:t>График работы АУ "МФЦ":</w:t>
      </w:r>
    </w:p>
    <w:p w:rsidR="00DA5327" w:rsidRPr="004943E2" w:rsidRDefault="00DA5327" w:rsidP="004943E2">
      <w:pPr>
        <w:spacing w:after="0" w:line="240" w:lineRule="auto"/>
        <w:ind w:firstLine="709"/>
        <w:contextualSpacing/>
        <w:jc w:val="both"/>
        <w:rPr>
          <w:rFonts w:ascii="Arial" w:hAnsi="Arial" w:cs="Arial"/>
          <w:sz w:val="24"/>
          <w:szCs w:val="24"/>
        </w:rPr>
      </w:pPr>
      <w:r w:rsidRPr="004943E2">
        <w:rPr>
          <w:rFonts w:ascii="Arial" w:hAnsi="Arial" w:cs="Arial"/>
          <w:sz w:val="24"/>
          <w:szCs w:val="24"/>
        </w:rPr>
        <w:t xml:space="preserve">понедельник, вторник, среда, четверг с 8-00 до17-00 </w:t>
      </w:r>
    </w:p>
    <w:p w:rsidR="00DA5327" w:rsidRPr="004943E2" w:rsidRDefault="00DA5327" w:rsidP="004943E2">
      <w:pPr>
        <w:spacing w:after="0" w:line="240" w:lineRule="auto"/>
        <w:ind w:firstLine="709"/>
        <w:contextualSpacing/>
        <w:jc w:val="both"/>
        <w:rPr>
          <w:rFonts w:ascii="Arial" w:hAnsi="Arial" w:cs="Arial"/>
          <w:sz w:val="24"/>
          <w:szCs w:val="24"/>
        </w:rPr>
      </w:pPr>
      <w:r w:rsidRPr="004943E2">
        <w:rPr>
          <w:rFonts w:ascii="Arial" w:hAnsi="Arial" w:cs="Arial"/>
          <w:sz w:val="24"/>
          <w:szCs w:val="24"/>
        </w:rPr>
        <w:t>перерыв 12.00-12.45</w:t>
      </w:r>
    </w:p>
    <w:p w:rsidR="00DA5327" w:rsidRPr="004943E2" w:rsidRDefault="00DA5327" w:rsidP="004943E2">
      <w:pPr>
        <w:pStyle w:val="4"/>
        <w:spacing w:before="0" w:beforeAutospacing="0" w:after="0" w:afterAutospacing="0"/>
        <w:ind w:firstLine="709"/>
        <w:contextualSpacing/>
        <w:jc w:val="both"/>
        <w:rPr>
          <w:rFonts w:ascii="Arial" w:hAnsi="Arial" w:cs="Arial"/>
          <w:b w:val="0"/>
          <w:bCs w:val="0"/>
        </w:rPr>
      </w:pPr>
      <w:r w:rsidRPr="004943E2">
        <w:rPr>
          <w:rFonts w:ascii="Arial" w:hAnsi="Arial" w:cs="Arial"/>
          <w:b w:val="0"/>
          <w:bCs w:val="0"/>
        </w:rPr>
        <w:t>суббота, воскресенье - выходные дни</w:t>
      </w:r>
    </w:p>
    <w:p w:rsidR="004943E2" w:rsidRDefault="004943E2">
      <w:pPr>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br w:type="page"/>
      </w:r>
    </w:p>
    <w:p w:rsidR="009E0AC1" w:rsidRPr="004943E2" w:rsidRDefault="009E0AC1" w:rsidP="004943E2">
      <w:pPr>
        <w:spacing w:after="0" w:line="240" w:lineRule="auto"/>
        <w:ind w:firstLine="709"/>
        <w:contextualSpacing/>
        <w:jc w:val="both"/>
        <w:rPr>
          <w:rFonts w:ascii="Arial" w:eastAsia="Times New Roman" w:hAnsi="Arial" w:cs="Arial"/>
          <w:sz w:val="24"/>
          <w:szCs w:val="24"/>
          <w:lang w:eastAsia="ar-SA"/>
        </w:rPr>
      </w:pPr>
    </w:p>
    <w:p w:rsidR="00DA5327" w:rsidRPr="004943E2" w:rsidRDefault="00DA5327" w:rsidP="004943E2">
      <w:pPr>
        <w:spacing w:after="0" w:line="240" w:lineRule="auto"/>
        <w:ind w:firstLine="709"/>
        <w:contextualSpacing/>
        <w:jc w:val="right"/>
        <w:rPr>
          <w:rFonts w:ascii="Arial" w:eastAsia="Times New Roman" w:hAnsi="Arial" w:cs="Arial"/>
          <w:sz w:val="24"/>
          <w:szCs w:val="24"/>
          <w:lang w:eastAsia="ar-SA"/>
        </w:rPr>
      </w:pPr>
      <w:r w:rsidRPr="004943E2">
        <w:rPr>
          <w:rFonts w:ascii="Arial" w:eastAsia="Times New Roman" w:hAnsi="Arial" w:cs="Arial"/>
          <w:sz w:val="24"/>
          <w:szCs w:val="24"/>
          <w:lang w:eastAsia="ar-SA"/>
        </w:rPr>
        <w:t>Приложение № 2</w:t>
      </w:r>
    </w:p>
    <w:p w:rsidR="00DA5327" w:rsidRPr="004943E2" w:rsidRDefault="00DA5327" w:rsidP="004943E2">
      <w:pPr>
        <w:spacing w:after="0" w:line="240" w:lineRule="auto"/>
        <w:ind w:firstLine="709"/>
        <w:contextualSpacing/>
        <w:jc w:val="right"/>
        <w:rPr>
          <w:rFonts w:ascii="Arial" w:eastAsia="Times New Roman" w:hAnsi="Arial" w:cs="Arial"/>
          <w:sz w:val="24"/>
          <w:szCs w:val="24"/>
          <w:lang w:eastAsia="ar-SA"/>
        </w:rPr>
      </w:pPr>
      <w:r w:rsidRPr="004943E2">
        <w:rPr>
          <w:rFonts w:ascii="Arial" w:eastAsia="Times New Roman" w:hAnsi="Arial" w:cs="Arial"/>
          <w:sz w:val="24"/>
          <w:szCs w:val="24"/>
          <w:lang w:eastAsia="ar-SA"/>
        </w:rPr>
        <w:t>к административному регламенту</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ar-SA"/>
        </w:rPr>
      </w:pP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ar-SA"/>
        </w:rPr>
      </w:pP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ar-SA"/>
        </w:rPr>
      </w:pPr>
      <w:r w:rsidRPr="004943E2">
        <w:rPr>
          <w:rFonts w:ascii="Arial" w:eastAsia="Times New Roman" w:hAnsi="Arial" w:cs="Arial"/>
          <w:sz w:val="24"/>
          <w:szCs w:val="24"/>
          <w:lang w:eastAsia="ar-SA"/>
        </w:rPr>
        <w:t>ФОРМА ЗАЯВЛЕНИЯ</w:t>
      </w: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ar-SA"/>
        </w:rPr>
      </w:pPr>
    </w:p>
    <w:tbl>
      <w:tblPr>
        <w:tblW w:w="0" w:type="auto"/>
        <w:tblInd w:w="62" w:type="dxa"/>
        <w:tblCellMar>
          <w:top w:w="75" w:type="dxa"/>
          <w:left w:w="0" w:type="dxa"/>
          <w:bottom w:w="75" w:type="dxa"/>
          <w:right w:w="0" w:type="dxa"/>
        </w:tblCellMar>
        <w:tblLook w:val="04A0" w:firstRow="1" w:lastRow="0" w:firstColumn="1" w:lastColumn="0" w:noHBand="0" w:noVBand="1"/>
      </w:tblPr>
      <w:tblGrid>
        <w:gridCol w:w="437"/>
        <w:gridCol w:w="129"/>
        <w:gridCol w:w="2132"/>
        <w:gridCol w:w="124"/>
        <w:gridCol w:w="1892"/>
        <w:gridCol w:w="783"/>
        <w:gridCol w:w="783"/>
        <w:gridCol w:w="1250"/>
        <w:gridCol w:w="2170"/>
      </w:tblGrid>
      <w:tr w:rsidR="004943E2" w:rsidRPr="004943E2" w:rsidTr="004943E2">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Лист N __</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Всего листов __</w:t>
            </w:r>
          </w:p>
        </w:tc>
      </w:tr>
      <w:tr w:rsidR="004943E2" w:rsidRPr="004943E2" w:rsidTr="004943E2">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1. Заявление</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в___________________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(наименование органа местного самоуправления)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2.1. Регистрационный N 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2.2. количество листов заявления _____________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2.3. количество прилагаемых документов 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 том числе оригиналов ___, копий ___, количество листов в оригиналах ___, копиях 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2.4. подпись __________________________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2.5. дата "__" ____ ____ г., время __ ч., __ мин.</w:t>
            </w: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2.</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Прошу заключить соглашение об установлении сервитута</w:t>
            </w:r>
            <w:r w:rsidR="004943E2" w:rsidRPr="004943E2">
              <w:rPr>
                <w:rFonts w:ascii="Arial" w:hAnsi="Arial" w:cs="Arial"/>
                <w:sz w:val="24"/>
                <w:szCs w:val="24"/>
              </w:rPr>
              <w:t xml:space="preserve"> </w:t>
            </w:r>
            <w:r w:rsidRPr="004943E2">
              <w:rPr>
                <w:rFonts w:ascii="Arial" w:hAnsi="Arial" w:cs="Arial"/>
                <w:sz w:val="24"/>
                <w:szCs w:val="24"/>
              </w:rPr>
              <w:t>в отношении земельного участка (части земельного участка)</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Кадастровый номер:</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Адрес (местоположение):</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Цель установления сервитута:</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Срок действия сервитута:</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3.</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Способ получения результата предоставления муниципальной услуги:</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Лично в администрации</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Лично в МФЦ </w:t>
            </w:r>
            <w:r w:rsidRPr="004943E2">
              <w:rPr>
                <w:rFonts w:ascii="Arial" w:hAnsi="Arial" w:cs="Arial"/>
                <w:sz w:val="24"/>
                <w:szCs w:val="24"/>
                <w:vertAlign w:val="superscript"/>
              </w:rPr>
              <w:t>1</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Почтовым отправлением по адресу:</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nil"/>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 адрес электронной почты:</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nil"/>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В личном кабинете Единого портала государственных и муниципальных услуг (функций), Портала государственных и муниципальных услуг Воронежской </w:t>
            </w:r>
            <w:r w:rsidRPr="004943E2">
              <w:rPr>
                <w:rFonts w:ascii="Arial" w:hAnsi="Arial" w:cs="Arial"/>
                <w:sz w:val="24"/>
                <w:szCs w:val="24"/>
              </w:rPr>
              <w:lastRenderedPageBreak/>
              <w:t>области</w:t>
            </w:r>
          </w:p>
        </w:tc>
      </w:tr>
      <w:tr w:rsidR="004943E2" w:rsidRPr="004943E2" w:rsidTr="004943E2">
        <w:tc>
          <w:tcPr>
            <w:tcW w:w="0" w:type="auto"/>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lastRenderedPageBreak/>
              <w:t>4.</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Расписку в получении документов прошу:</w:t>
            </w: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Выдать лично</w:t>
            </w: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Расписка получена: ____________________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(подпись заявителя)</w:t>
            </w: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Направить почтовым отправлением по адресу:</w:t>
            </w: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 адрес электронной почты:</w:t>
            </w: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4943E2" w:rsidRPr="004943E2" w:rsidTr="004943E2">
        <w:tc>
          <w:tcPr>
            <w:tcW w:w="0" w:type="auto"/>
            <w:vMerge/>
            <w:tcBorders>
              <w:top w:val="single" w:sz="4" w:space="0" w:color="auto"/>
              <w:left w:val="single" w:sz="4" w:space="0" w:color="auto"/>
              <w:bottom w:val="nil"/>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Не направлять</w:t>
            </w: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5.</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Заявитель:</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Физическое лицо</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Представитель физического лица</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физическое лицо:</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фамилия:</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имя (полностью):</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отчество</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(полностью):</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документ, удостоверяющий личность:</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вид: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серия: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номер:</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дата выдачи:</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кем </w:t>
            </w:r>
            <w:proofErr w:type="gramStart"/>
            <w:r w:rsidRPr="004943E2">
              <w:rPr>
                <w:rFonts w:ascii="Arial" w:hAnsi="Arial" w:cs="Arial"/>
                <w:sz w:val="24"/>
                <w:szCs w:val="24"/>
              </w:rPr>
              <w:t>выдан</w:t>
            </w:r>
            <w:proofErr w:type="gramEnd"/>
            <w:r w:rsidRPr="004943E2">
              <w:rPr>
                <w:rFonts w:ascii="Arial" w:hAnsi="Arial" w:cs="Arial"/>
                <w:sz w:val="24"/>
                <w:szCs w:val="24"/>
              </w:rPr>
              <w:t>:</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"__" ___ ___ </w:t>
            </w:r>
            <w:proofErr w:type="gramStart"/>
            <w:r w:rsidRPr="004943E2">
              <w:rPr>
                <w:rFonts w:ascii="Arial" w:hAnsi="Arial" w:cs="Arial"/>
                <w:sz w:val="24"/>
                <w:szCs w:val="24"/>
              </w:rPr>
              <w:t>г</w:t>
            </w:r>
            <w:proofErr w:type="gramEnd"/>
            <w:r w:rsidRPr="004943E2">
              <w:rPr>
                <w:rFonts w:ascii="Arial" w:hAnsi="Arial" w:cs="Arial"/>
                <w:sz w:val="24"/>
                <w:szCs w:val="24"/>
              </w:rPr>
              <w:t>.</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Почтовый адрес:</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телефон для связи: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адрес электронной почты:</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наименование и реквизиты документа, подтверждающего полномочия представителя:</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юридическое лицо</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полное наименование:</w:t>
            </w: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ОГРН:</w:t>
            </w: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ИНН:</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страна регистрации:</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дата регистрации: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номер регистрации:</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"__" ____ ____ </w:t>
            </w:r>
            <w:proofErr w:type="gramStart"/>
            <w:r w:rsidRPr="004943E2">
              <w:rPr>
                <w:rFonts w:ascii="Arial" w:hAnsi="Arial" w:cs="Arial"/>
                <w:sz w:val="24"/>
                <w:szCs w:val="24"/>
              </w:rPr>
              <w:t>г</w:t>
            </w:r>
            <w:proofErr w:type="gramEnd"/>
            <w:r w:rsidRPr="004943E2">
              <w:rPr>
                <w:rFonts w:ascii="Arial" w:hAnsi="Arial" w:cs="Arial"/>
                <w:sz w:val="24"/>
                <w:szCs w:val="24"/>
              </w:rPr>
              <w:t>.</w:t>
            </w: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Почтовый адрес:</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телефон для связи: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адрес электронной почты:</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наименование и реквизиты документа, подтверждающего полномочия представителя:</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6.</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Документы, прилагаемые к заявлению:</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Оригинал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Копия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Оригинал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Копия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Оригинал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c>
          <w:tcPr>
            <w:tcW w:w="0" w:type="auto"/>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Копия в количестве ___ экз., на __ </w:t>
            </w:r>
            <w:proofErr w:type="gramStart"/>
            <w:r w:rsidRPr="004943E2">
              <w:rPr>
                <w:rFonts w:ascii="Arial" w:hAnsi="Arial" w:cs="Arial"/>
                <w:sz w:val="24"/>
                <w:szCs w:val="24"/>
              </w:rPr>
              <w:t>л</w:t>
            </w:r>
            <w:proofErr w:type="gramEnd"/>
            <w:r w:rsidRPr="004943E2">
              <w:rPr>
                <w:rFonts w:ascii="Arial" w:hAnsi="Arial" w:cs="Arial"/>
                <w:sz w:val="24"/>
                <w:szCs w:val="24"/>
              </w:rPr>
              <w:t>.</w:t>
            </w: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7.</w:t>
            </w: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Подпись</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Дата</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_________ __________________</w:t>
            </w:r>
          </w:p>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(Подпись) (Инициалы, фамилия)</w:t>
            </w:r>
          </w:p>
        </w:tc>
        <w:tc>
          <w:tcPr>
            <w:tcW w:w="0" w:type="auto"/>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 xml:space="preserve">"__" ___________ ____ </w:t>
            </w:r>
            <w:proofErr w:type="gramStart"/>
            <w:r w:rsidRPr="004943E2">
              <w:rPr>
                <w:rFonts w:ascii="Arial" w:hAnsi="Arial" w:cs="Arial"/>
                <w:sz w:val="24"/>
                <w:szCs w:val="24"/>
              </w:rPr>
              <w:t>г</w:t>
            </w:r>
            <w:proofErr w:type="gramEnd"/>
            <w:r w:rsidRPr="004943E2">
              <w:rPr>
                <w:rFonts w:ascii="Arial" w:hAnsi="Arial" w:cs="Arial"/>
                <w:sz w:val="24"/>
                <w:szCs w:val="24"/>
              </w:rPr>
              <w:t>.</w:t>
            </w:r>
          </w:p>
        </w:tc>
      </w:tr>
      <w:tr w:rsidR="004943E2" w:rsidRPr="004943E2" w:rsidTr="004943E2">
        <w:tc>
          <w:tcPr>
            <w:tcW w:w="0" w:type="auto"/>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8</w:t>
            </w: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r w:rsidRPr="004943E2">
              <w:rPr>
                <w:rFonts w:ascii="Arial" w:hAnsi="Arial" w:cs="Arial"/>
                <w:sz w:val="24"/>
                <w:szCs w:val="24"/>
              </w:rPr>
              <w:t>Отметка должностного лица, принявшего заявление, и приложенные к нему документы:</w:t>
            </w: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r w:rsidR="004943E2" w:rsidRPr="004943E2" w:rsidTr="004943E2">
        <w:tc>
          <w:tcPr>
            <w:tcW w:w="0" w:type="auto"/>
            <w:vMerge/>
            <w:tcBorders>
              <w:top w:val="single" w:sz="4" w:space="0" w:color="auto"/>
              <w:left w:val="single" w:sz="4" w:space="0" w:color="auto"/>
              <w:bottom w:val="single" w:sz="4" w:space="0" w:color="auto"/>
              <w:right w:val="single" w:sz="4" w:space="0" w:color="auto"/>
            </w:tcBorders>
            <w:hideMark/>
          </w:tcPr>
          <w:p w:rsidR="00DA5327" w:rsidRPr="004943E2" w:rsidRDefault="00DA5327" w:rsidP="004943E2">
            <w:pPr>
              <w:spacing w:after="0" w:line="240" w:lineRule="auto"/>
              <w:ind w:left="142"/>
              <w:contextualSpacing/>
              <w:jc w:val="center"/>
              <w:rPr>
                <w:rFonts w:ascii="Arial" w:hAnsi="Arial" w:cs="Arial"/>
                <w:sz w:val="24"/>
                <w:szCs w:val="24"/>
              </w:rPr>
            </w:pPr>
          </w:p>
        </w:tc>
        <w:tc>
          <w:tcPr>
            <w:tcW w:w="0" w:type="auto"/>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A5327" w:rsidRPr="004943E2" w:rsidRDefault="00DA5327" w:rsidP="004943E2">
            <w:pPr>
              <w:autoSpaceDE w:val="0"/>
              <w:autoSpaceDN w:val="0"/>
              <w:adjustRightInd w:val="0"/>
              <w:spacing w:after="0" w:line="240" w:lineRule="auto"/>
              <w:ind w:left="142"/>
              <w:contextualSpacing/>
              <w:jc w:val="center"/>
              <w:rPr>
                <w:rFonts w:ascii="Arial" w:hAnsi="Arial" w:cs="Arial"/>
                <w:sz w:val="24"/>
                <w:szCs w:val="24"/>
              </w:rPr>
            </w:pPr>
          </w:p>
        </w:tc>
      </w:tr>
    </w:tbl>
    <w:p w:rsidR="00DA5327" w:rsidRPr="004943E2" w:rsidRDefault="00DA5327" w:rsidP="004943E2">
      <w:pPr>
        <w:autoSpaceDE w:val="0"/>
        <w:autoSpaceDN w:val="0"/>
        <w:adjustRightInd w:val="0"/>
        <w:spacing w:after="0" w:line="240" w:lineRule="auto"/>
        <w:ind w:firstLine="709"/>
        <w:contextualSpacing/>
        <w:jc w:val="both"/>
        <w:rPr>
          <w:rFonts w:ascii="Arial" w:hAnsi="Arial" w:cs="Arial"/>
          <w:sz w:val="24"/>
          <w:szCs w:val="24"/>
        </w:rPr>
      </w:pPr>
    </w:p>
    <w:p w:rsidR="00DA5327" w:rsidRPr="004943E2" w:rsidRDefault="00DA5327" w:rsidP="004943E2">
      <w:pPr>
        <w:spacing w:after="0" w:line="240" w:lineRule="auto"/>
        <w:ind w:firstLine="709"/>
        <w:contextualSpacing/>
        <w:jc w:val="both"/>
        <w:rPr>
          <w:rFonts w:ascii="Arial" w:eastAsia="Times New Roman" w:hAnsi="Arial" w:cs="Arial"/>
          <w:sz w:val="24"/>
          <w:szCs w:val="24"/>
          <w:lang w:eastAsia="ru-RU"/>
        </w:rPr>
      </w:pPr>
    </w:p>
    <w:p w:rsidR="00401621" w:rsidRPr="004943E2" w:rsidRDefault="00401621" w:rsidP="004943E2">
      <w:pPr>
        <w:spacing w:after="0" w:line="240" w:lineRule="auto"/>
        <w:ind w:firstLine="709"/>
        <w:contextualSpacing/>
        <w:jc w:val="both"/>
        <w:rPr>
          <w:rFonts w:ascii="Arial" w:eastAsia="Times New Roman" w:hAnsi="Arial" w:cs="Arial"/>
          <w:sz w:val="24"/>
          <w:szCs w:val="24"/>
          <w:lang w:eastAsia="ru-RU"/>
        </w:rPr>
        <w:sectPr w:rsidR="00401621" w:rsidRPr="004943E2" w:rsidSect="004943E2">
          <w:headerReference w:type="even" r:id="rId10"/>
          <w:footerReference w:type="even" r:id="rId11"/>
          <w:footerReference w:type="default" r:id="rId12"/>
          <w:type w:val="continuous"/>
          <w:pgSz w:w="11906" w:h="16838"/>
          <w:pgMar w:top="2268" w:right="567" w:bottom="567" w:left="1701" w:header="709" w:footer="709" w:gutter="0"/>
          <w:pgNumType w:start="1"/>
          <w:cols w:space="708"/>
          <w:titlePg/>
          <w:docGrid w:linePitch="360"/>
        </w:sectPr>
      </w:pPr>
    </w:p>
    <w:p w:rsidR="00DA5327" w:rsidRPr="004943E2" w:rsidRDefault="00DA5327" w:rsidP="004943E2">
      <w:pPr>
        <w:spacing w:after="0" w:line="240" w:lineRule="auto"/>
        <w:ind w:firstLine="709"/>
        <w:contextualSpacing/>
        <w:jc w:val="right"/>
        <w:rPr>
          <w:rFonts w:ascii="Arial" w:eastAsia="Times New Roman" w:hAnsi="Arial" w:cs="Arial"/>
          <w:sz w:val="24"/>
          <w:szCs w:val="24"/>
          <w:lang w:eastAsia="ru-RU"/>
        </w:rPr>
      </w:pP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Приложение № 3</w:t>
      </w: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к административному</w:t>
      </w: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регламенту</w:t>
      </w:r>
    </w:p>
    <w:p w:rsidR="0049776F" w:rsidRPr="004943E2" w:rsidRDefault="004943E2" w:rsidP="004943E2">
      <w:pPr>
        <w:autoSpaceDE w:val="0"/>
        <w:autoSpaceDN w:val="0"/>
        <w:adjustRightInd w:val="0"/>
        <w:spacing w:after="0" w:line="240" w:lineRule="auto"/>
        <w:ind w:firstLine="709"/>
        <w:contextualSpacing/>
        <w:jc w:val="right"/>
        <w:rPr>
          <w:rFonts w:ascii="Arial" w:hAnsi="Arial" w:cs="Arial"/>
          <w:sz w:val="24"/>
          <w:szCs w:val="24"/>
        </w:rPr>
      </w:pPr>
      <w:r w:rsidRPr="004943E2">
        <w:rPr>
          <w:rFonts w:ascii="Arial" w:eastAsia="Times New Roman" w:hAnsi="Arial" w:cs="Arial"/>
          <w:sz w:val="24"/>
          <w:szCs w:val="24"/>
          <w:lang w:eastAsia="ru-RU"/>
        </w:rPr>
        <w:t xml:space="preserve"> </w:t>
      </w:r>
    </w:p>
    <w:p w:rsidR="0049776F" w:rsidRPr="004943E2" w:rsidRDefault="0049776F" w:rsidP="004943E2">
      <w:pPr>
        <w:spacing w:after="0" w:line="240" w:lineRule="auto"/>
        <w:ind w:firstLine="709"/>
        <w:contextualSpacing/>
        <w:jc w:val="right"/>
        <w:rPr>
          <w:rFonts w:ascii="Arial" w:hAnsi="Arial" w:cs="Arial"/>
          <w:sz w:val="24"/>
          <w:szCs w:val="24"/>
        </w:rPr>
      </w:pPr>
      <w:r w:rsidRPr="004943E2">
        <w:rPr>
          <w:rFonts w:ascii="Arial" w:hAnsi="Arial" w:cs="Arial"/>
          <w:sz w:val="24"/>
          <w:szCs w:val="24"/>
        </w:rPr>
        <w:t>БЛОК-СХЕМА</w:t>
      </w:r>
    </w:p>
    <w:p w:rsidR="003B6040" w:rsidRDefault="003B6040"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pict>
          <v:rect id="_x0000_s1121" style="position:absolute;left:0;text-align:left;margin-left:-3.65pt;margin-top:11.6pt;width:494.25pt;height:32.55pt;z-index:251659264">
            <v:textbox style="mso-next-textbox:#_x0000_s1121">
              <w:txbxContent>
                <w:p w:rsidR="004943E2" w:rsidRPr="004943E2" w:rsidRDefault="004943E2" w:rsidP="004943E2">
                  <w:pPr>
                    <w:jc w:val="center"/>
                    <w:rPr>
                      <w:rFonts w:ascii="Arial" w:hAnsi="Arial" w:cs="Arial"/>
                      <w:sz w:val="24"/>
                      <w:szCs w:val="24"/>
                    </w:rPr>
                  </w:pPr>
                  <w:r w:rsidRPr="004943E2">
                    <w:rPr>
                      <w:rFonts w:ascii="Arial" w:hAnsi="Arial" w:cs="Arial"/>
                      <w:sz w:val="24"/>
                      <w:szCs w:val="24"/>
                    </w:rPr>
                    <w:t>Прием заявления  с прилагаемыми документами</w:t>
                  </w:r>
                </w:p>
              </w:txbxContent>
            </v:textbox>
          </v:rect>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type id="_x0000_t32" coordsize="21600,21600" o:spt="32" o:oned="t" path="m,l21600,21600e" filled="f">
            <v:path arrowok="t" fillok="f" o:connecttype="none"/>
            <o:lock v:ext="edit" shapetype="t"/>
          </v:shapetype>
          <v:shape id="_x0000_s1126" type="#_x0000_t32" style="position:absolute;left:0;text-align:left;margin-left:250.65pt;margin-top:2.8pt;width:.05pt;height:24.45pt;z-index:251664384" o:connectortype="straight">
            <v:stroke endarrow="block"/>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943E2" w:rsidRPr="004943E2" w:rsidTr="004943E2">
        <w:tc>
          <w:tcPr>
            <w:tcW w:w="9576" w:type="dxa"/>
            <w:shd w:val="clear" w:color="auto" w:fill="auto"/>
          </w:tcPr>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23" type="#_x0000_t32" style="position:absolute;left:0;text-align:left;margin-left:365.75pt;margin-top:-2.3pt;width:0;height:80.15pt;z-index:251661312;mso-position-horizontal-relative:text;mso-position-vertical-relative:text" o:connectortype="straight">
            <v:stroke endarrow="block"/>
          </v:shape>
        </w:pict>
      </w:r>
      <w:r>
        <w:rPr>
          <w:rFonts w:ascii="Arial" w:eastAsia="Times New Roman" w:hAnsi="Arial" w:cs="Arial"/>
          <w:noProof/>
          <w:sz w:val="24"/>
          <w:szCs w:val="24"/>
          <w:lang w:eastAsia="ru-RU"/>
        </w:rPr>
        <w:pict>
          <v:shape id="_x0000_s1122" type="#_x0000_t32" style="position:absolute;left:0;text-align:left;margin-left:37pt;margin-top:2.45pt;width:.65pt;height:21.75pt;z-index:251660288;mso-position-horizontal-relative:text;mso-position-vertical-relative:text"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4943E2" w:rsidRPr="004943E2" w:rsidTr="004943E2">
        <w:tc>
          <w:tcPr>
            <w:tcW w:w="2802" w:type="dxa"/>
            <w:shd w:val="clear" w:color="auto" w:fill="auto"/>
          </w:tcPr>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Отказ в приеме документов</w:t>
            </w:r>
          </w:p>
        </w:tc>
      </w:tr>
    </w:tbl>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4943E2" w:rsidRPr="004943E2" w:rsidTr="004943E2">
        <w:trPr>
          <w:trHeight w:val="677"/>
        </w:trPr>
        <w:tc>
          <w:tcPr>
            <w:tcW w:w="9610" w:type="dxa"/>
            <w:shd w:val="clear" w:color="auto" w:fill="auto"/>
          </w:tcPr>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Регистрация заявления с прилагаемыми документами</w:t>
            </w:r>
          </w:p>
        </w:tc>
      </w:tr>
    </w:tbl>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24" type="#_x0000_t32" style="position:absolute;left:0;text-align:left;margin-left:218.3pt;margin-top:13pt;width:.05pt;height:31.85pt;z-index:251662336;mso-position-horizontal-relative:text;mso-position-vertical-relative:text"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4943E2" w:rsidRPr="004943E2" w:rsidTr="004943E2">
        <w:trPr>
          <w:trHeight w:val="780"/>
        </w:trPr>
        <w:tc>
          <w:tcPr>
            <w:tcW w:w="9610" w:type="dxa"/>
            <w:shd w:val="clear" w:color="auto" w:fill="auto"/>
          </w:tcPr>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Рассмотрение представленных документов</w:t>
            </w:r>
          </w:p>
        </w:tc>
      </w:tr>
    </w:tbl>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25" type="#_x0000_t32" style="position:absolute;left:0;text-align:left;margin-left:218.25pt;margin-top:4pt;width:0;height:29.8pt;z-index:251663360;mso-position-horizontal-relative:text;mso-position-vertical-relative:text"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27" style="position:absolute;left:0;text-align:left;margin-left:167.25pt;margin-top:8.5pt;width:112.5pt;height:82.7pt;z-index:251665408">
            <v:textbox style="mso-next-textbox:#_x0000_s1127">
              <w:txbxContent>
                <w:p w:rsidR="004943E2" w:rsidRPr="004943E2" w:rsidRDefault="004943E2" w:rsidP="004943E2">
                  <w:pPr>
                    <w:rPr>
                      <w:rFonts w:ascii="Arial" w:hAnsi="Arial" w:cs="Arial"/>
                      <w:sz w:val="24"/>
                      <w:szCs w:val="24"/>
                    </w:rPr>
                  </w:pPr>
                  <w:r w:rsidRPr="004943E2">
                    <w:rPr>
                      <w:rFonts w:ascii="Arial" w:hAnsi="Arial" w:cs="Arial"/>
                      <w:sz w:val="24"/>
                      <w:szCs w:val="24"/>
                    </w:rPr>
                    <w:t>Проверка необходимости направления межведомственных запросов</w:t>
                  </w:r>
                </w:p>
              </w:txbxContent>
            </v:textbox>
          </v:rect>
        </w:pict>
      </w:r>
      <w:r>
        <w:rPr>
          <w:rFonts w:ascii="Arial" w:eastAsia="Times New Roman" w:hAnsi="Arial" w:cs="Arial"/>
          <w:noProof/>
          <w:sz w:val="24"/>
          <w:szCs w:val="24"/>
          <w:lang w:eastAsia="ru-RU"/>
        </w:rPr>
        <w:pict>
          <v:rect id="_x0000_s1131" style="position:absolute;left:0;text-align:left;margin-left:-45.05pt;margin-top:8.5pt;width:157.7pt;height:84.75pt;z-index:251669504">
            <v:textbox style="mso-next-textbox:#_x0000_s1131">
              <w:txbxContent>
                <w:p w:rsidR="004943E2" w:rsidRPr="004943E2" w:rsidRDefault="004943E2" w:rsidP="004943E2">
                  <w:pPr>
                    <w:rPr>
                      <w:rFonts w:ascii="Arial" w:hAnsi="Arial" w:cs="Arial"/>
                      <w:sz w:val="24"/>
                      <w:szCs w:val="24"/>
                    </w:rPr>
                  </w:pPr>
                  <w:r w:rsidRPr="004943E2">
                    <w:rPr>
                      <w:rFonts w:ascii="Arial" w:hAnsi="Arial" w:cs="Arial"/>
                      <w:sz w:val="24"/>
                      <w:szCs w:val="24"/>
                    </w:rPr>
                    <w:t xml:space="preserve">Формирование и направление межведомственных </w:t>
                  </w:r>
                  <w:proofErr w:type="gramStart"/>
                  <w:r w:rsidRPr="004943E2">
                    <w:rPr>
                      <w:rFonts w:ascii="Arial" w:hAnsi="Arial" w:cs="Arial"/>
                      <w:sz w:val="24"/>
                      <w:szCs w:val="24"/>
                    </w:rPr>
                    <w:t>запросов</w:t>
                  </w:r>
                  <w:proofErr w:type="gramEnd"/>
                  <w:r w:rsidRPr="004943E2">
                    <w:rPr>
                      <w:rFonts w:ascii="Arial" w:hAnsi="Arial" w:cs="Arial"/>
                      <w:sz w:val="24"/>
                      <w:szCs w:val="24"/>
                    </w:rPr>
                    <w:t xml:space="preserve"> и получение ответов на них</w:t>
                  </w:r>
                </w:p>
              </w:txbxContent>
            </v:textbox>
          </v:rect>
        </w:pict>
      </w:r>
      <w:r>
        <w:rPr>
          <w:rFonts w:ascii="Arial" w:eastAsia="Times New Roman" w:hAnsi="Arial" w:cs="Arial"/>
          <w:noProof/>
          <w:sz w:val="24"/>
          <w:szCs w:val="24"/>
          <w:lang w:eastAsia="ru-RU"/>
        </w:rPr>
        <w:pict>
          <v:rect id="_x0000_s1130" style="position:absolute;left:0;text-align:left;margin-left:328.5pt;margin-top:8.5pt;width:151.2pt;height:1in;z-index:251668480">
            <v:textbox style="mso-next-textbox:#_x0000_s1130">
              <w:txbxContent>
                <w:p w:rsidR="004943E2" w:rsidRPr="004943E2" w:rsidRDefault="004943E2" w:rsidP="004943E2">
                  <w:pPr>
                    <w:rPr>
                      <w:rFonts w:ascii="Arial" w:hAnsi="Arial" w:cs="Arial"/>
                      <w:sz w:val="24"/>
                      <w:szCs w:val="24"/>
                    </w:rPr>
                  </w:pPr>
                  <w:r w:rsidRPr="004943E2">
                    <w:rPr>
                      <w:rFonts w:ascii="Arial" w:hAnsi="Arial" w:cs="Arial"/>
                      <w:sz w:val="24"/>
                      <w:szCs w:val="24"/>
                    </w:rPr>
                    <w:t>Направление межведомственных запросов не требуется</w:t>
                  </w:r>
                </w:p>
              </w:txbxContent>
            </v:textbox>
          </v:rec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29" type="#_x0000_t32" style="position:absolute;left:0;text-align:left;margin-left:279.75pt;margin-top:.85pt;width:48.75pt;height:0;z-index:251667456" o:connectortype="straight">
            <v:stroke endarrow="block"/>
          </v:shape>
        </w:pict>
      </w:r>
      <w:r>
        <w:rPr>
          <w:rFonts w:ascii="Arial" w:eastAsia="Times New Roman" w:hAnsi="Arial" w:cs="Arial"/>
          <w:noProof/>
          <w:sz w:val="24"/>
          <w:szCs w:val="24"/>
          <w:lang w:eastAsia="ru-RU"/>
        </w:rPr>
        <w:pict>
          <v:shape id="_x0000_s1128" type="#_x0000_t32" style="position:absolute;left:0;text-align:left;margin-left:117pt;margin-top:.85pt;width:39.75pt;height:0;flip:x;z-index:251666432"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3" type="#_x0000_t32" style="position:absolute;left:0;text-align:left;margin-left:383.25pt;margin-top:4.6pt;width:0;height:12.75pt;z-index:251671552" o:connectortype="straight">
            <v:stroke endarrow="block"/>
          </v:shape>
        </w:pict>
      </w: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2" type="#_x0000_t32" style="position:absolute;left:0;text-align:left;margin-left:49.5pt;margin-top:2.65pt;width:0;height:19pt;z-index:251670528" o:connectortype="straight">
            <v:stroke endarrow="block"/>
          </v:shape>
        </w:pict>
      </w:r>
      <w:r>
        <w:rPr>
          <w:rFonts w:ascii="Arial" w:eastAsia="Times New Roman" w:hAnsi="Arial" w:cs="Arial"/>
          <w:noProof/>
          <w:sz w:val="24"/>
          <w:szCs w:val="24"/>
          <w:lang w:eastAsia="ru-RU"/>
        </w:rPr>
        <w:pict>
          <v:rect id="_x0000_s1136" style="position:absolute;left:0;text-align:left;margin-left:355.6pt;margin-top:10.8pt;width:134.5pt;height:221.25pt;z-index:251674624">
            <v:textbox style="mso-next-textbox:#_x0000_s1136">
              <w:txbxContent>
                <w:p w:rsidR="004943E2" w:rsidRPr="0067523D" w:rsidRDefault="004943E2" w:rsidP="004943E2">
                  <w:pPr>
                    <w:rPr>
                      <w:rFonts w:ascii="Arial" w:hAnsi="Arial" w:cs="Arial"/>
                      <w:sz w:val="24"/>
                      <w:szCs w:val="24"/>
                    </w:rPr>
                  </w:pPr>
                  <w:r w:rsidRPr="0067523D">
                    <w:rPr>
                      <w:rFonts w:ascii="Arial" w:hAnsi="Arial" w:cs="Arial"/>
                      <w:sz w:val="24"/>
                      <w:szCs w:val="24"/>
                    </w:rPr>
                    <w:t>Имеются основания для направления уведомления или предложения в соответствии с  пунктами 3.4.2., 3.4.3. настоящего административного регламента, направление заявителю уведомления или предложения</w:t>
                  </w:r>
                </w:p>
              </w:txbxContent>
            </v:textbox>
          </v:rec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34" style="position:absolute;left:0;text-align:left;margin-left:-45.05pt;margin-top:7.25pt;width:372.05pt;height:91.5pt;z-index:251672576">
            <v:textbox style="mso-next-textbox:#_x0000_s1134">
              <w:txbxContent>
                <w:p w:rsidR="004943E2" w:rsidRPr="0067523D" w:rsidRDefault="004943E2" w:rsidP="004943E2">
                  <w:pPr>
                    <w:jc w:val="center"/>
                    <w:rPr>
                      <w:rFonts w:ascii="Arial" w:hAnsi="Arial" w:cs="Arial"/>
                      <w:sz w:val="24"/>
                      <w:szCs w:val="24"/>
                    </w:rPr>
                  </w:pPr>
                  <w:r w:rsidRPr="0067523D">
                    <w:rPr>
                      <w:rFonts w:ascii="Arial" w:hAnsi="Arial" w:cs="Arial"/>
                      <w:sz w:val="24"/>
                      <w:szCs w:val="24"/>
                    </w:rPr>
                    <w:t>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3.4.2., 3.4.3. настоящего административного регламента</w:t>
                  </w:r>
                </w:p>
              </w:txbxContent>
            </v:textbox>
          </v:rec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5" type="#_x0000_t32" style="position:absolute;left:0;text-align:left;margin-left:327pt;margin-top:2.4pt;width:28.5pt;height:0;z-index:251673600"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39" type="#_x0000_t32" style="position:absolute;left:0;text-align:left;margin-left:-12.75pt;margin-top:7.3pt;width:0;height:15pt;z-index:251677696"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37" style="position:absolute;left:0;text-align:left;margin-left:-12.75pt;margin-top:7.15pt;width:169.5pt;height:74.45pt;z-index:251675648">
            <v:textbox style="mso-next-textbox:#_x0000_s1137">
              <w:txbxContent>
                <w:p w:rsidR="004943E2" w:rsidRPr="0067523D" w:rsidRDefault="004943E2" w:rsidP="004943E2">
                  <w:pPr>
                    <w:rPr>
                      <w:rFonts w:ascii="Arial" w:hAnsi="Arial" w:cs="Arial"/>
                      <w:sz w:val="24"/>
                      <w:szCs w:val="24"/>
                    </w:rPr>
                  </w:pPr>
                  <w:r w:rsidRPr="0067523D">
                    <w:rPr>
                      <w:rFonts w:ascii="Arial" w:hAnsi="Arial" w:cs="Arial"/>
                      <w:sz w:val="24"/>
                      <w:szCs w:val="24"/>
                    </w:rPr>
                    <w:t>Имеются основания для отказа в предоставлении муниципальной услуги</w:t>
                  </w:r>
                </w:p>
              </w:txbxContent>
            </v:textbox>
          </v:rect>
        </w:pict>
      </w: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0" type="#_x0000_t32" style="position:absolute;left:0;text-align:left;margin-left:167.25pt;margin-top:5.6pt;width:0;height:174.75pt;z-index:251689984" o:connectortype="straight">
            <v:stroke endarrow="block"/>
          </v:shape>
        </w:pict>
      </w: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67523D">
      <w:pPr>
        <w:spacing w:after="0" w:line="240" w:lineRule="auto"/>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42" style="position:absolute;left:0;text-align:left;margin-left:355.6pt;margin-top:6.2pt;width:223.05pt;height:86.55pt;z-index:251681792">
            <v:textbox style="mso-next-textbox:#_x0000_s1142">
              <w:txbxContent>
                <w:p w:rsidR="004943E2" w:rsidRPr="0067523D" w:rsidRDefault="004943E2" w:rsidP="004943E2">
                  <w:pPr>
                    <w:rPr>
                      <w:rFonts w:ascii="Arial" w:hAnsi="Arial" w:cs="Arial"/>
                      <w:sz w:val="24"/>
                      <w:szCs w:val="24"/>
                    </w:rPr>
                  </w:pPr>
                  <w:r w:rsidRPr="0067523D">
                    <w:rPr>
                      <w:rFonts w:ascii="Arial" w:hAnsi="Arial" w:cs="Arial"/>
                      <w:sz w:val="24"/>
                      <w:szCs w:val="24"/>
                    </w:rPr>
                    <w:t>Обеспечение заявителем государственного кадастрового учета части земельного участка, в отношении которой устанавливается сервитут</w:t>
                  </w:r>
                </w:p>
              </w:txbxContent>
            </v:textbox>
          </v:rect>
        </w:pict>
      </w:r>
      <w:r>
        <w:rPr>
          <w:rFonts w:ascii="Arial" w:eastAsia="Times New Roman" w:hAnsi="Arial" w:cs="Arial"/>
          <w:noProof/>
          <w:sz w:val="24"/>
          <w:szCs w:val="24"/>
          <w:lang w:eastAsia="ru-RU"/>
        </w:rPr>
        <w:pict>
          <v:shape id="_x0000_s1152" type="#_x0000_t32" style="position:absolute;left:0;text-align:left;margin-left:385.25pt;margin-top:-25.7pt;width:.75pt;height:24pt;z-index:251692032"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1" type="#_x0000_t32" style="position:absolute;left:0;text-align:left;margin-left:423.75pt;margin-top:52.8pt;width:0;height:6pt;z-index:251691008" o:connectortype="straigh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41" style="position:absolute;left:0;text-align:left;margin-left:101.55pt;margin-top:7.25pt;width:2in;height:69.7pt;z-index:251680768">
            <v:textbox style="mso-next-textbox:#_x0000_s1141">
              <w:txbxContent>
                <w:p w:rsidR="004943E2" w:rsidRPr="0067523D" w:rsidRDefault="004943E2" w:rsidP="004943E2">
                  <w:pPr>
                    <w:rPr>
                      <w:rFonts w:ascii="Arial" w:hAnsi="Arial" w:cs="Arial"/>
                      <w:sz w:val="24"/>
                      <w:szCs w:val="24"/>
                    </w:rPr>
                  </w:pPr>
                  <w:r w:rsidRPr="0067523D">
                    <w:rPr>
                      <w:rFonts w:ascii="Arial" w:hAnsi="Arial" w:cs="Arial"/>
                      <w:sz w:val="24"/>
                      <w:szCs w:val="24"/>
                    </w:rPr>
                    <w:t>Нет оснований для отказа в предоставлении муниципальной услуги</w:t>
                  </w:r>
                </w:p>
              </w:txbxContent>
            </v:textbox>
          </v:rect>
        </w:pict>
      </w:r>
      <w:r>
        <w:rPr>
          <w:rFonts w:ascii="Arial" w:eastAsia="Times New Roman" w:hAnsi="Arial" w:cs="Arial"/>
          <w:noProof/>
          <w:sz w:val="24"/>
          <w:szCs w:val="24"/>
          <w:lang w:eastAsia="ru-RU"/>
        </w:rPr>
        <w:pict>
          <v:rect id="_x0000_s1143" style="position:absolute;left:0;text-align:left;margin-left:-56.4pt;margin-top:-.3pt;width:120.75pt;height:77.25pt;z-index:251682816">
            <v:textbox style="mso-next-textbox:#_x0000_s1143">
              <w:txbxContent>
                <w:p w:rsidR="004943E2" w:rsidRPr="0067523D" w:rsidRDefault="004943E2" w:rsidP="004943E2">
                  <w:pPr>
                    <w:rPr>
                      <w:rFonts w:ascii="Arial" w:hAnsi="Arial" w:cs="Arial"/>
                      <w:sz w:val="24"/>
                      <w:szCs w:val="24"/>
                    </w:rPr>
                  </w:pPr>
                  <w:r w:rsidRPr="0067523D">
                    <w:rPr>
                      <w:rFonts w:ascii="Arial" w:hAnsi="Arial" w:cs="Arial"/>
                      <w:sz w:val="24"/>
                      <w:szCs w:val="24"/>
                    </w:rPr>
                    <w:t>Отказ в предоставлении муниципальной услуги</w:t>
                  </w:r>
                </w:p>
              </w:txbxContent>
            </v:textbox>
          </v:rec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48" type="#_x0000_t32" style="position:absolute;left:0;text-align:left;margin-left:412.5pt;margin-top:4.4pt;width:0;height:12.15pt;z-index:251687936" o:connectortype="straight">
            <v:stroke endarrow="block"/>
          </v:shape>
        </w:pict>
      </w: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44" style="position:absolute;left:0;text-align:left;margin-left:327pt;margin-top:7.1pt;width:270.3pt;height:77.35pt;z-index:251683840">
            <v:textbox style="mso-next-textbox:#_x0000_s1144">
              <w:txbxContent>
                <w:p w:rsidR="004943E2" w:rsidRPr="0067523D" w:rsidRDefault="004943E2" w:rsidP="004943E2">
                  <w:pPr>
                    <w:rPr>
                      <w:rFonts w:ascii="Arial" w:hAnsi="Arial" w:cs="Arial"/>
                      <w:sz w:val="24"/>
                      <w:szCs w:val="24"/>
                    </w:rPr>
                  </w:pPr>
                  <w:r w:rsidRPr="0067523D">
                    <w:rPr>
                      <w:rFonts w:ascii="Arial" w:hAnsi="Arial" w:cs="Arial"/>
                      <w:sz w:val="24"/>
                      <w:szCs w:val="24"/>
                    </w:rPr>
                    <w:t>Представление заявителем уведомления о государственном кадастровом учете части земельного участка, в отношении которой устанавливается сервитут</w:t>
                  </w:r>
                </w:p>
              </w:txbxContent>
            </v:textbox>
          </v:rect>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47" type="#_x0000_t32" style="position:absolute;left:0;text-align:left;margin-left:152.25pt;margin-top:-.15pt;width:0;height:79.5pt;flip:y;z-index:251686912" o:connectortype="straight">
            <v:stroke endarrow="block"/>
          </v:shape>
        </w:pict>
      </w:r>
      <w:r>
        <w:rPr>
          <w:rFonts w:ascii="Arial" w:eastAsia="Times New Roman" w:hAnsi="Arial" w:cs="Arial"/>
          <w:noProof/>
          <w:sz w:val="24"/>
          <w:szCs w:val="24"/>
          <w:lang w:eastAsia="ru-RU"/>
        </w:rPr>
        <w:pict>
          <v:shape id="_x0000_s1153" type="#_x0000_t32" style="position:absolute;left:0;text-align:left;margin-left:85.5pt;margin-top:24.2pt;width:.75pt;height:321.75pt;z-index:251693056"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49" type="#_x0000_t32" style="position:absolute;left:0;text-align:left;margin-left:-5.1pt;margin-top:11.75pt;width:3pt;height:218.25pt;z-index:251688960" o:connectortype="straight">
            <v:stroke endarrow="block"/>
          </v:shape>
        </w:pict>
      </w:r>
      <w:r>
        <w:rPr>
          <w:rFonts w:ascii="Arial" w:eastAsia="Times New Roman" w:hAnsi="Arial" w:cs="Arial"/>
          <w:noProof/>
          <w:sz w:val="24"/>
          <w:szCs w:val="24"/>
          <w:lang w:eastAsia="ru-RU"/>
        </w:rPr>
        <w:pict>
          <v:shape id="_x0000_s1146" type="#_x0000_t32" style="position:absolute;left:0;text-align:left;margin-left:355.5pt;margin-top:10.65pt;width:.1pt;height:33.75pt;flip:x;z-index:251685888" o:connectortype="straight">
            <v:stroke endarrow="block"/>
          </v:shape>
        </w:pict>
      </w:r>
    </w:p>
    <w:p w:rsidR="004943E2"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45" style="position:absolute;left:0;text-align:left;margin-left:126pt;margin-top:2.85pt;width:286.5pt;height:70.5pt;z-index:251684864">
            <v:textbox style="mso-next-textbox:#_x0000_s1145">
              <w:txbxContent>
                <w:p w:rsidR="004943E2" w:rsidRPr="0067523D" w:rsidRDefault="004943E2" w:rsidP="004943E2">
                  <w:pPr>
                    <w:rPr>
                      <w:rFonts w:ascii="Arial" w:hAnsi="Arial" w:cs="Arial"/>
                      <w:sz w:val="24"/>
                      <w:szCs w:val="24"/>
                    </w:rPr>
                  </w:pPr>
                  <w:r w:rsidRPr="0067523D">
                    <w:rPr>
                      <w:rFonts w:ascii="Arial" w:hAnsi="Arial" w:cs="Arial"/>
                      <w:sz w:val="24"/>
                      <w:szCs w:val="24"/>
                    </w:rPr>
                    <w:t>Проверка постановки на государственный кадастровый учет части земельного участка, в отношении которой устанавливается сервитут</w:t>
                  </w:r>
                </w:p>
              </w:txbxContent>
            </v:textbox>
          </v:rect>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4" type="#_x0000_t32" style="position:absolute;left:0;text-align:left;margin-left:152.25pt;margin-top:5pt;width:0;height:27pt;z-index:251694080" o:connectortype="straight">
            <v:stroke endarrow="block"/>
          </v:shape>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55" style="position:absolute;left:0;text-align:left;margin-left:113.25pt;margin-top:4.3pt;width:168.75pt;height:114.85pt;z-index:251695104">
            <v:textbox style="mso-next-textbox:#_x0000_s1155">
              <w:txbxContent>
                <w:p w:rsidR="004943E2" w:rsidRPr="0067523D" w:rsidRDefault="004943E2" w:rsidP="004943E2">
                  <w:pPr>
                    <w:rPr>
                      <w:rFonts w:ascii="Arial" w:hAnsi="Arial" w:cs="Arial"/>
                      <w:sz w:val="24"/>
                      <w:szCs w:val="24"/>
                    </w:rPr>
                  </w:pPr>
                  <w:r w:rsidRPr="0067523D">
                    <w:rPr>
                      <w:rFonts w:ascii="Arial" w:hAnsi="Arial" w:cs="Arial"/>
                      <w:sz w:val="24"/>
                      <w:szCs w:val="24"/>
                    </w:rPr>
                    <w:t>Часть земельного участка, в отношении которой устанавливается сервитут, не поставлена на государственный кадастровый учет</w:t>
                  </w:r>
                </w:p>
              </w:txbxContent>
            </v:textbox>
          </v:rect>
        </w:pict>
      </w: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57" style="position:absolute;left:0;text-align:left;margin-left:327pt;margin-top:6.2pt;width:129pt;height:1in;z-index:251697152">
            <v:textbox style="mso-next-textbox:#_x0000_s1157">
              <w:txbxContent>
                <w:p w:rsidR="004943E2" w:rsidRPr="0067523D" w:rsidRDefault="004943E2" w:rsidP="004943E2">
                  <w:pPr>
                    <w:rPr>
                      <w:rFonts w:ascii="Arial" w:hAnsi="Arial" w:cs="Arial"/>
                      <w:sz w:val="24"/>
                      <w:szCs w:val="24"/>
                    </w:rPr>
                  </w:pPr>
                  <w:r w:rsidRPr="0067523D">
                    <w:rPr>
                      <w:rFonts w:ascii="Arial" w:hAnsi="Arial" w:cs="Arial"/>
                      <w:sz w:val="24"/>
                      <w:szCs w:val="24"/>
                    </w:rPr>
                    <w:t>Отказ в предоставлении муниципальной услуги</w:t>
                  </w:r>
                </w:p>
              </w:txbxContent>
            </v:textbox>
          </v:rect>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shape id="_x0000_s1156" type="#_x0000_t32" style="position:absolute;left:0;text-align:left;margin-left:289.5pt;margin-top:5.5pt;width:37.5pt;height:.75pt;flip:y;z-index:251696128" o:connectortype="straight">
            <v:stroke endarrow="block"/>
          </v:shape>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DE534D" w:rsidP="004943E2">
      <w:pPr>
        <w:spacing w:after="0" w:line="240" w:lineRule="auto"/>
        <w:ind w:firstLine="709"/>
        <w:contextualSpacing/>
        <w:jc w:val="both"/>
        <w:rPr>
          <w:rFonts w:ascii="Arial" w:eastAsia="Times New Roman" w:hAnsi="Arial" w:cs="Arial"/>
          <w:sz w:val="24"/>
          <w:szCs w:val="24"/>
          <w:lang w:eastAsia="ru-RU"/>
        </w:rPr>
      </w:pPr>
      <w:r>
        <w:rPr>
          <w:rFonts w:ascii="Arial" w:eastAsia="Times New Roman" w:hAnsi="Arial" w:cs="Arial"/>
          <w:noProof/>
          <w:sz w:val="24"/>
          <w:szCs w:val="24"/>
          <w:lang w:eastAsia="ru-RU"/>
        </w:rPr>
        <w:pict>
          <v:rect id="_x0000_s1158" style="position:absolute;left:0;text-align:left;margin-left:-43.9pt;margin-top:.75pt;width:157.15pt;height:122.25pt;z-index:251698176">
            <v:textbox style="mso-next-textbox:#_x0000_s1158">
              <w:txbxContent>
                <w:p w:rsidR="004943E2" w:rsidRPr="0067523D" w:rsidRDefault="004943E2" w:rsidP="004943E2">
                  <w:pPr>
                    <w:rPr>
                      <w:rFonts w:ascii="Arial" w:hAnsi="Arial" w:cs="Arial"/>
                      <w:sz w:val="24"/>
                      <w:szCs w:val="24"/>
                    </w:rPr>
                  </w:pPr>
                  <w:r w:rsidRPr="0067523D">
                    <w:rPr>
                      <w:rFonts w:ascii="Arial" w:hAnsi="Arial" w:cs="Arial"/>
                      <w:sz w:val="24"/>
                      <w:szCs w:val="24"/>
                    </w:rPr>
                    <w:t>Подготовка и выдача (направление) подписанного проекта соглашения об установлении сервитута</w:t>
                  </w:r>
                </w:p>
              </w:txbxContent>
            </v:textbox>
          </v:rect>
        </w:pict>
      </w: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Default="004943E2" w:rsidP="004943E2">
      <w:pPr>
        <w:spacing w:after="0" w:line="240" w:lineRule="auto"/>
        <w:ind w:firstLine="709"/>
        <w:contextualSpacing/>
        <w:jc w:val="both"/>
        <w:rPr>
          <w:rFonts w:ascii="Arial" w:eastAsia="Times New Roman" w:hAnsi="Arial" w:cs="Arial"/>
          <w:sz w:val="24"/>
          <w:szCs w:val="24"/>
          <w:lang w:eastAsia="ru-RU"/>
        </w:rPr>
      </w:pPr>
    </w:p>
    <w:p w:rsidR="004943E2" w:rsidRPr="004943E2" w:rsidRDefault="004943E2" w:rsidP="004943E2">
      <w:pPr>
        <w:spacing w:after="0" w:line="240" w:lineRule="auto"/>
        <w:contextualSpacing/>
        <w:jc w:val="both"/>
        <w:rPr>
          <w:rFonts w:ascii="Arial" w:eastAsia="Times New Roman" w:hAnsi="Arial" w:cs="Arial"/>
          <w:sz w:val="24"/>
          <w:szCs w:val="24"/>
          <w:lang w:eastAsia="ru-RU"/>
        </w:rPr>
      </w:pPr>
    </w:p>
    <w:p w:rsidR="003B6040" w:rsidRPr="004943E2" w:rsidRDefault="003B6040" w:rsidP="004943E2">
      <w:pPr>
        <w:spacing w:after="0" w:line="240" w:lineRule="auto"/>
        <w:ind w:firstLine="709"/>
        <w:contextualSpacing/>
        <w:jc w:val="both"/>
        <w:rPr>
          <w:rFonts w:ascii="Arial" w:eastAsia="Times New Roman" w:hAnsi="Arial" w:cs="Arial"/>
          <w:sz w:val="24"/>
          <w:szCs w:val="24"/>
          <w:lang w:eastAsia="ru-RU"/>
        </w:rPr>
      </w:pPr>
    </w:p>
    <w:p w:rsidR="00401621" w:rsidRPr="004943E2" w:rsidRDefault="00401621" w:rsidP="004943E2">
      <w:pPr>
        <w:spacing w:after="0" w:line="240" w:lineRule="auto"/>
        <w:ind w:firstLine="709"/>
        <w:contextualSpacing/>
        <w:jc w:val="both"/>
        <w:rPr>
          <w:rFonts w:ascii="Arial" w:eastAsia="Times New Roman" w:hAnsi="Arial" w:cs="Arial"/>
          <w:sz w:val="24"/>
          <w:szCs w:val="24"/>
          <w:lang w:eastAsia="ru-RU"/>
        </w:rPr>
        <w:sectPr w:rsidR="00401621" w:rsidRPr="004943E2" w:rsidSect="004943E2">
          <w:type w:val="continuous"/>
          <w:pgSz w:w="16839" w:h="23814" w:code="8"/>
          <w:pgMar w:top="2268" w:right="567" w:bottom="567" w:left="1701" w:header="709" w:footer="709" w:gutter="0"/>
          <w:pgNumType w:start="1"/>
          <w:cols w:space="708"/>
          <w:titlePg/>
          <w:docGrid w:linePitch="360"/>
        </w:sectPr>
      </w:pP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lastRenderedPageBreak/>
        <w:t>Приложение № 4</w:t>
      </w: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к административному</w:t>
      </w:r>
    </w:p>
    <w:p w:rsidR="00EB5FE7" w:rsidRPr="004943E2" w:rsidRDefault="00EB5FE7" w:rsidP="004943E2">
      <w:pPr>
        <w:spacing w:after="0" w:line="240" w:lineRule="auto"/>
        <w:ind w:firstLine="709"/>
        <w:contextualSpacing/>
        <w:jc w:val="right"/>
        <w:rPr>
          <w:rFonts w:ascii="Arial" w:eastAsia="Times New Roman" w:hAnsi="Arial" w:cs="Arial"/>
          <w:sz w:val="24"/>
          <w:szCs w:val="24"/>
          <w:lang w:eastAsia="ru-RU"/>
        </w:rPr>
      </w:pPr>
      <w:r w:rsidRPr="004943E2">
        <w:rPr>
          <w:rFonts w:ascii="Arial" w:eastAsia="Times New Roman" w:hAnsi="Arial" w:cs="Arial"/>
          <w:sz w:val="24"/>
          <w:szCs w:val="24"/>
          <w:lang w:eastAsia="ru-RU"/>
        </w:rPr>
        <w:t>регламенту</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РАСПИСКА</w:t>
      </w:r>
      <w:r w:rsid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в получении документов, представленных для принятия решения</w:t>
      </w:r>
      <w:r w:rsidR="004943E2">
        <w:rPr>
          <w:rFonts w:ascii="Arial" w:eastAsia="Times New Roman" w:hAnsi="Arial" w:cs="Arial"/>
          <w:sz w:val="24"/>
          <w:szCs w:val="24"/>
          <w:lang w:eastAsia="ru-RU"/>
        </w:rPr>
        <w:t xml:space="preserve"> </w:t>
      </w:r>
      <w:r w:rsidR="0071309F" w:rsidRPr="004943E2">
        <w:rPr>
          <w:rFonts w:ascii="Arial" w:eastAsia="Times New Roman" w:hAnsi="Arial" w:cs="Arial"/>
          <w:sz w:val="24"/>
          <w:szCs w:val="24"/>
          <w:lang w:eastAsia="ru-RU"/>
        </w:rPr>
        <w:t xml:space="preserve">о заключении соглашения </w:t>
      </w:r>
      <w:r w:rsidR="00625DC0" w:rsidRPr="004943E2">
        <w:rPr>
          <w:rFonts w:ascii="Arial" w:eastAsia="Times New Roman" w:hAnsi="Arial" w:cs="Arial"/>
          <w:sz w:val="24"/>
          <w:szCs w:val="24"/>
          <w:lang w:eastAsia="ru-RU"/>
        </w:rPr>
        <w:t>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Настоящим удостоверяется, что заявитель</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__________________________________________________________________</w:t>
      </w:r>
    </w:p>
    <w:p w:rsidR="00EB5FE7"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w:t>
      </w:r>
      <w:r w:rsidR="00EB5FE7" w:rsidRPr="004943E2">
        <w:rPr>
          <w:rFonts w:ascii="Arial" w:eastAsia="Times New Roman" w:hAnsi="Arial" w:cs="Arial"/>
          <w:sz w:val="24"/>
          <w:szCs w:val="24"/>
          <w:lang w:eastAsia="ru-RU"/>
        </w:rPr>
        <w:t>(фамилия, имя, отчество)</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представил, а сотрудник администрации _______________ _________________ получил «_____» ________________ _________ документы</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(число) (месяц прописью)</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(год)</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в количестве _______________________________ экземпляров </w:t>
      </w:r>
      <w:proofErr w:type="gramStart"/>
      <w:r w:rsidRPr="004943E2">
        <w:rPr>
          <w:rFonts w:ascii="Arial" w:eastAsia="Times New Roman" w:hAnsi="Arial" w:cs="Arial"/>
          <w:sz w:val="24"/>
          <w:szCs w:val="24"/>
          <w:lang w:eastAsia="ru-RU"/>
        </w:rPr>
        <w:t>по</w:t>
      </w:r>
      <w:proofErr w:type="gramEnd"/>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(прописью)</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прилагаемому к заявлению перечню документов, необходимых для</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принятия</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 xml:space="preserve">решения </w:t>
      </w:r>
      <w:r w:rsidR="0071309F" w:rsidRPr="004943E2">
        <w:rPr>
          <w:rFonts w:ascii="Arial" w:eastAsia="Times New Roman" w:hAnsi="Arial" w:cs="Arial"/>
          <w:sz w:val="24"/>
          <w:szCs w:val="24"/>
          <w:lang w:eastAsia="ru-RU"/>
        </w:rPr>
        <w:t xml:space="preserve">о заключении соглашения </w:t>
      </w:r>
      <w:r w:rsidR="00CA1478" w:rsidRPr="004943E2">
        <w:rPr>
          <w:rFonts w:ascii="Arial" w:eastAsia="Times New Roman" w:hAnsi="Arial" w:cs="Arial"/>
          <w:sz w:val="24"/>
          <w:szCs w:val="24"/>
          <w:lang w:eastAsia="ru-RU"/>
        </w:rPr>
        <w:t>об установле</w:t>
      </w:r>
      <w:r w:rsidR="0071309F" w:rsidRPr="004943E2">
        <w:rPr>
          <w:rFonts w:ascii="Arial" w:eastAsia="Times New Roman" w:hAnsi="Arial" w:cs="Arial"/>
          <w:sz w:val="24"/>
          <w:szCs w:val="24"/>
          <w:lang w:eastAsia="ru-RU"/>
        </w:rPr>
        <w:t>нии сервитута (согласно п. 2.6.</w:t>
      </w:r>
      <w:r w:rsidR="00CA1478" w:rsidRPr="004943E2">
        <w:rPr>
          <w:rFonts w:ascii="Arial" w:eastAsia="Times New Roman" w:hAnsi="Arial" w:cs="Arial"/>
          <w:sz w:val="24"/>
          <w:szCs w:val="24"/>
          <w:lang w:eastAsia="ru-RU"/>
        </w:rPr>
        <w:t xml:space="preserve"> настоящего а</w:t>
      </w:r>
      <w:r w:rsidRPr="004943E2">
        <w:rPr>
          <w:rFonts w:ascii="Arial" w:eastAsia="Times New Roman" w:hAnsi="Arial" w:cs="Arial"/>
          <w:sz w:val="24"/>
          <w:szCs w:val="24"/>
          <w:lang w:eastAsia="ru-RU"/>
        </w:rPr>
        <w:t>дминистративного регламента):</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__________________________________________________________________</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__________________________________________________________________</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_________________________________________________________________</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Перечень документов, которые будут получены по межведомственным запросам: __________________________________________________________________.</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_______________________</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______________</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______________________</w:t>
      </w:r>
    </w:p>
    <w:p w:rsidR="00EB5FE7" w:rsidRPr="004943E2" w:rsidRDefault="00EB5FE7"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(должность специ</w:t>
      </w:r>
      <w:r w:rsidR="00625DC0" w:rsidRPr="004943E2">
        <w:rPr>
          <w:rFonts w:ascii="Arial" w:eastAsia="Times New Roman" w:hAnsi="Arial" w:cs="Arial"/>
          <w:sz w:val="24"/>
          <w:szCs w:val="24"/>
          <w:lang w:eastAsia="ru-RU"/>
        </w:rPr>
        <w:t>алиста),</w:t>
      </w:r>
      <w:r w:rsidR="004943E2" w:rsidRPr="004943E2">
        <w:rPr>
          <w:rFonts w:ascii="Arial" w:eastAsia="Times New Roman" w:hAnsi="Arial" w:cs="Arial"/>
          <w:sz w:val="24"/>
          <w:szCs w:val="24"/>
          <w:lang w:eastAsia="ru-RU"/>
        </w:rPr>
        <w:t xml:space="preserve"> </w:t>
      </w:r>
      <w:r w:rsidR="00625DC0" w:rsidRPr="004943E2">
        <w:rPr>
          <w:rFonts w:ascii="Arial" w:eastAsia="Times New Roman" w:hAnsi="Arial" w:cs="Arial"/>
          <w:sz w:val="24"/>
          <w:szCs w:val="24"/>
          <w:lang w:eastAsia="ru-RU"/>
        </w:rPr>
        <w:t>(подпись)</w:t>
      </w:r>
      <w:r w:rsidR="004943E2" w:rsidRPr="004943E2">
        <w:rPr>
          <w:rFonts w:ascii="Arial" w:eastAsia="Times New Roman" w:hAnsi="Arial" w:cs="Arial"/>
          <w:sz w:val="24"/>
          <w:szCs w:val="24"/>
          <w:lang w:eastAsia="ru-RU"/>
        </w:rPr>
        <w:t xml:space="preserve"> </w:t>
      </w:r>
      <w:r w:rsidRPr="004943E2">
        <w:rPr>
          <w:rFonts w:ascii="Arial" w:eastAsia="Times New Roman" w:hAnsi="Arial" w:cs="Arial"/>
          <w:sz w:val="24"/>
          <w:szCs w:val="24"/>
          <w:lang w:eastAsia="ru-RU"/>
        </w:rPr>
        <w:t>(расшифровка подписи)</w:t>
      </w:r>
    </w:p>
    <w:p w:rsidR="00EB5FE7" w:rsidRPr="004943E2" w:rsidRDefault="004943E2" w:rsidP="004943E2">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4943E2">
        <w:rPr>
          <w:rFonts w:ascii="Arial" w:eastAsia="Times New Roman" w:hAnsi="Arial" w:cs="Arial"/>
          <w:sz w:val="24"/>
          <w:szCs w:val="24"/>
          <w:lang w:eastAsia="ru-RU"/>
        </w:rPr>
        <w:t xml:space="preserve"> </w:t>
      </w:r>
      <w:proofErr w:type="gramStart"/>
      <w:r w:rsidR="00EB5FE7" w:rsidRPr="004943E2">
        <w:rPr>
          <w:rFonts w:ascii="Arial" w:eastAsia="Times New Roman" w:hAnsi="Arial" w:cs="Arial"/>
          <w:sz w:val="24"/>
          <w:szCs w:val="24"/>
          <w:lang w:eastAsia="ru-RU"/>
        </w:rPr>
        <w:t>ответственного</w:t>
      </w:r>
      <w:proofErr w:type="gramEnd"/>
      <w:r w:rsidR="00EB5FE7" w:rsidRPr="004943E2">
        <w:rPr>
          <w:rFonts w:ascii="Arial" w:eastAsia="Times New Roman" w:hAnsi="Arial" w:cs="Arial"/>
          <w:sz w:val="24"/>
          <w:szCs w:val="24"/>
          <w:lang w:eastAsia="ru-RU"/>
        </w:rPr>
        <w:t xml:space="preserve"> за</w:t>
      </w:r>
      <w:r w:rsidRPr="004943E2">
        <w:rPr>
          <w:rFonts w:ascii="Arial" w:eastAsia="Times New Roman" w:hAnsi="Arial" w:cs="Arial"/>
          <w:sz w:val="24"/>
          <w:szCs w:val="24"/>
          <w:lang w:eastAsia="ru-RU"/>
        </w:rPr>
        <w:t xml:space="preserve"> </w:t>
      </w:r>
      <w:r w:rsidR="00EB5FE7" w:rsidRPr="004943E2">
        <w:rPr>
          <w:rFonts w:ascii="Arial" w:eastAsia="Times New Roman" w:hAnsi="Arial" w:cs="Arial"/>
          <w:sz w:val="24"/>
          <w:szCs w:val="24"/>
          <w:lang w:eastAsia="ru-RU"/>
        </w:rPr>
        <w:t>прием документов)</w:t>
      </w:r>
    </w:p>
    <w:p w:rsidR="00763D67" w:rsidRPr="004943E2" w:rsidRDefault="00763D67" w:rsidP="004943E2">
      <w:pPr>
        <w:spacing w:after="0" w:line="240" w:lineRule="auto"/>
        <w:ind w:firstLine="709"/>
        <w:contextualSpacing/>
        <w:jc w:val="both"/>
        <w:rPr>
          <w:rFonts w:ascii="Arial" w:hAnsi="Arial" w:cs="Arial"/>
          <w:sz w:val="24"/>
          <w:szCs w:val="24"/>
        </w:rPr>
      </w:pPr>
    </w:p>
    <w:sectPr w:rsidR="00763D67" w:rsidRPr="004943E2" w:rsidSect="004943E2">
      <w:type w:val="continuous"/>
      <w:pgSz w:w="11907" w:h="16839" w:code="9"/>
      <w:pgMar w:top="2268"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34D" w:rsidRDefault="00DE534D" w:rsidP="00EB5FE7">
      <w:pPr>
        <w:spacing w:after="0" w:line="240" w:lineRule="auto"/>
      </w:pPr>
      <w:r>
        <w:separator/>
      </w:r>
    </w:p>
  </w:endnote>
  <w:endnote w:type="continuationSeparator" w:id="0">
    <w:p w:rsidR="00DE534D" w:rsidRDefault="00DE534D" w:rsidP="00EB5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E2" w:rsidRDefault="004943E2" w:rsidP="00CF1DB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943E2" w:rsidRDefault="004943E2" w:rsidP="00CF1DB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E2" w:rsidRDefault="004943E2" w:rsidP="00CF1DB6">
    <w:pPr>
      <w:pStyle w:val="a4"/>
      <w:framePr w:wrap="around" w:vAnchor="text" w:hAnchor="margin" w:xAlign="right" w:y="1"/>
      <w:rPr>
        <w:rStyle w:val="a6"/>
      </w:rPr>
    </w:pPr>
  </w:p>
  <w:p w:rsidR="004943E2" w:rsidRDefault="004943E2" w:rsidP="00CF1D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34D" w:rsidRDefault="00DE534D" w:rsidP="00EB5FE7">
      <w:pPr>
        <w:spacing w:after="0" w:line="240" w:lineRule="auto"/>
      </w:pPr>
      <w:r>
        <w:separator/>
      </w:r>
    </w:p>
  </w:footnote>
  <w:footnote w:type="continuationSeparator" w:id="0">
    <w:p w:rsidR="00DE534D" w:rsidRDefault="00DE534D" w:rsidP="00EB5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E2" w:rsidRDefault="004943E2" w:rsidP="00CF1DB6">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943E2" w:rsidRDefault="004943E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07DF"/>
    <w:multiLevelType w:val="hybridMultilevel"/>
    <w:tmpl w:val="430A4462"/>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6B01AE"/>
    <w:multiLevelType w:val="multilevel"/>
    <w:tmpl w:val="E8D6F3FC"/>
    <w:lvl w:ilvl="0">
      <w:start w:val="2"/>
      <w:numFmt w:val="decimal"/>
      <w:lvlText w:val="%1."/>
      <w:lvlJc w:val="left"/>
      <w:pPr>
        <w:ind w:left="450" w:hanging="450"/>
      </w:pPr>
      <w:rPr>
        <w:rFonts w:hint="default"/>
      </w:rPr>
    </w:lvl>
    <w:lvl w:ilvl="1">
      <w:start w:val="9"/>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
    <w:nsid w:val="229A2527"/>
    <w:multiLevelType w:val="hybridMultilevel"/>
    <w:tmpl w:val="4E16F370"/>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9C878E3"/>
    <w:multiLevelType w:val="hybridMultilevel"/>
    <w:tmpl w:val="CD4C647E"/>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
    <w:nsid w:val="66C139D1"/>
    <w:multiLevelType w:val="hybridMultilevel"/>
    <w:tmpl w:val="666A8D3C"/>
    <w:lvl w:ilvl="0" w:tplc="74289A5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75CE3873"/>
    <w:multiLevelType w:val="hybridMultilevel"/>
    <w:tmpl w:val="511E4704"/>
    <w:lvl w:ilvl="0" w:tplc="74289A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2564"/>
        </w:tabs>
        <w:ind w:left="2564"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B5FE7"/>
    <w:rsid w:val="00000502"/>
    <w:rsid w:val="00021C91"/>
    <w:rsid w:val="000408DF"/>
    <w:rsid w:val="000529A8"/>
    <w:rsid w:val="00057A75"/>
    <w:rsid w:val="00057E21"/>
    <w:rsid w:val="00065974"/>
    <w:rsid w:val="00067E7B"/>
    <w:rsid w:val="0007371A"/>
    <w:rsid w:val="00096697"/>
    <w:rsid w:val="0009681D"/>
    <w:rsid w:val="000A2C07"/>
    <w:rsid w:val="000B599F"/>
    <w:rsid w:val="000C40B0"/>
    <w:rsid w:val="000C5CE3"/>
    <w:rsid w:val="000C6690"/>
    <w:rsid w:val="000D41C2"/>
    <w:rsid w:val="000E145F"/>
    <w:rsid w:val="000E3A18"/>
    <w:rsid w:val="000F003D"/>
    <w:rsid w:val="00104302"/>
    <w:rsid w:val="00110A5F"/>
    <w:rsid w:val="001121D0"/>
    <w:rsid w:val="00114721"/>
    <w:rsid w:val="00131AE7"/>
    <w:rsid w:val="0014129E"/>
    <w:rsid w:val="001510CB"/>
    <w:rsid w:val="001526A7"/>
    <w:rsid w:val="0017353C"/>
    <w:rsid w:val="0018388F"/>
    <w:rsid w:val="001A0367"/>
    <w:rsid w:val="001A1E01"/>
    <w:rsid w:val="001A372F"/>
    <w:rsid w:val="001B197D"/>
    <w:rsid w:val="001B67AB"/>
    <w:rsid w:val="001C35A5"/>
    <w:rsid w:val="001C7A4A"/>
    <w:rsid w:val="001D3B4A"/>
    <w:rsid w:val="001E6B0A"/>
    <w:rsid w:val="001F1B99"/>
    <w:rsid w:val="001F7ADB"/>
    <w:rsid w:val="0021378A"/>
    <w:rsid w:val="00227C0B"/>
    <w:rsid w:val="00240B17"/>
    <w:rsid w:val="002549D2"/>
    <w:rsid w:val="00254CDF"/>
    <w:rsid w:val="00282B3B"/>
    <w:rsid w:val="0029193C"/>
    <w:rsid w:val="002A01C3"/>
    <w:rsid w:val="002A2E28"/>
    <w:rsid w:val="002A3E4E"/>
    <w:rsid w:val="002A6C08"/>
    <w:rsid w:val="002A78A3"/>
    <w:rsid w:val="002B6CFC"/>
    <w:rsid w:val="002D6187"/>
    <w:rsid w:val="002D6BB2"/>
    <w:rsid w:val="002D7CE3"/>
    <w:rsid w:val="002F450E"/>
    <w:rsid w:val="002F46CA"/>
    <w:rsid w:val="002F5A40"/>
    <w:rsid w:val="002F5ADE"/>
    <w:rsid w:val="002F6BC0"/>
    <w:rsid w:val="00300ADE"/>
    <w:rsid w:val="00301E06"/>
    <w:rsid w:val="003051F3"/>
    <w:rsid w:val="00311169"/>
    <w:rsid w:val="00312BD7"/>
    <w:rsid w:val="00322A1C"/>
    <w:rsid w:val="00333879"/>
    <w:rsid w:val="00350C10"/>
    <w:rsid w:val="0035535B"/>
    <w:rsid w:val="00355AD5"/>
    <w:rsid w:val="00366F00"/>
    <w:rsid w:val="003715EA"/>
    <w:rsid w:val="003843C3"/>
    <w:rsid w:val="00387432"/>
    <w:rsid w:val="003A2992"/>
    <w:rsid w:val="003A2E4F"/>
    <w:rsid w:val="003A389A"/>
    <w:rsid w:val="003B4384"/>
    <w:rsid w:val="003B5D0D"/>
    <w:rsid w:val="003B6040"/>
    <w:rsid w:val="003C331D"/>
    <w:rsid w:val="003C4034"/>
    <w:rsid w:val="003C4784"/>
    <w:rsid w:val="003C71B1"/>
    <w:rsid w:val="003D3CFC"/>
    <w:rsid w:val="003E711A"/>
    <w:rsid w:val="003E7778"/>
    <w:rsid w:val="003F343C"/>
    <w:rsid w:val="003F7B36"/>
    <w:rsid w:val="0040153A"/>
    <w:rsid w:val="00401621"/>
    <w:rsid w:val="00407837"/>
    <w:rsid w:val="004101A6"/>
    <w:rsid w:val="00430486"/>
    <w:rsid w:val="00442C50"/>
    <w:rsid w:val="004629A3"/>
    <w:rsid w:val="00471C3C"/>
    <w:rsid w:val="00471C96"/>
    <w:rsid w:val="00475088"/>
    <w:rsid w:val="0047630B"/>
    <w:rsid w:val="004943E2"/>
    <w:rsid w:val="00496514"/>
    <w:rsid w:val="0049776F"/>
    <w:rsid w:val="004A3229"/>
    <w:rsid w:val="004D0064"/>
    <w:rsid w:val="004D07C0"/>
    <w:rsid w:val="004E0A3C"/>
    <w:rsid w:val="00501B58"/>
    <w:rsid w:val="00517EA0"/>
    <w:rsid w:val="00534C3A"/>
    <w:rsid w:val="00535E80"/>
    <w:rsid w:val="00543C35"/>
    <w:rsid w:val="00547C41"/>
    <w:rsid w:val="0055116A"/>
    <w:rsid w:val="00553C45"/>
    <w:rsid w:val="00566A78"/>
    <w:rsid w:val="005755C9"/>
    <w:rsid w:val="005830F4"/>
    <w:rsid w:val="0058420F"/>
    <w:rsid w:val="0059243A"/>
    <w:rsid w:val="00594738"/>
    <w:rsid w:val="0059690D"/>
    <w:rsid w:val="005D565B"/>
    <w:rsid w:val="005D5F85"/>
    <w:rsid w:val="005E2051"/>
    <w:rsid w:val="005E3808"/>
    <w:rsid w:val="0060403B"/>
    <w:rsid w:val="00604354"/>
    <w:rsid w:val="006046F9"/>
    <w:rsid w:val="006127F2"/>
    <w:rsid w:val="00625154"/>
    <w:rsid w:val="00625DC0"/>
    <w:rsid w:val="00637DFD"/>
    <w:rsid w:val="00662578"/>
    <w:rsid w:val="006714F1"/>
    <w:rsid w:val="0067523D"/>
    <w:rsid w:val="0068119E"/>
    <w:rsid w:val="00693A7F"/>
    <w:rsid w:val="006A7E93"/>
    <w:rsid w:val="006B48AE"/>
    <w:rsid w:val="006B504D"/>
    <w:rsid w:val="006C41EA"/>
    <w:rsid w:val="006D1DDC"/>
    <w:rsid w:val="006D23D0"/>
    <w:rsid w:val="006D627E"/>
    <w:rsid w:val="006E2027"/>
    <w:rsid w:val="00705611"/>
    <w:rsid w:val="0071309F"/>
    <w:rsid w:val="00713A7C"/>
    <w:rsid w:val="00721DCE"/>
    <w:rsid w:val="00735E61"/>
    <w:rsid w:val="007402D0"/>
    <w:rsid w:val="00751F9D"/>
    <w:rsid w:val="00761E80"/>
    <w:rsid w:val="00762057"/>
    <w:rsid w:val="00763D67"/>
    <w:rsid w:val="00777079"/>
    <w:rsid w:val="0078684B"/>
    <w:rsid w:val="00790A83"/>
    <w:rsid w:val="00793504"/>
    <w:rsid w:val="007A3317"/>
    <w:rsid w:val="007B2C4C"/>
    <w:rsid w:val="007D56E0"/>
    <w:rsid w:val="007E0CEF"/>
    <w:rsid w:val="007E2680"/>
    <w:rsid w:val="007F13D9"/>
    <w:rsid w:val="00820FCF"/>
    <w:rsid w:val="00825C31"/>
    <w:rsid w:val="0083210E"/>
    <w:rsid w:val="00861E0C"/>
    <w:rsid w:val="00862ADA"/>
    <w:rsid w:val="008667D2"/>
    <w:rsid w:val="0087777E"/>
    <w:rsid w:val="00882A91"/>
    <w:rsid w:val="008849CC"/>
    <w:rsid w:val="008B3BFE"/>
    <w:rsid w:val="008D51B4"/>
    <w:rsid w:val="00900321"/>
    <w:rsid w:val="00912EC9"/>
    <w:rsid w:val="00927963"/>
    <w:rsid w:val="00931774"/>
    <w:rsid w:val="00944CE7"/>
    <w:rsid w:val="00966650"/>
    <w:rsid w:val="009722CF"/>
    <w:rsid w:val="00974FDE"/>
    <w:rsid w:val="00992397"/>
    <w:rsid w:val="00994E1E"/>
    <w:rsid w:val="009B47F8"/>
    <w:rsid w:val="009B6D95"/>
    <w:rsid w:val="009D29E3"/>
    <w:rsid w:val="009D7ED2"/>
    <w:rsid w:val="009E0AC1"/>
    <w:rsid w:val="009E3ECA"/>
    <w:rsid w:val="009E68B4"/>
    <w:rsid w:val="009E75DE"/>
    <w:rsid w:val="00A0153A"/>
    <w:rsid w:val="00A01A95"/>
    <w:rsid w:val="00A0651A"/>
    <w:rsid w:val="00A13326"/>
    <w:rsid w:val="00A239C2"/>
    <w:rsid w:val="00A23C19"/>
    <w:rsid w:val="00A26752"/>
    <w:rsid w:val="00A46EE8"/>
    <w:rsid w:val="00A47A07"/>
    <w:rsid w:val="00A5007C"/>
    <w:rsid w:val="00A52770"/>
    <w:rsid w:val="00A54387"/>
    <w:rsid w:val="00A64C5B"/>
    <w:rsid w:val="00A83AFE"/>
    <w:rsid w:val="00A97B9A"/>
    <w:rsid w:val="00AA0F9B"/>
    <w:rsid w:val="00AB4BAF"/>
    <w:rsid w:val="00AC5FD1"/>
    <w:rsid w:val="00AD2A20"/>
    <w:rsid w:val="00AD59E3"/>
    <w:rsid w:val="00B0070E"/>
    <w:rsid w:val="00B057CF"/>
    <w:rsid w:val="00B06A82"/>
    <w:rsid w:val="00B42643"/>
    <w:rsid w:val="00B46C1A"/>
    <w:rsid w:val="00B53774"/>
    <w:rsid w:val="00BA08BA"/>
    <w:rsid w:val="00BA3261"/>
    <w:rsid w:val="00BA4D1F"/>
    <w:rsid w:val="00BB4E8D"/>
    <w:rsid w:val="00BF549A"/>
    <w:rsid w:val="00BF7560"/>
    <w:rsid w:val="00C219D0"/>
    <w:rsid w:val="00C422B4"/>
    <w:rsid w:val="00C50A8C"/>
    <w:rsid w:val="00C52EEC"/>
    <w:rsid w:val="00C5355C"/>
    <w:rsid w:val="00C6201C"/>
    <w:rsid w:val="00C63510"/>
    <w:rsid w:val="00C63F2C"/>
    <w:rsid w:val="00C71C3F"/>
    <w:rsid w:val="00C77575"/>
    <w:rsid w:val="00C919D1"/>
    <w:rsid w:val="00C94EB0"/>
    <w:rsid w:val="00C95F95"/>
    <w:rsid w:val="00CA1478"/>
    <w:rsid w:val="00CB3DC6"/>
    <w:rsid w:val="00CD142B"/>
    <w:rsid w:val="00CD6A2A"/>
    <w:rsid w:val="00CF1DB6"/>
    <w:rsid w:val="00CF2C99"/>
    <w:rsid w:val="00CF38E1"/>
    <w:rsid w:val="00CF5E96"/>
    <w:rsid w:val="00D00DD3"/>
    <w:rsid w:val="00D13734"/>
    <w:rsid w:val="00D153C6"/>
    <w:rsid w:val="00D23ED2"/>
    <w:rsid w:val="00D313B0"/>
    <w:rsid w:val="00D32929"/>
    <w:rsid w:val="00D32EE0"/>
    <w:rsid w:val="00D33C6B"/>
    <w:rsid w:val="00D3766D"/>
    <w:rsid w:val="00D570E8"/>
    <w:rsid w:val="00D8286D"/>
    <w:rsid w:val="00D864E5"/>
    <w:rsid w:val="00D937C7"/>
    <w:rsid w:val="00DA5327"/>
    <w:rsid w:val="00DC02D4"/>
    <w:rsid w:val="00DD213F"/>
    <w:rsid w:val="00DD2C46"/>
    <w:rsid w:val="00DE1533"/>
    <w:rsid w:val="00DE1580"/>
    <w:rsid w:val="00DE25A0"/>
    <w:rsid w:val="00DE534D"/>
    <w:rsid w:val="00DF63A5"/>
    <w:rsid w:val="00E0296B"/>
    <w:rsid w:val="00E048E9"/>
    <w:rsid w:val="00E04E4F"/>
    <w:rsid w:val="00E109C0"/>
    <w:rsid w:val="00E11E60"/>
    <w:rsid w:val="00E230E3"/>
    <w:rsid w:val="00E248CD"/>
    <w:rsid w:val="00E257EF"/>
    <w:rsid w:val="00E27EBC"/>
    <w:rsid w:val="00E30139"/>
    <w:rsid w:val="00E32061"/>
    <w:rsid w:val="00E34DF2"/>
    <w:rsid w:val="00E43968"/>
    <w:rsid w:val="00E531D4"/>
    <w:rsid w:val="00E55CAF"/>
    <w:rsid w:val="00E7752F"/>
    <w:rsid w:val="00E920AD"/>
    <w:rsid w:val="00E93AA2"/>
    <w:rsid w:val="00EB2A9F"/>
    <w:rsid w:val="00EB5FE7"/>
    <w:rsid w:val="00EC2AAD"/>
    <w:rsid w:val="00EF2333"/>
    <w:rsid w:val="00F14537"/>
    <w:rsid w:val="00F4235B"/>
    <w:rsid w:val="00F55E26"/>
    <w:rsid w:val="00F56C36"/>
    <w:rsid w:val="00F6612E"/>
    <w:rsid w:val="00FA1B33"/>
    <w:rsid w:val="00FA1EB7"/>
    <w:rsid w:val="00FB0DD7"/>
    <w:rsid w:val="00FB4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9"/>
    <o:shapelayout v:ext="edit">
      <o:idmap v:ext="edit" data="1"/>
      <o:rules v:ext="edit">
        <o:r id="V:Rule1" type="connector" idref="#_x0000_s1122"/>
        <o:r id="V:Rule2" type="connector" idref="#_x0000_s1124"/>
        <o:r id="V:Rule3" type="connector" idref="#_x0000_s1123"/>
        <o:r id="V:Rule4" type="connector" idref="#_x0000_s1129"/>
        <o:r id="V:Rule5" type="connector" idref="#_x0000_s1152"/>
        <o:r id="V:Rule6" type="connector" idref="#_x0000_s1128"/>
        <o:r id="V:Rule7" type="connector" idref="#_x0000_s1153"/>
        <o:r id="V:Rule8" type="connector" idref="#_x0000_s1125"/>
        <o:r id="V:Rule9" type="connector" idref="#_x0000_s1126"/>
        <o:r id="V:Rule10" type="connector" idref="#_x0000_s1135"/>
        <o:r id="V:Rule11" type="connector" idref="#_x0000_s1156"/>
        <o:r id="V:Rule12" type="connector" idref="#_x0000_s1154"/>
        <o:r id="V:Rule13" type="connector" idref="#_x0000_s1139"/>
        <o:r id="V:Rule14" type="connector" idref="#_x0000_s1147"/>
        <o:r id="V:Rule15" type="connector" idref="#_x0000_s1146"/>
        <o:r id="V:Rule16" type="connector" idref="#_x0000_s1151"/>
        <o:r id="V:Rule17" type="connector" idref="#_x0000_s1132"/>
        <o:r id="V:Rule18" type="connector" idref="#_x0000_s1150"/>
        <o:r id="V:Rule19" type="connector" idref="#_x0000_s1133"/>
        <o:r id="V:Rule20" type="connector" idref="#_x0000_s1148"/>
        <o:r id="V:Rule21" type="connector" idref="#_x0000_s114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DD7"/>
    <w:pPr>
      <w:spacing w:after="200" w:line="276" w:lineRule="auto"/>
    </w:pPr>
    <w:rPr>
      <w:sz w:val="22"/>
      <w:szCs w:val="22"/>
      <w:lang w:eastAsia="en-US"/>
    </w:rPr>
  </w:style>
  <w:style w:type="paragraph" w:styleId="4">
    <w:name w:val="heading 4"/>
    <w:basedOn w:val="a"/>
    <w:link w:val="40"/>
    <w:uiPriority w:val="9"/>
    <w:unhideWhenUsed/>
    <w:qFormat/>
    <w:rsid w:val="00DA532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EB5FE7"/>
  </w:style>
  <w:style w:type="character" w:styleId="a3">
    <w:name w:val="Hyperlink"/>
    <w:rsid w:val="00EB5FE7"/>
    <w:rPr>
      <w:color w:val="0000FF"/>
      <w:u w:val="single"/>
    </w:rPr>
  </w:style>
  <w:style w:type="paragraph" w:styleId="a4">
    <w:name w:val="footer"/>
    <w:basedOn w:val="a"/>
    <w:link w:val="a5"/>
    <w:rsid w:val="00EB5FE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5">
    <w:name w:val="Нижний колонтитул Знак"/>
    <w:link w:val="a4"/>
    <w:rsid w:val="00EB5FE7"/>
    <w:rPr>
      <w:rFonts w:ascii="Times New Roman" w:eastAsia="Times New Roman" w:hAnsi="Times New Roman" w:cs="Times New Roman"/>
      <w:sz w:val="24"/>
      <w:szCs w:val="24"/>
      <w:lang w:eastAsia="ru-RU"/>
    </w:rPr>
  </w:style>
  <w:style w:type="character" w:styleId="a6">
    <w:name w:val="page number"/>
    <w:basedOn w:val="a0"/>
    <w:rsid w:val="00EB5FE7"/>
  </w:style>
  <w:style w:type="paragraph" w:customStyle="1" w:styleId="ConsPlusNormal">
    <w:name w:val="ConsPlusNormal"/>
    <w:next w:val="a"/>
    <w:link w:val="ConsPlusNormal0"/>
    <w:uiPriority w:val="99"/>
    <w:rsid w:val="00EB5FE7"/>
    <w:pPr>
      <w:widowControl w:val="0"/>
      <w:suppressAutoHyphens/>
      <w:autoSpaceDE w:val="0"/>
      <w:ind w:firstLine="720"/>
    </w:pPr>
    <w:rPr>
      <w:rFonts w:ascii="Arial" w:eastAsia="Times New Roman" w:hAnsi="Arial" w:cs="Arial"/>
      <w:lang w:eastAsia="ar-SA"/>
    </w:rPr>
  </w:style>
  <w:style w:type="paragraph" w:styleId="a7">
    <w:name w:val="header"/>
    <w:basedOn w:val="a"/>
    <w:link w:val="a8"/>
    <w:uiPriority w:val="99"/>
    <w:rsid w:val="00EB5FE7"/>
    <w:pPr>
      <w:widowControl w:val="0"/>
      <w:suppressAutoHyphens/>
      <w:spacing w:after="0" w:line="240" w:lineRule="auto"/>
    </w:pPr>
    <w:rPr>
      <w:rFonts w:ascii="Times New Roman" w:eastAsia="Lucida Sans Unicode" w:hAnsi="Times New Roman"/>
      <w:sz w:val="24"/>
      <w:szCs w:val="24"/>
      <w:lang w:eastAsia="ar-SA"/>
    </w:rPr>
  </w:style>
  <w:style w:type="character" w:customStyle="1" w:styleId="a8">
    <w:name w:val="Верхний колонтитул Знак"/>
    <w:link w:val="a7"/>
    <w:uiPriority w:val="99"/>
    <w:rsid w:val="00EB5FE7"/>
    <w:rPr>
      <w:rFonts w:ascii="Times New Roman" w:eastAsia="Lucida Sans Unicode" w:hAnsi="Times New Roman" w:cs="Times New Roman"/>
      <w:sz w:val="24"/>
      <w:szCs w:val="24"/>
      <w:lang w:eastAsia="ar-SA"/>
    </w:rPr>
  </w:style>
  <w:style w:type="paragraph" w:styleId="a9">
    <w:name w:val="Body Text"/>
    <w:basedOn w:val="a"/>
    <w:link w:val="aa"/>
    <w:rsid w:val="00EB5FE7"/>
    <w:pPr>
      <w:spacing w:after="0" w:line="240" w:lineRule="auto"/>
      <w:jc w:val="both"/>
    </w:pPr>
    <w:rPr>
      <w:rFonts w:ascii="Times New Roman" w:eastAsia="Times New Roman" w:hAnsi="Times New Roman"/>
      <w:sz w:val="28"/>
      <w:szCs w:val="20"/>
      <w:lang w:eastAsia="ru-RU"/>
    </w:rPr>
  </w:style>
  <w:style w:type="character" w:customStyle="1" w:styleId="aa">
    <w:name w:val="Основной текст Знак"/>
    <w:link w:val="a9"/>
    <w:rsid w:val="00EB5FE7"/>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EB5FE7"/>
    <w:rPr>
      <w:rFonts w:ascii="Arial" w:eastAsia="Times New Roman" w:hAnsi="Arial" w:cs="Arial"/>
      <w:sz w:val="20"/>
      <w:szCs w:val="20"/>
      <w:lang w:eastAsia="ar-SA"/>
    </w:rPr>
  </w:style>
  <w:style w:type="paragraph" w:customStyle="1" w:styleId="ConsPlusTitle">
    <w:name w:val="ConsPlusTitle"/>
    <w:rsid w:val="00EB5FE7"/>
    <w:pPr>
      <w:widowControl w:val="0"/>
      <w:autoSpaceDE w:val="0"/>
      <w:autoSpaceDN w:val="0"/>
      <w:adjustRightInd w:val="0"/>
    </w:pPr>
    <w:rPr>
      <w:rFonts w:ascii="Arial" w:eastAsia="Times New Roman" w:hAnsi="Arial" w:cs="Arial"/>
      <w:b/>
      <w:bCs/>
    </w:rPr>
  </w:style>
  <w:style w:type="paragraph" w:styleId="ab">
    <w:name w:val="Normal (Web)"/>
    <w:basedOn w:val="a"/>
    <w:uiPriority w:val="99"/>
    <w:unhideWhenUsed/>
    <w:rsid w:val="00EB5F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uiPriority w:val="99"/>
    <w:rsid w:val="00EB5FE7"/>
    <w:pPr>
      <w:autoSpaceDE w:val="0"/>
      <w:autoSpaceDN w:val="0"/>
      <w:adjustRightInd w:val="0"/>
    </w:pPr>
    <w:rPr>
      <w:rFonts w:ascii="Courier New" w:eastAsia="Times New Roman" w:hAnsi="Courier New" w:cs="Courier New"/>
    </w:rPr>
  </w:style>
  <w:style w:type="paragraph" w:styleId="ac">
    <w:name w:val="Balloon Text"/>
    <w:basedOn w:val="a"/>
    <w:link w:val="ad"/>
    <w:rsid w:val="00EB5FE7"/>
    <w:pPr>
      <w:spacing w:after="0" w:line="240" w:lineRule="auto"/>
    </w:pPr>
    <w:rPr>
      <w:rFonts w:ascii="Tahoma" w:eastAsia="Times New Roman" w:hAnsi="Tahoma" w:cs="Tahoma"/>
      <w:sz w:val="16"/>
      <w:szCs w:val="16"/>
      <w:lang w:eastAsia="ru-RU"/>
    </w:rPr>
  </w:style>
  <w:style w:type="character" w:customStyle="1" w:styleId="ad">
    <w:name w:val="Текст выноски Знак"/>
    <w:link w:val="ac"/>
    <w:rsid w:val="00EB5FE7"/>
    <w:rPr>
      <w:rFonts w:ascii="Tahoma" w:eastAsia="Times New Roman" w:hAnsi="Tahoma" w:cs="Tahoma"/>
      <w:sz w:val="16"/>
      <w:szCs w:val="16"/>
      <w:lang w:eastAsia="ru-RU"/>
    </w:rPr>
  </w:style>
  <w:style w:type="paragraph" w:styleId="ae">
    <w:name w:val="footnote text"/>
    <w:basedOn w:val="a"/>
    <w:link w:val="af"/>
    <w:rsid w:val="00EB5FE7"/>
    <w:pPr>
      <w:spacing w:after="0" w:line="240" w:lineRule="auto"/>
    </w:pPr>
    <w:rPr>
      <w:rFonts w:ascii="Times New Roman" w:eastAsia="Times New Roman" w:hAnsi="Times New Roman"/>
      <w:sz w:val="20"/>
      <w:szCs w:val="20"/>
      <w:lang w:eastAsia="ru-RU"/>
    </w:rPr>
  </w:style>
  <w:style w:type="character" w:customStyle="1" w:styleId="af">
    <w:name w:val="Текст сноски Знак"/>
    <w:link w:val="ae"/>
    <w:rsid w:val="00EB5FE7"/>
    <w:rPr>
      <w:rFonts w:ascii="Times New Roman" w:eastAsia="Times New Roman" w:hAnsi="Times New Roman" w:cs="Times New Roman"/>
      <w:sz w:val="20"/>
      <w:szCs w:val="20"/>
      <w:lang w:eastAsia="ru-RU"/>
    </w:rPr>
  </w:style>
  <w:style w:type="character" w:styleId="af0">
    <w:name w:val="footnote reference"/>
    <w:rsid w:val="00EB5FE7"/>
    <w:rPr>
      <w:vertAlign w:val="superscript"/>
    </w:rPr>
  </w:style>
  <w:style w:type="paragraph" w:customStyle="1" w:styleId="ConsPlusCell">
    <w:name w:val="ConsPlusCell"/>
    <w:uiPriority w:val="99"/>
    <w:rsid w:val="00EB5FE7"/>
    <w:pPr>
      <w:autoSpaceDE w:val="0"/>
      <w:autoSpaceDN w:val="0"/>
      <w:adjustRightInd w:val="0"/>
    </w:pPr>
    <w:rPr>
      <w:rFonts w:ascii="Arial" w:eastAsia="Times New Roman" w:hAnsi="Arial" w:cs="Arial"/>
    </w:rPr>
  </w:style>
  <w:style w:type="paragraph" w:styleId="af1">
    <w:name w:val="List Paragraph"/>
    <w:basedOn w:val="a"/>
    <w:uiPriority w:val="34"/>
    <w:qFormat/>
    <w:rsid w:val="00EB5FE7"/>
    <w:pPr>
      <w:spacing w:after="0" w:line="240" w:lineRule="auto"/>
      <w:ind w:left="720"/>
      <w:contextualSpacing/>
    </w:pPr>
    <w:rPr>
      <w:rFonts w:ascii="Times New Roman" w:eastAsia="Times New Roman" w:hAnsi="Times New Roman"/>
      <w:sz w:val="24"/>
      <w:szCs w:val="24"/>
      <w:lang w:eastAsia="ru-RU"/>
    </w:rPr>
  </w:style>
  <w:style w:type="table" w:styleId="af2">
    <w:name w:val="Table Grid"/>
    <w:basedOn w:val="a1"/>
    <w:uiPriority w:val="59"/>
    <w:rsid w:val="00EB5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rsid w:val="00DA5327"/>
    <w:rPr>
      <w:rFonts w:ascii="Times New Roman" w:eastAsia="Times New Roman" w:hAnsi="Times New Roman"/>
      <w:b/>
      <w:bCs/>
      <w:sz w:val="24"/>
      <w:szCs w:val="24"/>
    </w:rPr>
  </w:style>
  <w:style w:type="paragraph" w:customStyle="1" w:styleId="af3">
    <w:name w:val="Обычный.Название подразделения"/>
    <w:rsid w:val="00CD142B"/>
    <w:rPr>
      <w:rFonts w:ascii="SchoolBook" w:hAnsi="SchoolBook"/>
      <w:sz w:val="28"/>
    </w:rPr>
  </w:style>
  <w:style w:type="paragraph" w:customStyle="1" w:styleId="10">
    <w:name w:val="Без интервала1"/>
    <w:rsid w:val="00CD142B"/>
    <w:rPr>
      <w:rFonts w:eastAsia="Times New Roman"/>
      <w:sz w:val="22"/>
      <w:szCs w:val="22"/>
      <w:lang w:eastAsia="en-US"/>
    </w:rPr>
  </w:style>
  <w:style w:type="paragraph" w:customStyle="1" w:styleId="11">
    <w:name w:val="Абзац списка1"/>
    <w:basedOn w:val="a"/>
    <w:rsid w:val="00CD142B"/>
    <w:pPr>
      <w:ind w:left="720"/>
      <w:contextualSpacing/>
    </w:pPr>
    <w:rPr>
      <w:rFonts w:eastAsia="Times New Roman"/>
      <w:lang w:eastAsia="ru-RU"/>
    </w:rPr>
  </w:style>
  <w:style w:type="table" w:customStyle="1" w:styleId="12">
    <w:name w:val="Сетка таблицы1"/>
    <w:basedOn w:val="a1"/>
    <w:next w:val="af2"/>
    <w:uiPriority w:val="59"/>
    <w:rsid w:val="004943E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63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E0D81-87A0-44F6-BE76-7CC66B9E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29</Pages>
  <Words>9197</Words>
  <Characters>52428</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61502</CharactersWithSpaces>
  <SharedDoc>false</SharedDoc>
  <HLinks>
    <vt:vector size="12" baseType="variant">
      <vt:variant>
        <vt:i4>4521997</vt:i4>
      </vt:variant>
      <vt:variant>
        <vt:i4>3</vt:i4>
      </vt:variant>
      <vt:variant>
        <vt:i4>0</vt:i4>
      </vt:variant>
      <vt:variant>
        <vt:i4>5</vt:i4>
      </vt:variant>
      <vt:variant>
        <vt:lpwstr>consultantplus://offline/ref=11655D824B735ED31D40FE5F1C46F9618736CC44D8BE859B07E4981D40r7s7I</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ХРИПУНОВА  Ольга  Сергеевна</dc:creator>
  <cp:keywords/>
  <cp:lastModifiedBy>ovasilenko</cp:lastModifiedBy>
  <cp:revision>19</cp:revision>
  <cp:lastPrinted>2017-10-17T11:05:00Z</cp:lastPrinted>
  <dcterms:created xsi:type="dcterms:W3CDTF">2015-12-28T12:14:00Z</dcterms:created>
  <dcterms:modified xsi:type="dcterms:W3CDTF">2017-10-26T10:52:00Z</dcterms:modified>
</cp:coreProperties>
</file>