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7D" w:rsidRPr="00DF1B81" w:rsidRDefault="00DF1B81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B81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DF1B81" w:rsidRPr="00DF1B81" w:rsidRDefault="00DF1B81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B8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F1B81" w:rsidRDefault="00DF1B81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F1B81">
        <w:rPr>
          <w:rFonts w:ascii="Times New Roman" w:hAnsi="Times New Roman" w:cs="Times New Roman"/>
          <w:sz w:val="24"/>
          <w:szCs w:val="24"/>
        </w:rPr>
        <w:t>Нижнедевицкого</w:t>
      </w:r>
      <w:proofErr w:type="spellEnd"/>
      <w:r w:rsidRPr="00DF1B8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DF1B81" w:rsidRDefault="00DF1B81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B81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44">
        <w:rPr>
          <w:rFonts w:ascii="Times New Roman" w:hAnsi="Times New Roman" w:cs="Times New Roman"/>
          <w:sz w:val="24"/>
          <w:szCs w:val="24"/>
        </w:rPr>
        <w:t xml:space="preserve">от </w:t>
      </w:r>
      <w:r w:rsidR="002B58F1">
        <w:rPr>
          <w:rFonts w:ascii="Times New Roman" w:hAnsi="Times New Roman" w:cs="Times New Roman"/>
          <w:sz w:val="24"/>
          <w:szCs w:val="24"/>
        </w:rPr>
        <w:t>03.03</w:t>
      </w:r>
      <w:r w:rsidRPr="00DF1B81">
        <w:rPr>
          <w:rFonts w:ascii="Times New Roman" w:hAnsi="Times New Roman" w:cs="Times New Roman"/>
          <w:sz w:val="24"/>
          <w:szCs w:val="24"/>
        </w:rPr>
        <w:t>.2016 года №</w:t>
      </w:r>
      <w:r w:rsidR="006C2BDA">
        <w:rPr>
          <w:rFonts w:ascii="Times New Roman" w:hAnsi="Times New Roman" w:cs="Times New Roman"/>
          <w:sz w:val="24"/>
          <w:szCs w:val="24"/>
        </w:rPr>
        <w:t>81</w:t>
      </w:r>
      <w:r w:rsidRPr="00DF1B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55D8" w:rsidRDefault="002B55D8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7B22" w:rsidRDefault="005B7B22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5D8" w:rsidRPr="002B55D8" w:rsidRDefault="002B55D8" w:rsidP="002B5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5D8">
        <w:rPr>
          <w:rFonts w:ascii="Times New Roman" w:hAnsi="Times New Roman" w:cs="Times New Roman"/>
          <w:b/>
          <w:sz w:val="28"/>
          <w:szCs w:val="28"/>
        </w:rPr>
        <w:t>Правила предоставления молодым семьям социальных выплат на приобретение  (строительство) жилья и их использования</w:t>
      </w:r>
    </w:p>
    <w:p w:rsidR="005B7B22" w:rsidRDefault="005B7B22" w:rsidP="002B5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5D8" w:rsidRDefault="00AE4C19" w:rsidP="002B5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344" w:rsidRDefault="000E70A1" w:rsidP="00E03344">
      <w:pPr>
        <w:pStyle w:val="ConsPlusNormal"/>
        <w:widowControl/>
        <w:ind w:left="-284" w:firstLine="5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23B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3B57">
        <w:rPr>
          <w:rFonts w:ascii="Times New Roman" w:hAnsi="Times New Roman" w:cs="Times New Roman"/>
          <w:sz w:val="28"/>
          <w:szCs w:val="28"/>
        </w:rPr>
        <w:t xml:space="preserve">Государственная поддержка за счет средств федерального, областного и местных бюджетов оказывается молодым семьям, включенным в сводный список участников подпрограммы. Участницей подпрограммы может быть молодая семья,  в том числе молодая семья, имеющая одного </w:t>
      </w:r>
      <w:r w:rsidR="00E03344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123B57">
        <w:rPr>
          <w:rFonts w:ascii="Times New Roman" w:hAnsi="Times New Roman" w:cs="Times New Roman"/>
          <w:sz w:val="28"/>
          <w:szCs w:val="28"/>
        </w:rPr>
        <w:t xml:space="preserve">и более, где один из супругов не является гражданином Российской Федерации, а также неполная молодая семья, состоящая из 1 молодого родителя, являющегося гражданином Российской Федерации, и 1 </w:t>
      </w:r>
      <w:r w:rsidR="00E03344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123B57">
        <w:rPr>
          <w:rFonts w:ascii="Times New Roman" w:hAnsi="Times New Roman" w:cs="Times New Roman"/>
          <w:sz w:val="28"/>
          <w:szCs w:val="28"/>
        </w:rPr>
        <w:t xml:space="preserve">и более, </w:t>
      </w:r>
      <w:r w:rsidR="00E03344" w:rsidRPr="00881BF1">
        <w:rPr>
          <w:rFonts w:ascii="Times New Roman" w:hAnsi="Times New Roman"/>
          <w:sz w:val="28"/>
          <w:szCs w:val="28"/>
        </w:rPr>
        <w:t>соответствующая следующим требованиям:</w:t>
      </w:r>
    </w:p>
    <w:p w:rsidR="00123B57" w:rsidRPr="00123B57" w:rsidRDefault="00E03344" w:rsidP="00E03344">
      <w:pPr>
        <w:pStyle w:val="ConsPlusNormal"/>
        <w:widowControl/>
        <w:ind w:left="-284" w:firstLine="5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B57">
        <w:rPr>
          <w:rFonts w:ascii="Times New Roman" w:hAnsi="Times New Roman" w:cs="Times New Roman"/>
          <w:sz w:val="28"/>
          <w:szCs w:val="28"/>
        </w:rPr>
        <w:t xml:space="preserve">возраст каждого из супругов либо одного родителя в неполной семье </w:t>
      </w:r>
      <w:r w:rsidR="00123B57">
        <w:rPr>
          <w:rFonts w:ascii="Times New Roman" w:hAnsi="Times New Roman" w:cs="Times New Roman"/>
          <w:bCs/>
          <w:sz w:val="28"/>
          <w:szCs w:val="28"/>
        </w:rPr>
        <w:t>на день принятия органом исполнительной власти решения о включении молодой семьи – участницы подпрограммы в список претендентов на получение социальной выплаты в планируемом году</w:t>
      </w:r>
      <w:r>
        <w:rPr>
          <w:rFonts w:ascii="Times New Roman" w:hAnsi="Times New Roman" w:cs="Times New Roman"/>
          <w:sz w:val="28"/>
          <w:szCs w:val="28"/>
        </w:rPr>
        <w:t xml:space="preserve"> не превышает 35 лет;</w:t>
      </w:r>
    </w:p>
    <w:p w:rsidR="00123B57" w:rsidRPr="00881BF1" w:rsidRDefault="00123B57" w:rsidP="00E03344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1BF1">
        <w:rPr>
          <w:rFonts w:ascii="Times New Roman" w:hAnsi="Times New Roman"/>
          <w:sz w:val="28"/>
          <w:szCs w:val="28"/>
        </w:rPr>
        <w:t>- признание семьи нуждающейся в улучшении жилищных условий;</w:t>
      </w:r>
    </w:p>
    <w:p w:rsidR="00123B57" w:rsidRPr="00881BF1" w:rsidRDefault="00123B57" w:rsidP="00E03344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1BF1">
        <w:rPr>
          <w:rFonts w:ascii="Times New Roman" w:hAnsi="Times New Roman"/>
          <w:sz w:val="28"/>
          <w:szCs w:val="28"/>
        </w:rPr>
        <w:t xml:space="preserve">- наличие у семьи доходов, позволяющие получить кредит, либо иных </w:t>
      </w:r>
      <w:r w:rsidR="003064D4">
        <w:rPr>
          <w:rFonts w:ascii="Times New Roman" w:hAnsi="Times New Roman"/>
          <w:sz w:val="28"/>
          <w:szCs w:val="28"/>
        </w:rPr>
        <w:t xml:space="preserve"> </w:t>
      </w:r>
      <w:r w:rsidRPr="00881BF1">
        <w:rPr>
          <w:rFonts w:ascii="Times New Roman" w:hAnsi="Times New Roman"/>
          <w:sz w:val="28"/>
          <w:szCs w:val="28"/>
        </w:rPr>
        <w:t>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123B57" w:rsidRDefault="00123B57" w:rsidP="00E03344">
      <w:pPr>
        <w:tabs>
          <w:tab w:val="left" w:pos="1134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Применительно к настоящей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рограмме под нуждающимися в улучшении жилищных условий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по месту их постоянного жительства нуждающимися в улучшении жилищных условий после 1 марта 2005 года, по тем же основаниям, которые установлены статьей 51 Жилищного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кодекса Российской Федерации для признания граждан </w:t>
      </w:r>
      <w:proofErr w:type="gramStart"/>
      <w:r w:rsidRPr="00881BF1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в жилых помещениях, предоставляемых по договорам социального найма, вне зависимости от того, поставлены ли они на учет в качестве нуждающихся</w:t>
      </w:r>
      <w:r w:rsidR="003064D4">
        <w:rPr>
          <w:rFonts w:ascii="Times New Roman" w:hAnsi="Times New Roman"/>
          <w:sz w:val="28"/>
          <w:szCs w:val="28"/>
        </w:rPr>
        <w:t xml:space="preserve"> в жилых помещениях</w:t>
      </w:r>
      <w:r w:rsidRPr="00881BF1">
        <w:rPr>
          <w:rFonts w:ascii="Times New Roman" w:hAnsi="Times New Roman"/>
          <w:sz w:val="28"/>
          <w:szCs w:val="28"/>
        </w:rPr>
        <w:t xml:space="preserve">. </w:t>
      </w:r>
    </w:p>
    <w:p w:rsidR="0023098E" w:rsidRPr="00881BF1" w:rsidRDefault="0023098E" w:rsidP="00E03344">
      <w:pPr>
        <w:tabs>
          <w:tab w:val="left" w:pos="1134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2.</w:t>
      </w:r>
      <w:r w:rsidRPr="00881BF1">
        <w:rPr>
          <w:rFonts w:ascii="Times New Roman" w:hAnsi="Times New Roman"/>
          <w:sz w:val="28"/>
          <w:szCs w:val="28"/>
        </w:rPr>
        <w:t xml:space="preserve"> Признание молодой семьи,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осуществляется на основании решения органа местного самоуправления, которым молодая семья </w:t>
      </w:r>
      <w:r>
        <w:rPr>
          <w:rFonts w:ascii="Times New Roman" w:hAnsi="Times New Roman"/>
          <w:sz w:val="28"/>
          <w:szCs w:val="28"/>
        </w:rPr>
        <w:t>включается в список участников 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23098E" w:rsidRPr="00881BF1" w:rsidRDefault="0023098E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3.</w:t>
      </w:r>
      <w:r w:rsidRPr="00881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 и условия признания молодой семьи, имеющей достаточные доходы, позволяющие получить кредит, либо иные денежные средства для </w:t>
      </w:r>
      <w:r>
        <w:rPr>
          <w:rFonts w:ascii="Times New Roman" w:hAnsi="Times New Roman"/>
          <w:sz w:val="28"/>
          <w:szCs w:val="28"/>
        </w:rPr>
        <w:lastRenderedPageBreak/>
        <w:t>оплаты расчетной (средней) стоимости жилья в части, превышающей размер предоставляемой социальной выплаты, устанавливается органом государственной власти субъекта Российской Федерации.</w:t>
      </w:r>
    </w:p>
    <w:p w:rsidR="0023098E" w:rsidRPr="00881BF1" w:rsidRDefault="0023098E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4.</w:t>
      </w:r>
      <w:r w:rsidRPr="00881BF1">
        <w:rPr>
          <w:rFonts w:ascii="Times New Roman" w:hAnsi="Times New Roman"/>
          <w:sz w:val="28"/>
          <w:szCs w:val="28"/>
        </w:rPr>
        <w:t xml:space="preserve"> Право молодой семьи на получение социальной выплаты удостоверяется именным документом – свидетельством о праве на получение социальной выплаты, которое не является ценной бумагой.</w:t>
      </w: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Срок действия свидетельства составляет не более </w:t>
      </w:r>
      <w:r w:rsidR="00AB1D9F">
        <w:rPr>
          <w:rFonts w:ascii="Times New Roman" w:hAnsi="Times New Roman"/>
          <w:sz w:val="28"/>
          <w:szCs w:val="28"/>
        </w:rPr>
        <w:t>7</w:t>
      </w:r>
      <w:r w:rsidRPr="00881BF1">
        <w:rPr>
          <w:rFonts w:ascii="Times New Roman" w:hAnsi="Times New Roman"/>
          <w:sz w:val="28"/>
          <w:szCs w:val="28"/>
        </w:rPr>
        <w:t xml:space="preserve"> месяцев </w:t>
      </w:r>
      <w:proofErr w:type="gramStart"/>
      <w:r w:rsidRPr="00881BF1">
        <w:rPr>
          <w:rFonts w:ascii="Times New Roman" w:hAnsi="Times New Roman"/>
          <w:sz w:val="28"/>
          <w:szCs w:val="28"/>
        </w:rPr>
        <w:t>с даты выдачи</w:t>
      </w:r>
      <w:proofErr w:type="gramEnd"/>
      <w:r w:rsidRPr="00881BF1">
        <w:rPr>
          <w:rFonts w:ascii="Times New Roman" w:hAnsi="Times New Roman"/>
          <w:sz w:val="28"/>
          <w:szCs w:val="28"/>
        </w:rPr>
        <w:t>, указанной в свидетельстве.</w:t>
      </w: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Оформление свидетельств и выдачу их молодым семьям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муниципального района в порядке очередности, определенной списком молодых семей - претендентов на получение социальной выплаты.</w:t>
      </w: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Размер социальной выплаты рассчитывается на дату выдачи свидетельства, указывается в свидетельстве и остается неизменным в течение всего срока его действия.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 размере не менее:</w:t>
      </w:r>
    </w:p>
    <w:p w:rsidR="00123B57" w:rsidRPr="00881BF1" w:rsidRDefault="00AB1D9F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123B57" w:rsidRPr="00881BF1">
        <w:rPr>
          <w:rFonts w:ascii="Times New Roman" w:hAnsi="Times New Roman"/>
          <w:sz w:val="28"/>
          <w:szCs w:val="28"/>
        </w:rPr>
        <w:t>30 процентов расчетной (средней) стоимости жилья, определяемой для молодых семей, не имеющих детей;</w:t>
      </w:r>
    </w:p>
    <w:p w:rsidR="00123B57" w:rsidRDefault="00AB1D9F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123B57" w:rsidRPr="00881BF1">
        <w:rPr>
          <w:rFonts w:ascii="Times New Roman" w:hAnsi="Times New Roman"/>
          <w:sz w:val="28"/>
          <w:szCs w:val="28"/>
        </w:rPr>
        <w:t>35 процентов расчетной (средней) стоимости жилья, определяемой для молодых семей, имеющих 1 ребенка и более, а также для неполных молодых семей, состоящих из 1 молодого родителя и 1 ребенка и более (далее - неполные молодые семьи).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6.</w:t>
      </w:r>
      <w:r w:rsidRPr="00881BF1">
        <w:rPr>
          <w:rFonts w:ascii="Times New Roman" w:hAnsi="Times New Roman"/>
          <w:sz w:val="28"/>
          <w:szCs w:val="28"/>
        </w:rPr>
        <w:t xml:space="preserve"> Расчет размера социальной выплаты производится исходя из размера общей площади жилого помещения, установленного для семей разной численности (количество членов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рограммы) и норматива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образованию, в котором молодая семья включена в список участников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рограммы.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 для расчета размера социальной выплаты устанавливается органом местного самоуправления, но не выше средней рыночной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Воронежской области, определяемой уполномоченным Правительством Российской Федерации федеральным органом исполнительной власти.</w:t>
      </w: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размера субсидии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Федерации.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7.</w:t>
      </w:r>
      <w:r w:rsidRPr="00881BF1">
        <w:rPr>
          <w:rFonts w:ascii="Times New Roman" w:hAnsi="Times New Roman"/>
          <w:sz w:val="28"/>
          <w:szCs w:val="28"/>
        </w:rPr>
        <w:t xml:space="preserve"> Размер общей площади жилого помещения, с учетом которой определяется размер социальной выплаты, составляет:</w:t>
      </w:r>
    </w:p>
    <w:p w:rsidR="00123B57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123B57" w:rsidRPr="00881BF1">
        <w:rPr>
          <w:rFonts w:ascii="Times New Roman" w:hAnsi="Times New Roman"/>
          <w:sz w:val="28"/>
          <w:szCs w:val="28"/>
        </w:rPr>
        <w:t xml:space="preserve">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"/>
        </w:smartTagPr>
        <w:r w:rsidR="00123B57" w:rsidRPr="00881BF1">
          <w:rPr>
            <w:rFonts w:ascii="Times New Roman" w:hAnsi="Times New Roman"/>
            <w:sz w:val="28"/>
            <w:szCs w:val="28"/>
          </w:rPr>
          <w:t>42 кв. м</w:t>
        </w:r>
      </w:smartTag>
      <w:r w:rsidR="00123B57" w:rsidRPr="00881BF1">
        <w:rPr>
          <w:rFonts w:ascii="Times New Roman" w:hAnsi="Times New Roman"/>
          <w:sz w:val="28"/>
          <w:szCs w:val="28"/>
        </w:rPr>
        <w:t>;</w:t>
      </w:r>
    </w:p>
    <w:p w:rsidR="00123B57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="00123B57" w:rsidRPr="00881BF1">
        <w:rPr>
          <w:rFonts w:ascii="Times New Roman" w:hAnsi="Times New Roman"/>
          <w:sz w:val="28"/>
          <w:szCs w:val="28"/>
        </w:rPr>
        <w:t xml:space="preserve">для семьи численностью 3 и более человек, включающей помимо молодых супругов 1 и более детей (либо семьи, состоящей из 1 молодого родителя и 2 и более детей) - по </w:t>
      </w:r>
      <w:smartTag w:uri="urn:schemas-microsoft-com:office:smarttags" w:element="metricconverter">
        <w:smartTagPr>
          <w:attr w:name="ProductID" w:val="18 кв. м"/>
        </w:smartTagPr>
        <w:r w:rsidR="00123B57" w:rsidRPr="00881BF1">
          <w:rPr>
            <w:rFonts w:ascii="Times New Roman" w:hAnsi="Times New Roman"/>
            <w:sz w:val="28"/>
            <w:szCs w:val="28"/>
          </w:rPr>
          <w:t>18 кв. м</w:t>
        </w:r>
      </w:smartTag>
      <w:r w:rsidR="00123B57" w:rsidRPr="00881BF1">
        <w:rPr>
          <w:rFonts w:ascii="Times New Roman" w:hAnsi="Times New Roman"/>
          <w:sz w:val="28"/>
          <w:szCs w:val="28"/>
        </w:rPr>
        <w:t xml:space="preserve"> на 1 человека.</w:t>
      </w:r>
    </w:p>
    <w:p w:rsidR="00123B57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Расчетная (средняя) стоимость жилья, используемая при расчете размера социальной выплаты, определяется по формуле:</w:t>
      </w:r>
    </w:p>
    <w:p w:rsidR="00035AB2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= Н </w:t>
      </w:r>
      <w:proofErr w:type="spellStart"/>
      <w:r w:rsidRPr="00881BF1">
        <w:rPr>
          <w:rFonts w:ascii="Times New Roman" w:hAnsi="Times New Roman"/>
          <w:sz w:val="28"/>
          <w:szCs w:val="28"/>
        </w:rPr>
        <w:t>x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РЖ,</w:t>
      </w:r>
    </w:p>
    <w:p w:rsidR="00123B57" w:rsidRPr="00881BF1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где:</w:t>
      </w: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- расчетная (средняя) стоимость жилья, используемая при расчете размера социальной выплаты;</w:t>
      </w: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Н -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образованию, определенный в соответствии с требованиями Программы;</w:t>
      </w:r>
    </w:p>
    <w:p w:rsidR="00123B57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РЖ - размер общей площади жилого помещения, определенный для расчета размера социальной выплаты исходя из численного состава семьи.</w:t>
      </w:r>
    </w:p>
    <w:p w:rsidR="00035AB2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8.</w:t>
      </w:r>
      <w:r w:rsidR="0048731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81BF1">
        <w:rPr>
          <w:rFonts w:ascii="Times New Roman" w:hAnsi="Times New Roman"/>
          <w:sz w:val="28"/>
          <w:szCs w:val="28"/>
        </w:rPr>
        <w:t>Социальная выплата может быть использована на приобретение у любых физических и (или) юридических лиц одного (нескольких) жилого помещения (жилых помещений) или создание объекта индивидуального жилищного строительства,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  <w:proofErr w:type="gramEnd"/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>Приобретаемое жилое помещение (создаваемый объект индивидуального жилищного строительства) должно находиться на территории Воронежской области, и его общая площадь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органом местного самоуправления в целях принятия граждан на учет в качестве нуждающихся в улучшении жилищных условий в месте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приобретения (строительства) жилья.</w:t>
      </w:r>
    </w:p>
    <w:p w:rsidR="00123B57" w:rsidRDefault="00123B57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Приобретаемое жилое помещение (создаваемый объект индивидуального жилищного строительства) оформляется в общую собственность всех членов молодой семьи, указанных в свидетельстве. 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приобретенного жилого помещения в собственность одного из супругов или обоих супругов. При этом лицо (лица), на чье имя оформлено право собственности на жилое помещение,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5B7B22" w:rsidRDefault="005B7B22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7B22" w:rsidRDefault="005B7B22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B7B22" w:rsidRPr="00881BF1" w:rsidRDefault="005B7B22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Pr="00881BF1" w:rsidRDefault="00123B57" w:rsidP="00AE4C19">
      <w:pPr>
        <w:pStyle w:val="ConsPlusNormal"/>
        <w:widowControl/>
        <w:ind w:left="-567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Pr="00881BF1">
        <w:rPr>
          <w:rFonts w:ascii="Times New Roman" w:hAnsi="Times New Roman" w:cs="Times New Roman"/>
          <w:sz w:val="28"/>
          <w:szCs w:val="28"/>
        </w:rPr>
        <w:t xml:space="preserve"> Социальные выплаты используются: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 xml:space="preserve">а)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первичном рынке жилья) (далее - договор на жилое помещение);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б) для оплаты цены договора строительного подряда на строительство индивидуального жилого дома;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в) для осуществления последнего платежа в счет уплаты паевого взноса в полном размере,</w:t>
      </w:r>
      <w:r w:rsidR="005B7B22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 w:rsidR="005B7B22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="005B7B22">
        <w:rPr>
          <w:rFonts w:ascii="Times New Roman" w:hAnsi="Times New Roman" w:cs="Times New Roman"/>
          <w:sz w:val="28"/>
          <w:szCs w:val="28"/>
        </w:rPr>
        <w:t xml:space="preserve"> которого жилое помещение переходит в собственность молодой семьи</w:t>
      </w:r>
      <w:r w:rsidRPr="00881BF1">
        <w:rPr>
          <w:rFonts w:ascii="Times New Roman" w:hAnsi="Times New Roman" w:cs="Times New Roman"/>
          <w:sz w:val="28"/>
          <w:szCs w:val="28"/>
        </w:rPr>
        <w:t xml:space="preserve"> </w:t>
      </w:r>
      <w:r w:rsidR="005B7B22">
        <w:rPr>
          <w:rFonts w:ascii="Times New Roman" w:hAnsi="Times New Roman" w:cs="Times New Roman"/>
          <w:sz w:val="28"/>
          <w:szCs w:val="28"/>
        </w:rPr>
        <w:t>(</w:t>
      </w:r>
      <w:r w:rsidRPr="00881BF1">
        <w:rPr>
          <w:rFonts w:ascii="Times New Roman" w:hAnsi="Times New Roman" w:cs="Times New Roman"/>
          <w:sz w:val="28"/>
          <w:szCs w:val="28"/>
        </w:rPr>
        <w:t>в случае если молодая семья или один из супругов в молодой семье является членом жилищного, жилищно-строительного, жилищного накопительного к</w:t>
      </w:r>
      <w:r w:rsidR="005B7B22">
        <w:rPr>
          <w:rFonts w:ascii="Times New Roman" w:hAnsi="Times New Roman" w:cs="Times New Roman"/>
          <w:sz w:val="28"/>
          <w:szCs w:val="28"/>
        </w:rPr>
        <w:t>ооператива (далее - кооператив)</w:t>
      </w:r>
      <w:r w:rsidRPr="00881BF1">
        <w:rPr>
          <w:rFonts w:ascii="Times New Roman" w:hAnsi="Times New Roman" w:cs="Times New Roman"/>
          <w:sz w:val="28"/>
          <w:szCs w:val="28"/>
        </w:rPr>
        <w:t>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881BF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) 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организации;</w:t>
      </w:r>
    </w:p>
    <w:p w:rsidR="00123B57" w:rsidRDefault="00123B57" w:rsidP="007F75E1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1 января </w:t>
      </w:r>
      <w:smartTag w:uri="urn:schemas-microsoft-com:office:smarttags" w:element="metricconverter">
        <w:smartTagPr>
          <w:attr w:name="ProductID" w:val="2011 г"/>
        </w:smartTagPr>
        <w:r w:rsidRPr="00881BF1">
          <w:rPr>
            <w:rFonts w:ascii="Times New Roman" w:hAnsi="Times New Roman"/>
            <w:sz w:val="28"/>
            <w:szCs w:val="28"/>
          </w:rPr>
          <w:t>2011 г</w:t>
        </w:r>
      </w:smartTag>
      <w:r w:rsidRPr="00881BF1">
        <w:rPr>
          <w:rFonts w:ascii="Times New Roman" w:hAnsi="Times New Roman"/>
          <w:sz w:val="28"/>
          <w:szCs w:val="28"/>
        </w:rPr>
        <w:t>. (далее -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  <w:proofErr w:type="gramEnd"/>
    </w:p>
    <w:p w:rsidR="007F75E1" w:rsidRPr="007F75E1" w:rsidRDefault="007F75E1" w:rsidP="005B7B22">
      <w:pPr>
        <w:pStyle w:val="ConsPlusNormal"/>
        <w:widowControl/>
        <w:ind w:left="-284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Pr="00881BF1" w:rsidRDefault="00123B57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1</w:t>
      </w:r>
      <w:r w:rsidR="005B7B22">
        <w:rPr>
          <w:rFonts w:ascii="Times New Roman" w:hAnsi="Times New Roman"/>
          <w:b/>
          <w:sz w:val="28"/>
          <w:szCs w:val="28"/>
        </w:rPr>
        <w:t>0</w:t>
      </w:r>
      <w:r w:rsidRPr="00881BF1">
        <w:rPr>
          <w:rFonts w:ascii="Times New Roman" w:hAnsi="Times New Roman"/>
          <w:b/>
          <w:sz w:val="28"/>
          <w:szCs w:val="28"/>
        </w:rPr>
        <w:t>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владельцу свидетельства в безналичной форме путем зачисления соответствующих средств на его банковский счет, открытый в банке, осуществляющем в соответствии с государственным контрактом, заключенным на конкурсной основе, обслуживание средств, предоставляемых в качестве социальных выплат, выделяемых молодым семьям - участникам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(далее - банк).</w:t>
      </w:r>
    </w:p>
    <w:p w:rsidR="00123B57" w:rsidRPr="00881BF1" w:rsidRDefault="00123B57" w:rsidP="005B7B2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Владелец свидетельства в течение </w:t>
      </w:r>
      <w:r w:rsidR="00BF4E12">
        <w:rPr>
          <w:rFonts w:ascii="Times New Roman" w:hAnsi="Times New Roman"/>
          <w:sz w:val="28"/>
          <w:szCs w:val="28"/>
        </w:rPr>
        <w:t>1 месяца</w:t>
      </w:r>
      <w:r w:rsidRPr="00881BF1">
        <w:rPr>
          <w:rFonts w:ascii="Times New Roman" w:hAnsi="Times New Roman"/>
          <w:sz w:val="28"/>
          <w:szCs w:val="28"/>
        </w:rPr>
        <w:t xml:space="preserve"> с</w:t>
      </w:r>
      <w:r w:rsidR="00BF4E12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 д</w:t>
      </w:r>
      <w:r w:rsidR="00BF4E12">
        <w:rPr>
          <w:rFonts w:ascii="Times New Roman" w:hAnsi="Times New Roman"/>
          <w:sz w:val="28"/>
          <w:szCs w:val="28"/>
        </w:rPr>
        <w:t>ня</w:t>
      </w:r>
      <w:r w:rsidRPr="00881BF1">
        <w:rPr>
          <w:rFonts w:ascii="Times New Roman" w:hAnsi="Times New Roman"/>
          <w:sz w:val="28"/>
          <w:szCs w:val="28"/>
        </w:rPr>
        <w:t xml:space="preserve"> его выдачи сдает </w:t>
      </w:r>
      <w:r w:rsidR="00BF4E12">
        <w:rPr>
          <w:rFonts w:ascii="Times New Roman" w:hAnsi="Times New Roman"/>
          <w:sz w:val="28"/>
          <w:szCs w:val="28"/>
        </w:rPr>
        <w:t>это свидетельство</w:t>
      </w:r>
      <w:r w:rsidRPr="00881BF1">
        <w:rPr>
          <w:rFonts w:ascii="Times New Roman" w:hAnsi="Times New Roman"/>
          <w:sz w:val="28"/>
          <w:szCs w:val="28"/>
        </w:rPr>
        <w:t xml:space="preserve"> в банк.</w:t>
      </w:r>
    </w:p>
    <w:p w:rsidR="00123B57" w:rsidRPr="00881BF1" w:rsidRDefault="00123B57" w:rsidP="005B7B2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Перечисление указанных средств является основанием для исключения органом местного самоуправления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 из списков участников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123B57" w:rsidRPr="00881BF1" w:rsidRDefault="00123B57" w:rsidP="00287799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При возникновении у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обстоятельств, потребовавших замены выданного свидетельства, молодая семья представляет в орган местного самоуправления, выдавший свидетельство, заявление о его замене с указанием обстоятельств, потребовавших такой замены,  и приложением документов, подтверждающих эти обстоятельства.</w:t>
      </w:r>
      <w:r w:rsidR="00287799" w:rsidRPr="00287799">
        <w:rPr>
          <w:rFonts w:ascii="Times New Roman" w:hAnsi="Times New Roman"/>
          <w:sz w:val="28"/>
          <w:szCs w:val="28"/>
        </w:rPr>
        <w:t xml:space="preserve"> К указанным обстоятельствам относятся утрата (хищение) или порча </w:t>
      </w:r>
      <w:r w:rsidR="00287799" w:rsidRPr="00287799">
        <w:rPr>
          <w:rFonts w:ascii="Times New Roman" w:hAnsi="Times New Roman"/>
          <w:sz w:val="28"/>
          <w:szCs w:val="28"/>
        </w:rPr>
        <w:lastRenderedPageBreak/>
        <w:t>свидетельства, а также уважительные причины, не позволившие молодой семье представить свидетельство в банк в установленный срок.</w:t>
      </w:r>
    </w:p>
    <w:p w:rsidR="00123B57" w:rsidRDefault="00123B57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В течение 30 дней с</w:t>
      </w:r>
      <w:r w:rsidR="00287799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 </w:t>
      </w:r>
      <w:r w:rsidR="00287799">
        <w:rPr>
          <w:rFonts w:ascii="Times New Roman" w:hAnsi="Times New Roman"/>
          <w:sz w:val="28"/>
          <w:szCs w:val="28"/>
        </w:rPr>
        <w:t>дня</w:t>
      </w:r>
      <w:r w:rsidRPr="00881BF1">
        <w:rPr>
          <w:rFonts w:ascii="Times New Roman" w:hAnsi="Times New Roman"/>
          <w:sz w:val="28"/>
          <w:szCs w:val="28"/>
        </w:rPr>
        <w:t xml:space="preserve"> получения заявления </w:t>
      </w:r>
      <w:r w:rsidR="00287799">
        <w:rPr>
          <w:rFonts w:ascii="Times New Roman" w:hAnsi="Times New Roman"/>
          <w:sz w:val="28"/>
          <w:szCs w:val="28"/>
        </w:rPr>
        <w:t xml:space="preserve">о замене свидетельства о праве на получение социальной выплаты </w:t>
      </w:r>
      <w:r w:rsidRPr="00881BF1">
        <w:rPr>
          <w:rFonts w:ascii="Times New Roman" w:hAnsi="Times New Roman"/>
          <w:sz w:val="28"/>
          <w:szCs w:val="28"/>
        </w:rPr>
        <w:t>орган местного самоуправления</w:t>
      </w:r>
      <w:r w:rsidR="00287799">
        <w:rPr>
          <w:rFonts w:ascii="Times New Roman" w:hAnsi="Times New Roman"/>
          <w:sz w:val="28"/>
          <w:szCs w:val="28"/>
        </w:rPr>
        <w:t>, выдавший это свидетельство,</w:t>
      </w:r>
      <w:r w:rsidRPr="00881BF1">
        <w:rPr>
          <w:rFonts w:ascii="Times New Roman" w:hAnsi="Times New Roman"/>
          <w:sz w:val="28"/>
          <w:szCs w:val="28"/>
        </w:rPr>
        <w:t xml:space="preserve"> принимает решение о его замене и выдает новое свидетельство, в котором указывается размер социальной выплаты, предусмотре</w:t>
      </w:r>
      <w:r w:rsidR="00287799">
        <w:rPr>
          <w:rFonts w:ascii="Times New Roman" w:hAnsi="Times New Roman"/>
          <w:sz w:val="28"/>
          <w:szCs w:val="28"/>
        </w:rPr>
        <w:t>нный в замененном свидетельстве, и срок действия, соответствующий оставшемуся сроку действия.</w:t>
      </w:r>
    </w:p>
    <w:p w:rsidR="000E70A1" w:rsidRPr="000E70A1" w:rsidRDefault="000E70A1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0E70A1" w:rsidP="00287799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123B57">
        <w:rPr>
          <w:b/>
          <w:szCs w:val="28"/>
        </w:rPr>
        <w:t>1.</w:t>
      </w:r>
      <w:r w:rsidR="00B0772C">
        <w:rPr>
          <w:szCs w:val="28"/>
        </w:rPr>
        <w:t xml:space="preserve"> </w:t>
      </w:r>
      <w:proofErr w:type="gramStart"/>
      <w:r w:rsidR="00B0772C">
        <w:rPr>
          <w:szCs w:val="28"/>
        </w:rPr>
        <w:t>Для участия в подпрограмме</w:t>
      </w:r>
      <w:r w:rsidR="00123B57">
        <w:rPr>
          <w:szCs w:val="28"/>
        </w:rPr>
        <w:t xml:space="preserve"> в целях использования социальной выплаты в соответствии с подпунктами</w:t>
      </w:r>
      <w:proofErr w:type="gramEnd"/>
      <w:r w:rsidR="00123B57">
        <w:rPr>
          <w:szCs w:val="28"/>
        </w:rPr>
        <w:t xml:space="preserve"> «а»</w:t>
      </w:r>
      <w:r w:rsidR="00B0772C">
        <w:rPr>
          <w:szCs w:val="28"/>
        </w:rPr>
        <w:t xml:space="preserve"> </w:t>
      </w:r>
      <w:r w:rsidR="00123B57">
        <w:rPr>
          <w:szCs w:val="28"/>
        </w:rPr>
        <w:t>- «</w:t>
      </w:r>
      <w:proofErr w:type="spellStart"/>
      <w:r w:rsidR="00B0772C">
        <w:rPr>
          <w:szCs w:val="28"/>
        </w:rPr>
        <w:t>д</w:t>
      </w:r>
      <w:proofErr w:type="spellEnd"/>
      <w:r w:rsidR="00B0772C">
        <w:rPr>
          <w:szCs w:val="28"/>
        </w:rPr>
        <w:t>» раздела 1</w:t>
      </w:r>
      <w:r w:rsidR="00123B57">
        <w:rPr>
          <w:szCs w:val="28"/>
        </w:rPr>
        <w:t xml:space="preserve">.9 настоящей подпрограммы молодая семья подает в </w:t>
      </w:r>
      <w:r w:rsidR="00B2590B">
        <w:rPr>
          <w:szCs w:val="28"/>
        </w:rPr>
        <w:t>а</w:t>
      </w:r>
      <w:r w:rsidR="00123B57">
        <w:rPr>
          <w:szCs w:val="28"/>
        </w:rPr>
        <w:t xml:space="preserve">дминистрацию </w:t>
      </w:r>
      <w:proofErr w:type="spellStart"/>
      <w:r w:rsidR="00B2590B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 муниципального района следующие документы: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 xml:space="preserve">Заявление на имя главы администрации </w:t>
      </w:r>
      <w:proofErr w:type="spellStart"/>
      <w:r w:rsidR="00B2590B">
        <w:rPr>
          <w:szCs w:val="28"/>
        </w:rPr>
        <w:t>Нижнедевицкого</w:t>
      </w:r>
      <w:proofErr w:type="spellEnd"/>
      <w:r>
        <w:rPr>
          <w:szCs w:val="28"/>
        </w:rPr>
        <w:t xml:space="preserve"> муниципального района;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Копии документов, удостоверяющие личность каждого члена семьи;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Копия свидетельства о браке (на неполную семью не распространяется);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Документ, подтверждающий, что молодая семья признана нуждающейся в улучшении жилищных условий.</w:t>
      </w:r>
    </w:p>
    <w:p w:rsidR="00123B57" w:rsidRDefault="00123B57" w:rsidP="00287799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330B"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>.</w:t>
      </w:r>
      <w:r w:rsidR="00B2590B"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Документы, подтверждающие признание молодой семьи</w:t>
      </w:r>
      <w:r w:rsidR="003A4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  <w:proofErr w:type="gramEnd"/>
    </w:p>
    <w:p w:rsidR="00123B57" w:rsidRDefault="00123B57" w:rsidP="00AE4C19">
      <w:pPr>
        <w:pStyle w:val="ConsPlusNormal"/>
        <w:widowControl/>
        <w:ind w:left="-567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123B57">
        <w:rPr>
          <w:b/>
          <w:szCs w:val="28"/>
        </w:rPr>
        <w:t>2.</w:t>
      </w:r>
      <w:r w:rsidR="003A4E1D">
        <w:rPr>
          <w:b/>
          <w:szCs w:val="28"/>
        </w:rPr>
        <w:t xml:space="preserve"> </w:t>
      </w:r>
      <w:proofErr w:type="gramStart"/>
      <w:r w:rsidR="00123B57">
        <w:rPr>
          <w:szCs w:val="28"/>
        </w:rPr>
        <w:t>Для участия в подпрограмме в целях использования социальной выплаты в соответ</w:t>
      </w:r>
      <w:r w:rsidR="003A4E1D">
        <w:rPr>
          <w:szCs w:val="28"/>
        </w:rPr>
        <w:t>ствии с подпунктом</w:t>
      </w:r>
      <w:proofErr w:type="gramEnd"/>
      <w:r w:rsidR="003A4E1D">
        <w:rPr>
          <w:szCs w:val="28"/>
        </w:rPr>
        <w:t xml:space="preserve"> «е» раздела 1</w:t>
      </w:r>
      <w:r w:rsidR="00123B57">
        <w:rPr>
          <w:szCs w:val="28"/>
        </w:rPr>
        <w:t xml:space="preserve">.9 настоящей подпрограммы молодая семья подает в администрацию </w:t>
      </w:r>
      <w:proofErr w:type="spellStart"/>
      <w:r w:rsidR="003A4E1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 муниципального района следующие документы: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 xml:space="preserve">1) заявление на имя главы администрации </w:t>
      </w:r>
      <w:proofErr w:type="spellStart"/>
      <w:r w:rsidR="003A4E1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AB330B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2) копии документов, удостоверяющих личность каждого члена семьи;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3) копия свидетельства о браке (на неполную семью не распространяется);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4) копия свидетельства о государственной регистрации права собственности на жилое помещение, приобретенное (построенное)</w:t>
      </w:r>
      <w:r w:rsidRPr="00AB330B">
        <w:rPr>
          <w:rFonts w:ascii="Times New Roman" w:hAnsi="Times New Roman"/>
          <w:sz w:val="28"/>
          <w:szCs w:val="28"/>
        </w:rPr>
        <w:br/>
        <w:t>с использованием средств ипотечного жилищного кредита (займа)</w:t>
      </w:r>
      <w:r w:rsidRPr="00AB330B">
        <w:rPr>
          <w:rFonts w:ascii="Times New Roman" w:hAnsi="Times New Roman"/>
          <w:sz w:val="28"/>
          <w:szCs w:val="28"/>
        </w:rPr>
        <w:br/>
        <w:t>(при незавершенном строительстве индивидуального жилого дома представляются документы на строительство);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5) копия кредитного договора (договор займа), заключенного</w:t>
      </w:r>
      <w:r w:rsidRPr="00AB330B">
        <w:rPr>
          <w:rFonts w:ascii="Times New Roman" w:hAnsi="Times New Roman"/>
          <w:sz w:val="28"/>
          <w:szCs w:val="28"/>
        </w:rPr>
        <w:br/>
        <w:t xml:space="preserve">в период с 1 января </w:t>
      </w:r>
      <w:smartTag w:uri="urn:schemas-microsoft-com:office:smarttags" w:element="metricconverter">
        <w:smartTagPr>
          <w:attr w:name="ProductID" w:val="2006 г"/>
        </w:smartTagPr>
        <w:r w:rsidRPr="00AB330B">
          <w:rPr>
            <w:rFonts w:ascii="Times New Roman" w:hAnsi="Times New Roman"/>
            <w:sz w:val="28"/>
            <w:szCs w:val="28"/>
          </w:rPr>
          <w:t>2006 г</w:t>
        </w:r>
      </w:smartTag>
      <w:r w:rsidRPr="00AB330B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 w:rsidRPr="00AB330B">
          <w:rPr>
            <w:rFonts w:ascii="Times New Roman" w:hAnsi="Times New Roman"/>
            <w:sz w:val="28"/>
            <w:szCs w:val="28"/>
          </w:rPr>
          <w:t>2010 г</w:t>
        </w:r>
      </w:smartTag>
      <w:r w:rsidRPr="00AB330B">
        <w:rPr>
          <w:rFonts w:ascii="Times New Roman" w:hAnsi="Times New Roman"/>
          <w:sz w:val="28"/>
          <w:szCs w:val="28"/>
        </w:rPr>
        <w:t>. включительно;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 xml:space="preserve">6) документ, подтверждающий, что молодая семья была признана нуждающейся в улучшении жилищных условий на момент заключения кредитного договора (займа); </w:t>
      </w:r>
    </w:p>
    <w:p w:rsidR="00123B57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lastRenderedPageBreak/>
        <w:t>7)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C918EA" w:rsidRPr="00AB330B" w:rsidRDefault="00C918EA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3A4E1D" w:rsidRPr="003A4E1D">
        <w:rPr>
          <w:b/>
          <w:szCs w:val="28"/>
        </w:rPr>
        <w:t>3.</w:t>
      </w:r>
      <w:r w:rsidR="003A4E1D">
        <w:rPr>
          <w:szCs w:val="28"/>
        </w:rPr>
        <w:t xml:space="preserve"> </w:t>
      </w:r>
      <w:r w:rsidR="00123B57">
        <w:rPr>
          <w:szCs w:val="28"/>
        </w:rPr>
        <w:t xml:space="preserve">От имени молодой семьи </w:t>
      </w:r>
      <w:proofErr w:type="gramStart"/>
      <w:r w:rsidR="00123B57">
        <w:rPr>
          <w:szCs w:val="28"/>
        </w:rPr>
        <w:t>докуме</w:t>
      </w:r>
      <w:r w:rsidR="003A4E1D">
        <w:rPr>
          <w:szCs w:val="28"/>
        </w:rPr>
        <w:t>нты, предусмотренные в пунктах 2.1 и 2</w:t>
      </w:r>
      <w:r w:rsidR="00123B57">
        <w:rPr>
          <w:szCs w:val="28"/>
        </w:rPr>
        <w:t>.2 могут</w:t>
      </w:r>
      <w:proofErr w:type="gramEnd"/>
      <w:r w:rsidR="00123B57">
        <w:rPr>
          <w:szCs w:val="28"/>
        </w:rPr>
        <w:t xml:space="preserve"> быть п</w:t>
      </w:r>
      <w:r w:rsidR="003A4E1D">
        <w:rPr>
          <w:szCs w:val="28"/>
        </w:rPr>
        <w:t xml:space="preserve">оданы одним из совершеннолетних </w:t>
      </w:r>
      <w:r w:rsidR="00123B57">
        <w:rPr>
          <w:szCs w:val="28"/>
        </w:rPr>
        <w:t>членов либо иным уполномоченным лицом при наличии надлежащим образом оформленных полномочий.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BE04AD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3A4E1D" w:rsidRPr="003A4E1D">
        <w:rPr>
          <w:b/>
          <w:szCs w:val="28"/>
        </w:rPr>
        <w:t>4.</w:t>
      </w:r>
      <w:r w:rsidR="003A4E1D">
        <w:rPr>
          <w:szCs w:val="28"/>
        </w:rPr>
        <w:t xml:space="preserve"> </w:t>
      </w:r>
      <w:proofErr w:type="gramStart"/>
      <w:r w:rsidR="003A4E1D">
        <w:rPr>
          <w:szCs w:val="28"/>
        </w:rPr>
        <w:t xml:space="preserve">Старший инспектор сектора строительства, транспорта, связи и ЖКХ отдела градостроительства и архитектуры </w:t>
      </w:r>
      <w:r w:rsidR="00BE04AD">
        <w:rPr>
          <w:szCs w:val="28"/>
        </w:rPr>
        <w:t xml:space="preserve">администрации </w:t>
      </w:r>
      <w:proofErr w:type="spellStart"/>
      <w:r w:rsidR="00BE04AD">
        <w:rPr>
          <w:szCs w:val="28"/>
        </w:rPr>
        <w:t>Нижнедевицкого</w:t>
      </w:r>
      <w:proofErr w:type="spellEnd"/>
      <w:r w:rsidR="00BE04AD">
        <w:rPr>
          <w:szCs w:val="28"/>
        </w:rPr>
        <w:t xml:space="preserve"> муниципального района </w:t>
      </w:r>
      <w:r w:rsidR="00123B57">
        <w:rPr>
          <w:szCs w:val="28"/>
        </w:rPr>
        <w:t xml:space="preserve">организует работу по проверке сведений, содержащихся в представленных документах, с привлечением (по согласованию) специалистов администрации поселений, предприятий и организаций </w:t>
      </w:r>
      <w:proofErr w:type="spellStart"/>
      <w:r w:rsidR="003A4E1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муниципального района для принятия решения о признании либо об отказе в признании молодой семьи участницей подпрограммы.</w:t>
      </w:r>
      <w:proofErr w:type="gramEnd"/>
      <w:r w:rsidR="00123B57">
        <w:rPr>
          <w:szCs w:val="28"/>
        </w:rPr>
        <w:t xml:space="preserve"> Решение выносится в 10-ти </w:t>
      </w:r>
      <w:proofErr w:type="spellStart"/>
      <w:r w:rsidR="00123B57">
        <w:rPr>
          <w:szCs w:val="28"/>
        </w:rPr>
        <w:t>дневный</w:t>
      </w:r>
      <w:proofErr w:type="spellEnd"/>
      <w:r w:rsidR="00123B57">
        <w:rPr>
          <w:szCs w:val="28"/>
        </w:rPr>
        <w:t xml:space="preserve"> срок </w:t>
      </w:r>
      <w:proofErr w:type="gramStart"/>
      <w:r w:rsidR="00123B57">
        <w:rPr>
          <w:szCs w:val="28"/>
        </w:rPr>
        <w:t>с даты предоставления</w:t>
      </w:r>
      <w:proofErr w:type="gramEnd"/>
      <w:r w:rsidR="00123B57">
        <w:rPr>
          <w:szCs w:val="28"/>
        </w:rPr>
        <w:t xml:space="preserve"> документов в администрацию </w:t>
      </w:r>
      <w:proofErr w:type="spellStart"/>
      <w:r w:rsidR="00BE04A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муниципального района всех необходимых документов. О принятом решении молодая семья письменно уведомляется в 5-ти </w:t>
      </w:r>
      <w:proofErr w:type="spellStart"/>
      <w:r w:rsidR="00123B57">
        <w:rPr>
          <w:szCs w:val="28"/>
        </w:rPr>
        <w:t>дневный</w:t>
      </w:r>
      <w:proofErr w:type="spellEnd"/>
      <w:r w:rsidR="00123B57">
        <w:rPr>
          <w:szCs w:val="28"/>
        </w:rPr>
        <w:t xml:space="preserve"> срок. 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BE04AD" w:rsidRPr="00BE04AD">
        <w:rPr>
          <w:b/>
          <w:szCs w:val="28"/>
        </w:rPr>
        <w:t>5.</w:t>
      </w:r>
      <w:r w:rsidR="00BE04AD">
        <w:rPr>
          <w:szCs w:val="28"/>
        </w:rPr>
        <w:t xml:space="preserve"> </w:t>
      </w:r>
      <w:r w:rsidR="00123B57">
        <w:rPr>
          <w:szCs w:val="28"/>
        </w:rPr>
        <w:t xml:space="preserve">До 1 сентября года, предшествующего планируемому, </w:t>
      </w:r>
      <w:r w:rsidR="00BE04AD">
        <w:rPr>
          <w:szCs w:val="28"/>
        </w:rPr>
        <w:t xml:space="preserve">старший инспектор сектора строительства, транспорта, связи и ЖКХ отдела градостроительства и архитектуры администрации </w:t>
      </w:r>
      <w:proofErr w:type="spellStart"/>
      <w:r w:rsidR="00BE04AD">
        <w:rPr>
          <w:szCs w:val="28"/>
        </w:rPr>
        <w:t>Нижнедевицкого</w:t>
      </w:r>
      <w:proofErr w:type="spellEnd"/>
      <w:r w:rsidR="00BE04AD">
        <w:rPr>
          <w:szCs w:val="28"/>
        </w:rPr>
        <w:t xml:space="preserve"> муниципального района</w:t>
      </w:r>
      <w:r w:rsidR="00123B57">
        <w:rPr>
          <w:szCs w:val="28"/>
        </w:rPr>
        <w:t xml:space="preserve"> формирует список молодых семей</w:t>
      </w:r>
      <w:r w:rsidR="00BE04AD">
        <w:rPr>
          <w:szCs w:val="28"/>
        </w:rPr>
        <w:t xml:space="preserve"> </w:t>
      </w:r>
      <w:r w:rsidR="00123B57">
        <w:rPr>
          <w:szCs w:val="28"/>
        </w:rPr>
        <w:t xml:space="preserve">- </w:t>
      </w:r>
      <w:proofErr w:type="gramStart"/>
      <w:r w:rsidR="00123B57">
        <w:rPr>
          <w:szCs w:val="28"/>
        </w:rPr>
        <w:t>участников подпрограммы, изъявивших желание получить социал</w:t>
      </w:r>
      <w:r w:rsidR="00B22965">
        <w:rPr>
          <w:szCs w:val="28"/>
        </w:rPr>
        <w:t>ьную выплату в планируемом году</w:t>
      </w:r>
      <w:r w:rsidR="00123B57">
        <w:rPr>
          <w:szCs w:val="28"/>
        </w:rPr>
        <w:t xml:space="preserve"> и предоставляют</w:t>
      </w:r>
      <w:proofErr w:type="gramEnd"/>
      <w:r w:rsidR="00123B57">
        <w:rPr>
          <w:szCs w:val="28"/>
        </w:rPr>
        <w:t xml:space="preserve"> этот список государственному заказчику подпрограммы. В первую очередь в указанный список включаются молодые семьи – участники подпрограммы, поставленные на учет в качестве нуждающихся в улучшении жилищных условий до 1 марта 2005 года, а также молодые семьи, имеющие 3 и более детей.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123B57" w:rsidRPr="003A4E1D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EC6709" w:rsidRPr="00EC6709">
        <w:rPr>
          <w:b/>
          <w:szCs w:val="28"/>
        </w:rPr>
        <w:t>6.</w:t>
      </w:r>
      <w:r w:rsidR="00EC6709">
        <w:rPr>
          <w:szCs w:val="28"/>
        </w:rPr>
        <w:t xml:space="preserve"> </w:t>
      </w:r>
      <w:r w:rsidR="00123B57" w:rsidRPr="003A4E1D">
        <w:rPr>
          <w:szCs w:val="28"/>
        </w:rPr>
        <w:t>Основаниями для отказа в признании молодой семьи участницей подпрограммы являются:</w:t>
      </w:r>
    </w:p>
    <w:p w:rsidR="00123B57" w:rsidRDefault="00123B57" w:rsidP="003A4E1D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а) Несоответствие молодой семьи следующим требованиям: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Возраст каждого из супругов либо одного родителя в неполной семье на день принятия органом исполнительной власти субъекта РФ решения о включении молодой семьи – участницы подпрограммы в список претендентов на получение субсидии в плани</w:t>
      </w:r>
      <w:r w:rsidR="00EC6709">
        <w:rPr>
          <w:szCs w:val="28"/>
        </w:rPr>
        <w:t>руемом году не превышает 35 лет;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Признание семьи нуждающей</w:t>
      </w:r>
      <w:r w:rsidR="00EC6709">
        <w:rPr>
          <w:szCs w:val="28"/>
        </w:rPr>
        <w:t>ся в улучшении жилищных условий;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Наличие у семьи доходов, позволяющие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123B57" w:rsidRDefault="00123B57" w:rsidP="003A4E1D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б) Непредставление или представление не в полном объеме д</w:t>
      </w:r>
      <w:r w:rsidR="00EC6709">
        <w:rPr>
          <w:szCs w:val="28"/>
        </w:rPr>
        <w:t>окументов, указанных в пунктах 2.1 либо 2</w:t>
      </w:r>
      <w:r>
        <w:rPr>
          <w:szCs w:val="28"/>
        </w:rPr>
        <w:t>.2. данного раздела.</w:t>
      </w:r>
    </w:p>
    <w:p w:rsidR="00123B57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lastRenderedPageBreak/>
        <w:t>в) Недостоверность сведений, содержащихся в представленных документах.</w:t>
      </w:r>
    </w:p>
    <w:p w:rsidR="00123B57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г) Ранее реализовано право на улучшение жилищных условий с использованием субсидии или иной формы государственной поддержки за счет средств федерального и областного бюджетов.</w:t>
      </w:r>
    </w:p>
    <w:p w:rsidR="00123B57" w:rsidRPr="0090694B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ab/>
        <w:t>Повторное обращение с заявлением об участии в подпрограмме допускается после устранения оснований для отказа, предусмотренных в подпрограмме.</w:t>
      </w:r>
    </w:p>
    <w:p w:rsidR="00123B57" w:rsidRDefault="00123B57" w:rsidP="006C2BDA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6C2BDA" w:rsidRDefault="006C2BDA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2BDA" w:rsidRDefault="006C2BDA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2BDA" w:rsidRDefault="006C2BDA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2BDA" w:rsidRDefault="006C2BDA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2BDA" w:rsidRPr="00881BF1" w:rsidRDefault="006C2BDA" w:rsidP="006C2BD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Руководитель аппарата                                                 П.И. </w:t>
      </w:r>
      <w:proofErr w:type="spellStart"/>
      <w:r>
        <w:rPr>
          <w:rFonts w:ascii="Times New Roman" w:hAnsi="Times New Roman"/>
          <w:sz w:val="28"/>
          <w:szCs w:val="28"/>
        </w:rPr>
        <w:t>Дручинин</w:t>
      </w:r>
      <w:proofErr w:type="spellEnd"/>
    </w:p>
    <w:p w:rsidR="00123B57" w:rsidRPr="00881BF1" w:rsidRDefault="00123B57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B81" w:rsidRPr="00DF1B81" w:rsidRDefault="00DF1B81" w:rsidP="00DF1B81">
      <w:pPr>
        <w:jc w:val="right"/>
        <w:rPr>
          <w:rFonts w:ascii="Times New Roman" w:hAnsi="Times New Roman" w:cs="Times New Roman"/>
        </w:rPr>
      </w:pPr>
    </w:p>
    <w:sectPr w:rsidR="00DF1B81" w:rsidRPr="00DF1B81" w:rsidSect="00D152A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105B"/>
    <w:multiLevelType w:val="hybridMultilevel"/>
    <w:tmpl w:val="365CF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A26B8"/>
    <w:multiLevelType w:val="hybridMultilevel"/>
    <w:tmpl w:val="49DAC53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81"/>
    <w:rsid w:val="00015E9E"/>
    <w:rsid w:val="00035AB2"/>
    <w:rsid w:val="000E70A1"/>
    <w:rsid w:val="00123B57"/>
    <w:rsid w:val="001F4E77"/>
    <w:rsid w:val="0023098E"/>
    <w:rsid w:val="00287799"/>
    <w:rsid w:val="002B55D8"/>
    <w:rsid w:val="002B58F1"/>
    <w:rsid w:val="003064D4"/>
    <w:rsid w:val="003A4E1D"/>
    <w:rsid w:val="003A74E3"/>
    <w:rsid w:val="00487315"/>
    <w:rsid w:val="005B7B22"/>
    <w:rsid w:val="006C2BDA"/>
    <w:rsid w:val="00735E75"/>
    <w:rsid w:val="007403A6"/>
    <w:rsid w:val="007B4804"/>
    <w:rsid w:val="007F75E1"/>
    <w:rsid w:val="008A2797"/>
    <w:rsid w:val="00974229"/>
    <w:rsid w:val="009D3762"/>
    <w:rsid w:val="00AB1D9F"/>
    <w:rsid w:val="00AE4C19"/>
    <w:rsid w:val="00AE559A"/>
    <w:rsid w:val="00B0772C"/>
    <w:rsid w:val="00B22965"/>
    <w:rsid w:val="00B2590B"/>
    <w:rsid w:val="00BE04AD"/>
    <w:rsid w:val="00BE569B"/>
    <w:rsid w:val="00BF4E12"/>
    <w:rsid w:val="00C15379"/>
    <w:rsid w:val="00C22370"/>
    <w:rsid w:val="00C918EA"/>
    <w:rsid w:val="00D152A2"/>
    <w:rsid w:val="00DD7B7D"/>
    <w:rsid w:val="00DF1B81"/>
    <w:rsid w:val="00E03344"/>
    <w:rsid w:val="00EC6709"/>
    <w:rsid w:val="00F05A58"/>
    <w:rsid w:val="00F9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5D8"/>
    <w:rPr>
      <w:color w:val="0000FF" w:themeColor="hyperlink"/>
      <w:u w:val="single"/>
    </w:rPr>
  </w:style>
  <w:style w:type="paragraph" w:customStyle="1" w:styleId="ConsPlusNormal">
    <w:name w:val="ConsPlusNormal"/>
    <w:rsid w:val="00123B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ody Text"/>
    <w:basedOn w:val="a"/>
    <w:link w:val="a5"/>
    <w:rsid w:val="00123B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23B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B1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7</Pages>
  <Words>2294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shakalova</cp:lastModifiedBy>
  <cp:revision>14</cp:revision>
  <dcterms:created xsi:type="dcterms:W3CDTF">2016-02-15T08:19:00Z</dcterms:created>
  <dcterms:modified xsi:type="dcterms:W3CDTF">2016-03-03T12:54:00Z</dcterms:modified>
</cp:coreProperties>
</file>