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3FB" w:rsidRDefault="000837A1" w:rsidP="002C63FB">
      <w:pPr>
        <w:ind w:firstLine="360"/>
        <w:jc w:val="center"/>
        <w:rPr>
          <w:b/>
          <w:bCs/>
          <w:sz w:val="28"/>
          <w:szCs w:val="28"/>
        </w:rPr>
      </w:pPr>
      <w:r>
        <w:rPr>
          <w:b/>
          <w:noProof/>
          <w:sz w:val="28"/>
          <w:szCs w:val="28"/>
        </w:rPr>
        <w:drawing>
          <wp:inline distT="0" distB="0" distL="0" distR="0">
            <wp:extent cx="6286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28650" cy="771525"/>
                    </a:xfrm>
                    <a:prstGeom prst="rect">
                      <a:avLst/>
                    </a:prstGeom>
                    <a:noFill/>
                    <a:ln w="9525">
                      <a:noFill/>
                      <a:miter lim="800000"/>
                      <a:headEnd/>
                      <a:tailEnd/>
                    </a:ln>
                  </pic:spPr>
                </pic:pic>
              </a:graphicData>
            </a:graphic>
          </wp:inline>
        </w:drawing>
      </w:r>
    </w:p>
    <w:p w:rsidR="002C63FB" w:rsidRDefault="002C63FB" w:rsidP="002C63FB">
      <w:pPr>
        <w:ind w:firstLine="357"/>
        <w:jc w:val="center"/>
        <w:rPr>
          <w:b/>
          <w:bCs/>
          <w:sz w:val="36"/>
          <w:szCs w:val="36"/>
        </w:rPr>
      </w:pPr>
      <w:r>
        <w:rPr>
          <w:b/>
          <w:bCs/>
          <w:sz w:val="36"/>
          <w:szCs w:val="36"/>
        </w:rPr>
        <w:t>Администрация</w:t>
      </w:r>
      <w:r>
        <w:rPr>
          <w:b/>
          <w:bCs/>
          <w:sz w:val="36"/>
          <w:szCs w:val="36"/>
        </w:rPr>
        <w:br/>
        <w:t>Нижнедевицкого муниципального района</w:t>
      </w:r>
      <w:r>
        <w:rPr>
          <w:b/>
          <w:bCs/>
          <w:sz w:val="36"/>
          <w:szCs w:val="36"/>
        </w:rPr>
        <w:br/>
        <w:t>Воронежской области</w:t>
      </w:r>
    </w:p>
    <w:p w:rsidR="002C63FB" w:rsidRPr="002C63FB" w:rsidRDefault="002C63FB" w:rsidP="002C63FB">
      <w:pPr>
        <w:ind w:firstLine="357"/>
        <w:jc w:val="center"/>
        <w:rPr>
          <w:b/>
          <w:bCs/>
          <w:sz w:val="18"/>
          <w:szCs w:val="18"/>
        </w:rPr>
      </w:pPr>
    </w:p>
    <w:p w:rsidR="002C63FB" w:rsidRDefault="002C63FB" w:rsidP="002C63FB">
      <w:pPr>
        <w:ind w:firstLine="357"/>
        <w:jc w:val="center"/>
        <w:rPr>
          <w:b/>
          <w:bCs/>
          <w:sz w:val="44"/>
          <w:szCs w:val="44"/>
        </w:rPr>
      </w:pPr>
      <w:r>
        <w:rPr>
          <w:b/>
          <w:bCs/>
          <w:sz w:val="44"/>
          <w:szCs w:val="44"/>
        </w:rPr>
        <w:t>ПОСТАНОВЛЕНИЕ</w:t>
      </w:r>
    </w:p>
    <w:p w:rsidR="002C63FB" w:rsidRDefault="002C63FB" w:rsidP="002C63FB">
      <w:pPr>
        <w:ind w:firstLine="360"/>
        <w:jc w:val="center"/>
        <w:rPr>
          <w:b/>
          <w:bCs/>
          <w:sz w:val="44"/>
          <w:szCs w:val="44"/>
        </w:rPr>
      </w:pPr>
    </w:p>
    <w:p w:rsidR="002C63FB" w:rsidRDefault="000837A1" w:rsidP="002C63FB">
      <w:pPr>
        <w:jc w:val="both"/>
        <w:rPr>
          <w:sz w:val="28"/>
          <w:szCs w:val="28"/>
          <w:u w:val="single"/>
        </w:rPr>
      </w:pPr>
      <w:r>
        <w:rPr>
          <w:sz w:val="28"/>
          <w:szCs w:val="28"/>
          <w:u w:val="single"/>
        </w:rPr>
        <w:t>от 21.03</w:t>
      </w:r>
      <w:r w:rsidR="002C63FB">
        <w:rPr>
          <w:sz w:val="28"/>
          <w:szCs w:val="28"/>
          <w:u w:val="single"/>
        </w:rPr>
        <w:t xml:space="preserve">.2016г. № </w:t>
      </w:r>
      <w:r>
        <w:rPr>
          <w:sz w:val="28"/>
          <w:szCs w:val="28"/>
          <w:u w:val="single"/>
        </w:rPr>
        <w:t>103</w:t>
      </w:r>
    </w:p>
    <w:p w:rsidR="002C63FB" w:rsidRDefault="002C63FB" w:rsidP="002C63FB">
      <w:pPr>
        <w:ind w:firstLine="360"/>
        <w:jc w:val="both"/>
        <w:rPr>
          <w:sz w:val="20"/>
          <w:szCs w:val="20"/>
        </w:rPr>
      </w:pPr>
      <w:r>
        <w:rPr>
          <w:sz w:val="28"/>
          <w:szCs w:val="28"/>
        </w:rPr>
        <w:t xml:space="preserve"> </w:t>
      </w:r>
      <w:r>
        <w:rPr>
          <w:sz w:val="20"/>
          <w:szCs w:val="20"/>
        </w:rPr>
        <w:t>с. Нижнедевицк</w:t>
      </w:r>
    </w:p>
    <w:p w:rsidR="002C63FB" w:rsidRDefault="002C63FB" w:rsidP="002C63FB">
      <w:pPr>
        <w:jc w:val="both"/>
        <w:rPr>
          <w:sz w:val="28"/>
          <w:szCs w:val="28"/>
        </w:rPr>
      </w:pPr>
    </w:p>
    <w:tbl>
      <w:tblPr>
        <w:tblW w:w="0" w:type="auto"/>
        <w:tblLook w:val="01E0" w:firstRow="1" w:lastRow="1" w:firstColumn="1" w:lastColumn="1" w:noHBand="0" w:noVBand="0"/>
      </w:tblPr>
      <w:tblGrid>
        <w:gridCol w:w="5580"/>
        <w:gridCol w:w="3989"/>
      </w:tblGrid>
      <w:tr w:rsidR="002C63FB" w:rsidTr="002C63FB">
        <w:tc>
          <w:tcPr>
            <w:tcW w:w="5580" w:type="dxa"/>
            <w:hideMark/>
          </w:tcPr>
          <w:p w:rsidR="002C63FB" w:rsidRDefault="00B11EE4">
            <w:pPr>
              <w:jc w:val="both"/>
              <w:rPr>
                <w:sz w:val="28"/>
                <w:szCs w:val="28"/>
                <w:lang w:eastAsia="en-US"/>
              </w:rPr>
            </w:pPr>
            <w:proofErr w:type="gramStart"/>
            <w:r>
              <w:rPr>
                <w:sz w:val="28"/>
                <w:szCs w:val="28"/>
              </w:rPr>
              <w:t xml:space="preserve">Об утверждении </w:t>
            </w:r>
            <w:r w:rsidR="002C63FB">
              <w:rPr>
                <w:sz w:val="28"/>
                <w:szCs w:val="28"/>
              </w:rPr>
              <w:t xml:space="preserve">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2C63FB">
              <w:rPr>
                <w:color w:val="000000"/>
                <w:sz w:val="28"/>
                <w:szCs w:val="28"/>
              </w:rPr>
              <w:t>«</w:t>
            </w:r>
            <w:r w:rsidR="00C803C6" w:rsidRPr="00BC2A6F">
              <w:rPr>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00C803C6"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w:t>
            </w:r>
            <w:proofErr w:type="gramEnd"/>
            <w:r w:rsidR="00C803C6" w:rsidRPr="00BC2A6F">
              <w:rPr>
                <w:sz w:val="28"/>
                <w:szCs w:val="28"/>
                <w:lang w:eastAsia="en-US"/>
              </w:rPr>
              <w:t xml:space="preserve">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002C63FB">
              <w:rPr>
                <w:color w:val="000000"/>
                <w:sz w:val="28"/>
                <w:szCs w:val="28"/>
              </w:rPr>
              <w:t>»</w:t>
            </w:r>
          </w:p>
        </w:tc>
        <w:tc>
          <w:tcPr>
            <w:tcW w:w="3989" w:type="dxa"/>
          </w:tcPr>
          <w:p w:rsidR="002C63FB" w:rsidRDefault="002C63FB">
            <w:pPr>
              <w:jc w:val="both"/>
              <w:rPr>
                <w:sz w:val="28"/>
                <w:szCs w:val="28"/>
                <w:lang w:eastAsia="en-US"/>
              </w:rPr>
            </w:pPr>
          </w:p>
        </w:tc>
      </w:tr>
    </w:tbl>
    <w:p w:rsidR="002C63FB" w:rsidRDefault="002C63FB" w:rsidP="00C803C6">
      <w:pPr>
        <w:jc w:val="both"/>
        <w:rPr>
          <w:sz w:val="28"/>
          <w:szCs w:val="28"/>
          <w:lang w:eastAsia="en-US"/>
        </w:rPr>
      </w:pPr>
    </w:p>
    <w:p w:rsidR="002C63FB" w:rsidRDefault="002C63FB" w:rsidP="002C63FB">
      <w:pPr>
        <w:ind w:firstLine="708"/>
        <w:jc w:val="both"/>
        <w:rPr>
          <w:sz w:val="28"/>
          <w:szCs w:val="28"/>
        </w:rPr>
      </w:pPr>
      <w:r>
        <w:rPr>
          <w:sz w:val="28"/>
          <w:szCs w:val="28"/>
        </w:rPr>
        <w:t xml:space="preserve">В соответствии с Федеральным законом от 27.07.2010 №210-ФЗ «Об организации предоставления государственных и муниципальных услуг», постановлением администрации Нижнедевицкого муниципального района Воронежской области 05.11.2015 г. № 708 «Об утверждении перечня муниципальных услуг, предоставляемых администрацией Нижнедевицкого муниципального района» </w:t>
      </w:r>
      <w:r>
        <w:rPr>
          <w:bCs/>
          <w:sz w:val="28"/>
          <w:szCs w:val="28"/>
        </w:rPr>
        <w:t>администрация Нижнедевицкого муниципального района</w:t>
      </w:r>
      <w:r>
        <w:rPr>
          <w:sz w:val="28"/>
          <w:szCs w:val="28"/>
        </w:rPr>
        <w:t xml:space="preserve">          </w:t>
      </w:r>
    </w:p>
    <w:p w:rsidR="002C63FB" w:rsidRDefault="002C63FB" w:rsidP="00C803C6">
      <w:pPr>
        <w:ind w:firstLine="1418"/>
        <w:jc w:val="center"/>
        <w:rPr>
          <w:sz w:val="28"/>
          <w:szCs w:val="28"/>
        </w:rPr>
      </w:pPr>
      <w:proofErr w:type="gramStart"/>
      <w:r>
        <w:rPr>
          <w:sz w:val="28"/>
          <w:szCs w:val="28"/>
        </w:rPr>
        <w:lastRenderedPageBreak/>
        <w:t>П</w:t>
      </w:r>
      <w:proofErr w:type="gramEnd"/>
      <w:r>
        <w:rPr>
          <w:sz w:val="28"/>
          <w:szCs w:val="28"/>
        </w:rPr>
        <w:t xml:space="preserve"> О С Т А Н О В Л Я Е Т:</w:t>
      </w:r>
    </w:p>
    <w:p w:rsidR="002C63FB" w:rsidRDefault="002C63FB" w:rsidP="002C63FB">
      <w:pPr>
        <w:jc w:val="center"/>
        <w:rPr>
          <w:sz w:val="28"/>
          <w:szCs w:val="28"/>
        </w:rPr>
      </w:pPr>
    </w:p>
    <w:p w:rsidR="002C63FB" w:rsidRDefault="00B11EE4" w:rsidP="002C63FB">
      <w:pPr>
        <w:jc w:val="both"/>
        <w:rPr>
          <w:bCs/>
          <w:color w:val="202020"/>
          <w:sz w:val="28"/>
          <w:szCs w:val="28"/>
        </w:rPr>
      </w:pPr>
      <w:r>
        <w:rPr>
          <w:sz w:val="28"/>
          <w:szCs w:val="28"/>
        </w:rPr>
        <w:t xml:space="preserve">           1. </w:t>
      </w:r>
      <w:proofErr w:type="gramStart"/>
      <w:r>
        <w:rPr>
          <w:sz w:val="28"/>
          <w:szCs w:val="28"/>
        </w:rPr>
        <w:t>Утвердить административный регламент</w:t>
      </w:r>
      <w:r w:rsidR="002C63FB">
        <w:rPr>
          <w:sz w:val="28"/>
          <w:szCs w:val="28"/>
        </w:rPr>
        <w:t xml:space="preserve">  по предоставлению муниципальной услуги </w:t>
      </w:r>
      <w:r w:rsidR="002C63FB">
        <w:rPr>
          <w:color w:val="000000"/>
          <w:sz w:val="28"/>
          <w:szCs w:val="28"/>
        </w:rPr>
        <w:t>«</w:t>
      </w:r>
      <w:r w:rsidR="001721DB" w:rsidRPr="00BC2A6F">
        <w:rPr>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001721DB"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w:t>
      </w:r>
      <w:proofErr w:type="gramEnd"/>
      <w:r w:rsidR="001721DB" w:rsidRPr="00BC2A6F">
        <w:rPr>
          <w:sz w:val="28"/>
          <w:szCs w:val="28"/>
          <w:lang w:eastAsia="en-US"/>
        </w:rPr>
        <w:t xml:space="preserve">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002C63FB">
        <w:rPr>
          <w:color w:val="000000"/>
          <w:sz w:val="28"/>
          <w:szCs w:val="28"/>
        </w:rPr>
        <w:t xml:space="preserve">» </w:t>
      </w:r>
      <w:r w:rsidR="002C63FB">
        <w:rPr>
          <w:sz w:val="28"/>
          <w:szCs w:val="28"/>
        </w:rPr>
        <w:t>(прилагается).</w:t>
      </w:r>
    </w:p>
    <w:p w:rsidR="002C63FB" w:rsidRDefault="002C63FB" w:rsidP="002C63FB">
      <w:pPr>
        <w:jc w:val="both"/>
        <w:rPr>
          <w:sz w:val="28"/>
          <w:szCs w:val="28"/>
        </w:rPr>
      </w:pPr>
      <w:r>
        <w:rPr>
          <w:sz w:val="28"/>
          <w:szCs w:val="28"/>
        </w:rPr>
        <w:t xml:space="preserve">       </w:t>
      </w:r>
      <w:r w:rsidR="00B11EE4">
        <w:rPr>
          <w:sz w:val="28"/>
          <w:szCs w:val="28"/>
        </w:rPr>
        <w:t xml:space="preserve">    2. </w:t>
      </w:r>
      <w:proofErr w:type="gramStart"/>
      <w:r w:rsidR="00B11EE4">
        <w:rPr>
          <w:sz w:val="28"/>
          <w:szCs w:val="28"/>
        </w:rPr>
        <w:t>Разместить данный административный регламент</w:t>
      </w:r>
      <w:r>
        <w:rPr>
          <w:sz w:val="28"/>
          <w:szCs w:val="28"/>
        </w:rPr>
        <w:t xml:space="preserve"> в сети Интернет на официальном сайте администрации Нижнедевицкого муниципального рай</w:t>
      </w:r>
      <w:proofErr w:type="gramEnd"/>
      <w:r>
        <w:rPr>
          <w:sz w:val="28"/>
          <w:szCs w:val="28"/>
        </w:rPr>
        <w:t>она.</w:t>
      </w:r>
    </w:p>
    <w:p w:rsidR="002C63FB" w:rsidRDefault="002C63FB" w:rsidP="002C63FB">
      <w:pPr>
        <w:jc w:val="both"/>
        <w:rPr>
          <w:bCs/>
          <w:color w:val="202020"/>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возложить на руководителя аппарата администрации муниципального района  Дручинина П.И.</w:t>
      </w:r>
    </w:p>
    <w:p w:rsidR="002C63FB" w:rsidRDefault="002C63FB" w:rsidP="002C63FB">
      <w:pPr>
        <w:jc w:val="both"/>
        <w:rPr>
          <w:sz w:val="28"/>
          <w:szCs w:val="28"/>
        </w:rPr>
      </w:pPr>
    </w:p>
    <w:p w:rsidR="002C63FB" w:rsidRDefault="002C63FB" w:rsidP="002C63FB">
      <w:pPr>
        <w:jc w:val="both"/>
        <w:rPr>
          <w:sz w:val="28"/>
          <w:szCs w:val="28"/>
        </w:rPr>
      </w:pPr>
    </w:p>
    <w:p w:rsidR="000837A1" w:rsidRDefault="000837A1" w:rsidP="000837A1">
      <w:pPr>
        <w:jc w:val="both"/>
        <w:rPr>
          <w:sz w:val="28"/>
          <w:szCs w:val="28"/>
        </w:rPr>
      </w:pPr>
      <w:r>
        <w:rPr>
          <w:sz w:val="28"/>
          <w:szCs w:val="28"/>
        </w:rPr>
        <w:t>Глава администрации</w:t>
      </w:r>
    </w:p>
    <w:p w:rsidR="000837A1" w:rsidRDefault="000837A1" w:rsidP="000837A1">
      <w:pPr>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t xml:space="preserve">           В.И. Копылов</w:t>
      </w:r>
    </w:p>
    <w:p w:rsidR="002C63FB" w:rsidRDefault="002C63FB" w:rsidP="002C63FB">
      <w:pPr>
        <w:jc w:val="both"/>
        <w:rPr>
          <w:sz w:val="28"/>
          <w:szCs w:val="28"/>
        </w:rPr>
      </w:pPr>
    </w:p>
    <w:p w:rsidR="002C63FB" w:rsidRDefault="002C63FB" w:rsidP="002C63FB">
      <w:pPr>
        <w:jc w:val="both"/>
        <w:rPr>
          <w:sz w:val="28"/>
          <w:szCs w:val="28"/>
        </w:rPr>
      </w:pPr>
    </w:p>
    <w:p w:rsidR="002C63FB" w:rsidRDefault="002C63FB" w:rsidP="002C63FB">
      <w:pPr>
        <w:jc w:val="both"/>
        <w:rPr>
          <w:sz w:val="20"/>
          <w:szCs w:val="20"/>
        </w:rPr>
      </w:pPr>
      <w:r>
        <w:rPr>
          <w:sz w:val="20"/>
          <w:szCs w:val="20"/>
        </w:rPr>
        <w:t>Дручинин</w:t>
      </w:r>
    </w:p>
    <w:p w:rsidR="002C63FB" w:rsidRDefault="002C63FB" w:rsidP="002C63FB">
      <w:pPr>
        <w:jc w:val="both"/>
        <w:rPr>
          <w:sz w:val="20"/>
          <w:szCs w:val="20"/>
        </w:rPr>
      </w:pPr>
      <w:r>
        <w:rPr>
          <w:sz w:val="20"/>
          <w:szCs w:val="20"/>
        </w:rPr>
        <w:t>8(47370) 5-14-54</w:t>
      </w:r>
    </w:p>
    <w:p w:rsidR="009168C3" w:rsidRPr="00E65EB2" w:rsidRDefault="009168C3" w:rsidP="00614069">
      <w:pPr>
        <w:ind w:firstLine="709"/>
        <w:jc w:val="right"/>
        <w:rPr>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bookmarkStart w:id="0" w:name="_GoBack"/>
      <w:bookmarkEnd w:id="0"/>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2C63FB" w:rsidRDefault="002C63FB" w:rsidP="00E65EB2">
      <w:pPr>
        <w:jc w:val="center"/>
        <w:rPr>
          <w:b/>
          <w:sz w:val="28"/>
          <w:szCs w:val="28"/>
        </w:rPr>
      </w:pPr>
    </w:p>
    <w:p w:rsidR="00C803C6" w:rsidRDefault="00C803C6" w:rsidP="005B53BF">
      <w:pPr>
        <w:rPr>
          <w:b/>
          <w:sz w:val="28"/>
          <w:szCs w:val="28"/>
        </w:rPr>
      </w:pPr>
    </w:p>
    <w:p w:rsidR="004A5605" w:rsidRDefault="004A5605" w:rsidP="005B53BF">
      <w:pPr>
        <w:rPr>
          <w:b/>
          <w:sz w:val="28"/>
          <w:szCs w:val="28"/>
        </w:rPr>
      </w:pPr>
    </w:p>
    <w:p w:rsidR="00B11EE4" w:rsidRDefault="00B11EE4" w:rsidP="005B53BF">
      <w:pPr>
        <w:pStyle w:val="ConsPlusTitle"/>
        <w:jc w:val="right"/>
        <w:rPr>
          <w:rFonts w:ascii="Times New Roman" w:hAnsi="Times New Roman" w:cs="Times New Roman"/>
          <w:b w:val="0"/>
          <w:sz w:val="24"/>
          <w:szCs w:val="24"/>
        </w:rPr>
      </w:pPr>
    </w:p>
    <w:p w:rsidR="005B53BF" w:rsidRPr="00C03757" w:rsidRDefault="005B53BF" w:rsidP="00B11EE4">
      <w:pPr>
        <w:pStyle w:val="ConsPlusTitle"/>
        <w:ind w:firstLine="4678"/>
        <w:jc w:val="right"/>
        <w:rPr>
          <w:rFonts w:ascii="Times New Roman" w:hAnsi="Times New Roman" w:cs="Times New Roman"/>
          <w:b w:val="0"/>
          <w:sz w:val="24"/>
          <w:szCs w:val="24"/>
        </w:rPr>
      </w:pPr>
      <w:r w:rsidRPr="00C03757">
        <w:rPr>
          <w:rFonts w:ascii="Times New Roman" w:hAnsi="Times New Roman" w:cs="Times New Roman"/>
          <w:b w:val="0"/>
          <w:sz w:val="24"/>
          <w:szCs w:val="24"/>
        </w:rPr>
        <w:lastRenderedPageBreak/>
        <w:t>Приложение</w:t>
      </w:r>
      <w:r w:rsidRPr="00C03757">
        <w:rPr>
          <w:rFonts w:ascii="Times New Roman" w:hAnsi="Times New Roman" w:cs="Times New Roman"/>
          <w:b w:val="0"/>
          <w:sz w:val="24"/>
          <w:szCs w:val="24"/>
        </w:rPr>
        <w:br/>
        <w:t>к постановлению администрации Нижнедевицкого</w:t>
      </w:r>
      <w:r w:rsidRPr="00C03757">
        <w:rPr>
          <w:rFonts w:ascii="Times New Roman" w:hAnsi="Times New Roman" w:cs="Times New Roman"/>
          <w:b w:val="0"/>
          <w:sz w:val="24"/>
          <w:szCs w:val="24"/>
        </w:rPr>
        <w:br/>
        <w:t xml:space="preserve">муниципального района от </w:t>
      </w:r>
      <w:r w:rsidR="000837A1">
        <w:rPr>
          <w:rFonts w:ascii="Times New Roman" w:hAnsi="Times New Roman" w:cs="Times New Roman"/>
          <w:b w:val="0"/>
          <w:sz w:val="24"/>
          <w:szCs w:val="24"/>
        </w:rPr>
        <w:t>21.03</w:t>
      </w:r>
      <w:r>
        <w:rPr>
          <w:rFonts w:ascii="Times New Roman" w:hAnsi="Times New Roman" w:cs="Times New Roman"/>
          <w:b w:val="0"/>
          <w:sz w:val="24"/>
          <w:szCs w:val="24"/>
        </w:rPr>
        <w:t>.2016</w:t>
      </w:r>
      <w:r w:rsidRPr="00C03757">
        <w:rPr>
          <w:rFonts w:ascii="Times New Roman" w:hAnsi="Times New Roman" w:cs="Times New Roman"/>
          <w:b w:val="0"/>
          <w:sz w:val="24"/>
          <w:szCs w:val="24"/>
        </w:rPr>
        <w:t xml:space="preserve">г.  № </w:t>
      </w:r>
      <w:r w:rsidR="000837A1">
        <w:rPr>
          <w:rFonts w:ascii="Times New Roman" w:hAnsi="Times New Roman" w:cs="Times New Roman"/>
          <w:b w:val="0"/>
          <w:sz w:val="24"/>
          <w:szCs w:val="24"/>
        </w:rPr>
        <w:t>103</w:t>
      </w:r>
      <w:r w:rsidRPr="00C03757">
        <w:rPr>
          <w:rFonts w:ascii="Times New Roman" w:hAnsi="Times New Roman" w:cs="Times New Roman"/>
          <w:b w:val="0"/>
          <w:sz w:val="24"/>
          <w:szCs w:val="24"/>
        </w:rPr>
        <w:t xml:space="preserve">  </w:t>
      </w:r>
    </w:p>
    <w:p w:rsidR="005B53BF" w:rsidRDefault="005B53BF" w:rsidP="00E65EB2">
      <w:pPr>
        <w:jc w:val="center"/>
        <w:rPr>
          <w:b/>
          <w:sz w:val="28"/>
          <w:szCs w:val="28"/>
        </w:rPr>
      </w:pPr>
    </w:p>
    <w:p w:rsidR="00C97E9F" w:rsidRPr="00961B4E" w:rsidRDefault="000D6C7E" w:rsidP="000837A1">
      <w:pPr>
        <w:jc w:val="center"/>
        <w:rPr>
          <w:b/>
          <w:sz w:val="28"/>
          <w:szCs w:val="28"/>
        </w:rPr>
      </w:pPr>
      <w:r w:rsidRPr="00961B4E">
        <w:rPr>
          <w:b/>
          <w:sz w:val="28"/>
          <w:szCs w:val="28"/>
        </w:rPr>
        <w:t>АДМИНИСТРАТИВН</w:t>
      </w:r>
      <w:r w:rsidR="00B11EE4">
        <w:rPr>
          <w:b/>
          <w:sz w:val="28"/>
          <w:szCs w:val="28"/>
        </w:rPr>
        <w:t>ЫЙ</w:t>
      </w:r>
      <w:r w:rsidRPr="00961B4E">
        <w:rPr>
          <w:b/>
          <w:sz w:val="28"/>
          <w:szCs w:val="28"/>
        </w:rPr>
        <w:t xml:space="preserve"> РЕГЛАМЕНТ</w:t>
      </w:r>
    </w:p>
    <w:p w:rsidR="00C97E9F" w:rsidRPr="00961B4E" w:rsidRDefault="000D6C7E" w:rsidP="000837A1">
      <w:pPr>
        <w:jc w:val="center"/>
        <w:rPr>
          <w:b/>
          <w:sz w:val="28"/>
          <w:szCs w:val="28"/>
        </w:rPr>
      </w:pPr>
      <w:r w:rsidRPr="00961B4E">
        <w:rPr>
          <w:b/>
          <w:sz w:val="28"/>
          <w:szCs w:val="28"/>
        </w:rPr>
        <w:t xml:space="preserve">АДМИНИСТРАЦИИ </w:t>
      </w:r>
      <w:r w:rsidR="005B53BF">
        <w:rPr>
          <w:b/>
          <w:sz w:val="28"/>
          <w:szCs w:val="28"/>
        </w:rPr>
        <w:t xml:space="preserve">НИЖНЕДЕВИЦКОГО </w:t>
      </w:r>
      <w:r w:rsidR="00B73E9E" w:rsidRPr="00961B4E">
        <w:rPr>
          <w:b/>
          <w:sz w:val="28"/>
          <w:szCs w:val="28"/>
        </w:rPr>
        <w:t>МУНИЦИПАЛЬНОГО РАЙОНА</w:t>
      </w:r>
      <w:r w:rsidRPr="00961B4E">
        <w:rPr>
          <w:b/>
          <w:sz w:val="28"/>
          <w:szCs w:val="28"/>
        </w:rPr>
        <w:t xml:space="preserve">  ВОРОНЕЖСКОЙ ОБЛАСТИ</w:t>
      </w:r>
    </w:p>
    <w:p w:rsidR="000D6C7E" w:rsidRPr="00961B4E" w:rsidRDefault="000D6C7E" w:rsidP="000837A1">
      <w:pPr>
        <w:jc w:val="center"/>
        <w:rPr>
          <w:b/>
          <w:sz w:val="28"/>
          <w:szCs w:val="28"/>
        </w:rPr>
      </w:pPr>
      <w:r w:rsidRPr="00961B4E">
        <w:rPr>
          <w:b/>
          <w:sz w:val="28"/>
          <w:szCs w:val="28"/>
        </w:rPr>
        <w:t>ПО ПРЕДОСТАВЛЕНИЮ МУНИЦИПАЛЬНОЙ УСЛУГИ</w:t>
      </w:r>
    </w:p>
    <w:p w:rsidR="00DC48BA" w:rsidRPr="00893A5B" w:rsidRDefault="00893A5B" w:rsidP="000837A1">
      <w:pPr>
        <w:jc w:val="center"/>
        <w:rPr>
          <w:b/>
          <w:sz w:val="28"/>
          <w:szCs w:val="28"/>
        </w:rPr>
      </w:pPr>
      <w:proofErr w:type="gramStart"/>
      <w:r w:rsidRPr="00893A5B">
        <w:rPr>
          <w:b/>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Pr="00893A5B">
        <w:rPr>
          <w:b/>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w:t>
      </w:r>
      <w:proofErr w:type="gramEnd"/>
      <w:r w:rsidRPr="00893A5B">
        <w:rPr>
          <w:b/>
          <w:sz w:val="28"/>
          <w:szCs w:val="28"/>
          <w:lang w:eastAsia="en-US"/>
        </w:rPr>
        <w:t xml:space="preserve"> ПРОХОДЯТ ПО АВТОМОБИЛЬНЫМ ДОРОГАМ ФЕДЕРАЛЬНОГО, РЕГИОНАЛЬНОГО ИЛИ МЕЖМУНИЦИПАЛЬНОГО ЗНАЧЕНИЯ, УЧАСТКАМ ТАКИХ АВТОМОБИЛЬНЫХ ДОРОГ</w:t>
      </w:r>
      <w:r w:rsidRPr="00893A5B">
        <w:rPr>
          <w:b/>
          <w:bCs/>
          <w:sz w:val="28"/>
          <w:szCs w:val="28"/>
        </w:rPr>
        <w:t>»</w:t>
      </w:r>
    </w:p>
    <w:p w:rsidR="00DC48BA" w:rsidRPr="00961B4E" w:rsidRDefault="00DC48BA" w:rsidP="00DC48BA">
      <w:pPr>
        <w:jc w:val="both"/>
        <w:rPr>
          <w:bCs/>
          <w:sz w:val="28"/>
          <w:szCs w:val="28"/>
        </w:rPr>
      </w:pPr>
    </w:p>
    <w:p w:rsidR="000D6C7E" w:rsidRPr="00961B4E" w:rsidRDefault="004428F4" w:rsidP="00614069">
      <w:pPr>
        <w:numPr>
          <w:ilvl w:val="0"/>
          <w:numId w:val="1"/>
        </w:numPr>
        <w:ind w:left="0" w:firstLine="709"/>
        <w:jc w:val="center"/>
        <w:rPr>
          <w:b/>
          <w:sz w:val="28"/>
          <w:szCs w:val="28"/>
        </w:rPr>
      </w:pPr>
      <w:r w:rsidRPr="00961B4E">
        <w:rPr>
          <w:b/>
          <w:sz w:val="28"/>
          <w:szCs w:val="28"/>
        </w:rPr>
        <w:t>Общие положения</w:t>
      </w:r>
    </w:p>
    <w:p w:rsidR="000D6C7E" w:rsidRPr="00961B4E" w:rsidRDefault="000D6C7E" w:rsidP="002C6A6F">
      <w:pPr>
        <w:ind w:firstLine="709"/>
        <w:rPr>
          <w:sz w:val="28"/>
          <w:szCs w:val="28"/>
        </w:rPr>
      </w:pPr>
    </w:p>
    <w:p w:rsidR="009179DA" w:rsidRPr="00961B4E" w:rsidRDefault="009179DA" w:rsidP="00D230F2">
      <w:pPr>
        <w:numPr>
          <w:ilvl w:val="1"/>
          <w:numId w:val="1"/>
        </w:numPr>
        <w:tabs>
          <w:tab w:val="num" w:pos="142"/>
          <w:tab w:val="left" w:pos="1440"/>
          <w:tab w:val="left" w:pos="1560"/>
        </w:tabs>
        <w:ind w:left="0" w:firstLine="709"/>
        <w:jc w:val="both"/>
        <w:rPr>
          <w:sz w:val="28"/>
          <w:szCs w:val="28"/>
        </w:rPr>
      </w:pPr>
      <w:r w:rsidRPr="00961B4E">
        <w:rPr>
          <w:sz w:val="28"/>
          <w:szCs w:val="28"/>
        </w:rPr>
        <w:t>Предмет регулирования административного регламента.</w:t>
      </w:r>
    </w:p>
    <w:p w:rsidR="00B87851" w:rsidRPr="00961B4E" w:rsidRDefault="00B87851" w:rsidP="00D230F2">
      <w:pPr>
        <w:autoSpaceDE w:val="0"/>
        <w:autoSpaceDN w:val="0"/>
        <w:adjustRightInd w:val="0"/>
        <w:ind w:firstLine="709"/>
        <w:jc w:val="both"/>
        <w:rPr>
          <w:sz w:val="28"/>
          <w:szCs w:val="28"/>
        </w:rPr>
      </w:pPr>
      <w:proofErr w:type="gramStart"/>
      <w:r w:rsidRPr="00961B4E">
        <w:rPr>
          <w:sz w:val="28"/>
          <w:szCs w:val="28"/>
        </w:rPr>
        <w:t>Предметом регулирования административного</w:t>
      </w:r>
      <w:r w:rsidR="000D6C7E" w:rsidRPr="00961B4E">
        <w:rPr>
          <w:sz w:val="28"/>
          <w:szCs w:val="28"/>
        </w:rPr>
        <w:t xml:space="preserve"> </w:t>
      </w:r>
      <w:r w:rsidR="009179DA" w:rsidRPr="00961B4E">
        <w:rPr>
          <w:sz w:val="28"/>
          <w:szCs w:val="28"/>
        </w:rPr>
        <w:t xml:space="preserve">регламента по предоставлению муниципальной услуги </w:t>
      </w:r>
      <w:r w:rsidR="00F665F6" w:rsidRPr="00961B4E">
        <w:rPr>
          <w:sz w:val="28"/>
          <w:szCs w:val="28"/>
        </w:rPr>
        <w:t>«</w:t>
      </w:r>
      <w:r w:rsidR="00893A5B" w:rsidRPr="00BC2A6F">
        <w:rPr>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00893A5B"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w:t>
      </w:r>
      <w:proofErr w:type="gramEnd"/>
      <w:r w:rsidR="00893A5B" w:rsidRPr="00BC2A6F">
        <w:rPr>
          <w:sz w:val="28"/>
          <w:szCs w:val="28"/>
          <w:lang w:eastAsia="en-US"/>
        </w:rPr>
        <w:t xml:space="preserve"> </w:t>
      </w:r>
      <w:proofErr w:type="gramStart"/>
      <w:r w:rsidR="00893A5B" w:rsidRPr="00BC2A6F">
        <w:rPr>
          <w:sz w:val="28"/>
          <w:szCs w:val="28"/>
          <w:lang w:eastAsia="en-US"/>
        </w:rPr>
        <w:t>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00F665F6" w:rsidRPr="00961B4E">
        <w:rPr>
          <w:sz w:val="28"/>
          <w:szCs w:val="28"/>
        </w:rPr>
        <w:t>»</w:t>
      </w:r>
      <w:r w:rsidRPr="00961B4E">
        <w:rPr>
          <w:sz w:val="28"/>
          <w:szCs w:val="28"/>
        </w:rPr>
        <w:t xml:space="preserve"> (далее – административный регламент) являются отношения,</w:t>
      </w:r>
      <w:r w:rsidR="00355810" w:rsidRPr="00961B4E">
        <w:rPr>
          <w:sz w:val="28"/>
          <w:szCs w:val="28"/>
        </w:rPr>
        <w:t xml:space="preserve"> возникающие между заявителями, администрацией </w:t>
      </w:r>
      <w:r w:rsidR="005B53BF">
        <w:rPr>
          <w:sz w:val="28"/>
          <w:szCs w:val="28"/>
        </w:rPr>
        <w:t xml:space="preserve">Нижнедевицкого муниципального района </w:t>
      </w:r>
      <w:r w:rsidR="00355810" w:rsidRPr="00961B4E">
        <w:rPr>
          <w:sz w:val="28"/>
          <w:szCs w:val="28"/>
        </w:rPr>
        <w:t>и многофункциональными центрами предоставления</w:t>
      </w:r>
      <w:r w:rsidR="008E55EE" w:rsidRPr="00961B4E">
        <w:rPr>
          <w:sz w:val="28"/>
          <w:szCs w:val="28"/>
        </w:rPr>
        <w:t xml:space="preserve"> государственных и муниципальных услуг (далее – МФЦ)</w:t>
      </w:r>
      <w:r w:rsidR="00F0168A" w:rsidRPr="00961B4E">
        <w:rPr>
          <w:sz w:val="28"/>
          <w:szCs w:val="28"/>
        </w:rPr>
        <w:t xml:space="preserve"> в связи с </w:t>
      </w:r>
      <w:r w:rsidR="00DC48BA" w:rsidRPr="00961B4E">
        <w:rPr>
          <w:sz w:val="28"/>
          <w:szCs w:val="28"/>
        </w:rPr>
        <w:t xml:space="preserve">оформлением и </w:t>
      </w:r>
      <w:r w:rsidR="00893A5B" w:rsidRPr="00BC2A6F">
        <w:rPr>
          <w:sz w:val="28"/>
          <w:szCs w:val="28"/>
        </w:rPr>
        <w:t xml:space="preserve">Выдача специального разрешения на движение по автомобильным дорогам </w:t>
      </w:r>
      <w:r w:rsidR="00893A5B" w:rsidRPr="00BC2A6F">
        <w:rPr>
          <w:sz w:val="28"/>
          <w:szCs w:val="28"/>
        </w:rPr>
        <w:lastRenderedPageBreak/>
        <w:t>транспортного средства, осуществляющего перевозки</w:t>
      </w:r>
      <w:proofErr w:type="gramEnd"/>
      <w:r w:rsidR="00893A5B" w:rsidRPr="00BC2A6F">
        <w:rPr>
          <w:sz w:val="28"/>
          <w:szCs w:val="28"/>
        </w:rPr>
        <w:t xml:space="preserve"> </w:t>
      </w:r>
      <w:proofErr w:type="gramStart"/>
      <w:r w:rsidR="00893A5B" w:rsidRPr="00BC2A6F">
        <w:rPr>
          <w:sz w:val="28"/>
          <w:szCs w:val="28"/>
        </w:rPr>
        <w:t xml:space="preserve">опасных, тяжеловесных и (или) крупногабаритных грузов </w:t>
      </w:r>
      <w:r w:rsidR="00893A5B"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w:t>
      </w:r>
      <w:proofErr w:type="gramEnd"/>
      <w:r w:rsidR="00893A5B" w:rsidRPr="00BC2A6F">
        <w:rPr>
          <w:sz w:val="28"/>
          <w:szCs w:val="28"/>
          <w:lang w:eastAsia="en-US"/>
        </w:rPr>
        <w:t xml:space="preserve"> дорог</w:t>
      </w:r>
      <w:r w:rsidR="00D230F2" w:rsidRPr="00961B4E">
        <w:rPr>
          <w:bCs/>
          <w:sz w:val="28"/>
          <w:szCs w:val="28"/>
        </w:rPr>
        <w:t xml:space="preserve"> (далее – специальное разрешение)</w:t>
      </w:r>
      <w:r w:rsidR="00F665F6" w:rsidRPr="00961B4E">
        <w:rPr>
          <w:sz w:val="28"/>
          <w:szCs w:val="28"/>
        </w:rPr>
        <w:t>, а также определение состава, последовательности и  сроков выполнения административных процедур при предоставлении муниципальной услуги</w:t>
      </w:r>
      <w:r w:rsidRPr="00961B4E">
        <w:rPr>
          <w:sz w:val="28"/>
          <w:szCs w:val="28"/>
        </w:rPr>
        <w:t>.</w:t>
      </w:r>
    </w:p>
    <w:p w:rsidR="0012746B" w:rsidRPr="00961B4E" w:rsidRDefault="0012746B" w:rsidP="00D230F2">
      <w:pPr>
        <w:numPr>
          <w:ilvl w:val="1"/>
          <w:numId w:val="1"/>
        </w:numPr>
        <w:tabs>
          <w:tab w:val="num" w:pos="142"/>
        </w:tabs>
        <w:autoSpaceDE w:val="0"/>
        <w:autoSpaceDN w:val="0"/>
        <w:adjustRightInd w:val="0"/>
        <w:ind w:left="0" w:firstLine="709"/>
        <w:jc w:val="both"/>
        <w:outlineLvl w:val="0"/>
        <w:rPr>
          <w:sz w:val="28"/>
          <w:szCs w:val="28"/>
        </w:rPr>
      </w:pPr>
      <w:r w:rsidRPr="00961B4E">
        <w:rPr>
          <w:sz w:val="28"/>
          <w:szCs w:val="28"/>
        </w:rPr>
        <w:t>Описание заявителей</w:t>
      </w:r>
    </w:p>
    <w:p w:rsidR="002A6005" w:rsidRPr="00961B4E" w:rsidRDefault="00F665F6" w:rsidP="00D230F2">
      <w:pPr>
        <w:autoSpaceDE w:val="0"/>
        <w:autoSpaceDN w:val="0"/>
        <w:adjustRightInd w:val="0"/>
        <w:ind w:firstLine="709"/>
        <w:jc w:val="both"/>
        <w:rPr>
          <w:bCs/>
          <w:sz w:val="28"/>
          <w:szCs w:val="28"/>
        </w:rPr>
      </w:pPr>
      <w:r w:rsidRPr="00961B4E">
        <w:rPr>
          <w:sz w:val="28"/>
          <w:szCs w:val="28"/>
        </w:rPr>
        <w:t>Заявителями являются</w:t>
      </w:r>
      <w:r w:rsidR="00B61B62" w:rsidRPr="00961B4E">
        <w:rPr>
          <w:sz w:val="28"/>
          <w:szCs w:val="28"/>
        </w:rPr>
        <w:t xml:space="preserve"> </w:t>
      </w:r>
      <w:r w:rsidR="00C065AC" w:rsidRPr="00961B4E">
        <w:rPr>
          <w:bCs/>
          <w:sz w:val="28"/>
          <w:szCs w:val="28"/>
        </w:rPr>
        <w:t xml:space="preserve">пользователи автомобильными дорогами - физические и юридические лица, использующие автомобильные дороги в качестве участников дорожного движения </w:t>
      </w:r>
      <w:r w:rsidR="00AD50D4" w:rsidRPr="00961B4E">
        <w:rPr>
          <w:sz w:val="28"/>
          <w:szCs w:val="28"/>
        </w:rPr>
        <w:t>(далее - заявитель, заявители)</w:t>
      </w:r>
      <w:r w:rsidR="0038381B" w:rsidRPr="00961B4E">
        <w:rPr>
          <w:sz w:val="28"/>
          <w:szCs w:val="28"/>
        </w:rPr>
        <w:t>.</w:t>
      </w:r>
    </w:p>
    <w:p w:rsidR="0012746B" w:rsidRPr="00961B4E" w:rsidRDefault="0012746B" w:rsidP="00614069">
      <w:pPr>
        <w:numPr>
          <w:ilvl w:val="1"/>
          <w:numId w:val="1"/>
        </w:numPr>
        <w:tabs>
          <w:tab w:val="num" w:pos="142"/>
        </w:tabs>
        <w:autoSpaceDE w:val="0"/>
        <w:autoSpaceDN w:val="0"/>
        <w:adjustRightInd w:val="0"/>
        <w:ind w:left="0" w:firstLine="709"/>
        <w:jc w:val="both"/>
        <w:rPr>
          <w:sz w:val="28"/>
          <w:szCs w:val="28"/>
        </w:rPr>
      </w:pPr>
      <w:r w:rsidRPr="00961B4E">
        <w:rPr>
          <w:sz w:val="28"/>
          <w:szCs w:val="28"/>
        </w:rPr>
        <w:t>Требования к порядку информирования о предоставлении муниципальной услуги</w:t>
      </w:r>
    </w:p>
    <w:p w:rsidR="005B53BF" w:rsidRPr="00C03757" w:rsidRDefault="00D93708" w:rsidP="005B53BF">
      <w:pPr>
        <w:numPr>
          <w:ilvl w:val="2"/>
          <w:numId w:val="1"/>
        </w:numPr>
        <w:tabs>
          <w:tab w:val="left" w:pos="1440"/>
          <w:tab w:val="left" w:pos="1560"/>
        </w:tabs>
        <w:ind w:left="0" w:firstLine="709"/>
        <w:jc w:val="both"/>
        <w:rPr>
          <w:sz w:val="28"/>
          <w:szCs w:val="28"/>
        </w:rPr>
      </w:pPr>
      <w:r w:rsidRPr="00961B4E">
        <w:rPr>
          <w:sz w:val="28"/>
          <w:szCs w:val="28"/>
        </w:rPr>
        <w:t xml:space="preserve"> </w:t>
      </w:r>
      <w:r w:rsidR="005B53BF" w:rsidRPr="00C03757">
        <w:rPr>
          <w:sz w:val="28"/>
          <w:szCs w:val="28"/>
        </w:rPr>
        <w:t>Местонахождение администрации Нижнедевицкого муниципального района  (наименование муниципального образования) (далее – администрация): Воронежская область, Нижнедевицкий район, село Нижнедевицк, площадь Ленина 1А.</w:t>
      </w:r>
    </w:p>
    <w:p w:rsidR="005B53BF" w:rsidRPr="00C03757" w:rsidRDefault="005B53BF" w:rsidP="005B53BF">
      <w:pPr>
        <w:tabs>
          <w:tab w:val="left" w:pos="1440"/>
          <w:tab w:val="left" w:pos="1560"/>
        </w:tabs>
        <w:ind w:firstLine="709"/>
        <w:jc w:val="both"/>
        <w:rPr>
          <w:sz w:val="28"/>
          <w:szCs w:val="28"/>
        </w:rPr>
      </w:pPr>
      <w:r w:rsidRPr="00C03757">
        <w:rPr>
          <w:sz w:val="28"/>
          <w:szCs w:val="28"/>
        </w:rPr>
        <w:t>График (режим) работы администрации:</w:t>
      </w:r>
    </w:p>
    <w:p w:rsidR="005B53BF" w:rsidRPr="00C03757" w:rsidRDefault="005B53BF" w:rsidP="005B53BF">
      <w:pPr>
        <w:tabs>
          <w:tab w:val="left" w:pos="1440"/>
          <w:tab w:val="left" w:pos="1560"/>
        </w:tabs>
        <w:ind w:firstLine="709"/>
        <w:jc w:val="both"/>
        <w:rPr>
          <w:sz w:val="28"/>
          <w:szCs w:val="28"/>
        </w:rPr>
      </w:pPr>
      <w:r w:rsidRPr="00C03757">
        <w:rPr>
          <w:sz w:val="28"/>
          <w:szCs w:val="28"/>
        </w:rPr>
        <w:t>понедельник - пятница: с 08.00 до 17.00;</w:t>
      </w:r>
    </w:p>
    <w:p w:rsidR="005B53BF" w:rsidRPr="00C03757" w:rsidRDefault="005B53BF" w:rsidP="005B53BF">
      <w:pPr>
        <w:tabs>
          <w:tab w:val="left" w:pos="1440"/>
          <w:tab w:val="left" w:pos="1560"/>
        </w:tabs>
        <w:ind w:firstLine="709"/>
        <w:jc w:val="both"/>
        <w:rPr>
          <w:sz w:val="28"/>
          <w:szCs w:val="28"/>
        </w:rPr>
      </w:pPr>
      <w:r w:rsidRPr="00C03757">
        <w:rPr>
          <w:sz w:val="28"/>
          <w:szCs w:val="28"/>
        </w:rPr>
        <w:t>перерыв: с 12.00 до 13.00.</w:t>
      </w:r>
    </w:p>
    <w:p w:rsidR="005B53BF" w:rsidRPr="00C03757" w:rsidRDefault="005B53BF" w:rsidP="005B53BF">
      <w:pPr>
        <w:tabs>
          <w:tab w:val="left" w:pos="1440"/>
          <w:tab w:val="left" w:pos="1560"/>
        </w:tabs>
        <w:ind w:firstLine="709"/>
        <w:jc w:val="both"/>
        <w:rPr>
          <w:sz w:val="28"/>
          <w:szCs w:val="28"/>
        </w:rPr>
      </w:pPr>
      <w:r w:rsidRPr="00C03757">
        <w:rPr>
          <w:sz w:val="28"/>
          <w:szCs w:val="28"/>
        </w:rPr>
        <w:t>Адрес официального сайта администрации в информационно-телекоммуникационной сети "Интернет" (далее - сеть Интернет): http://www.nizhnedevick.ru/.</w:t>
      </w:r>
    </w:p>
    <w:p w:rsidR="005B53BF" w:rsidRPr="00C03757" w:rsidRDefault="005B53BF" w:rsidP="005B53BF">
      <w:pPr>
        <w:tabs>
          <w:tab w:val="left" w:pos="1440"/>
          <w:tab w:val="left" w:pos="1560"/>
        </w:tabs>
        <w:ind w:firstLine="709"/>
        <w:jc w:val="both"/>
        <w:rPr>
          <w:sz w:val="28"/>
          <w:szCs w:val="28"/>
        </w:rPr>
      </w:pPr>
      <w:r w:rsidRPr="00C03757">
        <w:rPr>
          <w:sz w:val="28"/>
          <w:szCs w:val="28"/>
        </w:rPr>
        <w:t xml:space="preserve">Адрес электронной почты администрации: </w:t>
      </w:r>
      <w:r w:rsidRPr="00C03757">
        <w:rPr>
          <w:sz w:val="28"/>
          <w:szCs w:val="28"/>
          <w:lang w:val="en-US"/>
        </w:rPr>
        <w:t>ndev</w:t>
      </w:r>
      <w:r w:rsidRPr="00C03757">
        <w:rPr>
          <w:sz w:val="28"/>
          <w:szCs w:val="28"/>
        </w:rPr>
        <w:t>@</w:t>
      </w:r>
      <w:r w:rsidRPr="00C03757">
        <w:rPr>
          <w:sz w:val="28"/>
          <w:szCs w:val="28"/>
          <w:lang w:val="en-US"/>
        </w:rPr>
        <w:t>govvrn</w:t>
      </w:r>
      <w:r w:rsidRPr="00C03757">
        <w:rPr>
          <w:sz w:val="28"/>
          <w:szCs w:val="28"/>
        </w:rPr>
        <w:t>.</w:t>
      </w:r>
      <w:r w:rsidRPr="00C03757">
        <w:rPr>
          <w:sz w:val="28"/>
          <w:szCs w:val="28"/>
          <w:lang w:val="en-US"/>
        </w:rPr>
        <w:t>ru</w:t>
      </w:r>
      <w:r w:rsidRPr="00C03757">
        <w:rPr>
          <w:sz w:val="28"/>
          <w:szCs w:val="28"/>
        </w:rPr>
        <w:t>.</w:t>
      </w:r>
    </w:p>
    <w:p w:rsidR="005B53BF" w:rsidRPr="00C03757" w:rsidRDefault="005B53BF" w:rsidP="00EA7AA0">
      <w:pPr>
        <w:tabs>
          <w:tab w:val="left" w:pos="1440"/>
          <w:tab w:val="left" w:pos="1560"/>
        </w:tabs>
        <w:ind w:firstLine="709"/>
        <w:jc w:val="both"/>
        <w:rPr>
          <w:sz w:val="28"/>
          <w:szCs w:val="28"/>
        </w:rPr>
      </w:pPr>
      <w:r w:rsidRPr="00C03757">
        <w:rPr>
          <w:sz w:val="28"/>
          <w:szCs w:val="28"/>
        </w:rPr>
        <w:t>Телефон справочной службы администрации: 8 (47370) 51-5-92.</w:t>
      </w:r>
    </w:p>
    <w:p w:rsidR="005B53BF" w:rsidRPr="00C03757" w:rsidRDefault="005B53BF" w:rsidP="005B53BF">
      <w:pPr>
        <w:autoSpaceDE w:val="0"/>
        <w:autoSpaceDN w:val="0"/>
        <w:adjustRightInd w:val="0"/>
        <w:ind w:firstLine="709"/>
        <w:jc w:val="both"/>
        <w:rPr>
          <w:sz w:val="28"/>
          <w:szCs w:val="28"/>
        </w:rPr>
      </w:pPr>
      <w:r w:rsidRPr="00C03757">
        <w:rPr>
          <w:sz w:val="28"/>
          <w:szCs w:val="28"/>
        </w:rPr>
        <w:t>Место нахождения филиала АУ "МФЦ" в муниципальном районе:</w:t>
      </w:r>
    </w:p>
    <w:p w:rsidR="005B53BF" w:rsidRPr="00C03757" w:rsidRDefault="005B53BF" w:rsidP="005B53BF">
      <w:pPr>
        <w:autoSpaceDE w:val="0"/>
        <w:autoSpaceDN w:val="0"/>
        <w:adjustRightInd w:val="0"/>
        <w:ind w:firstLine="709"/>
        <w:jc w:val="both"/>
        <w:rPr>
          <w:sz w:val="28"/>
          <w:szCs w:val="28"/>
        </w:rPr>
      </w:pPr>
      <w:r w:rsidRPr="00C03757">
        <w:rPr>
          <w:sz w:val="28"/>
          <w:szCs w:val="28"/>
        </w:rPr>
        <w:t>Место нахождения АУ "МФЦ": 396870, Воронежская область, Нижнедевицкий район, село Нижнедевицк, ул. Братьев Серых, д.6</w:t>
      </w:r>
    </w:p>
    <w:p w:rsidR="005B53BF" w:rsidRPr="00C03757" w:rsidRDefault="005B53BF" w:rsidP="005B53BF">
      <w:pPr>
        <w:autoSpaceDE w:val="0"/>
        <w:autoSpaceDN w:val="0"/>
        <w:adjustRightInd w:val="0"/>
        <w:ind w:firstLine="709"/>
        <w:jc w:val="both"/>
        <w:rPr>
          <w:sz w:val="28"/>
          <w:szCs w:val="28"/>
        </w:rPr>
      </w:pPr>
      <w:r w:rsidRPr="00C03757">
        <w:rPr>
          <w:sz w:val="28"/>
          <w:szCs w:val="28"/>
        </w:rPr>
        <w:t>Телефон для справок АУ "МФЦ": (47370) 51-0-02.</w:t>
      </w:r>
    </w:p>
    <w:p w:rsidR="005B53BF" w:rsidRPr="00C03757" w:rsidRDefault="005B53BF" w:rsidP="005B53BF">
      <w:pPr>
        <w:autoSpaceDE w:val="0"/>
        <w:autoSpaceDN w:val="0"/>
        <w:adjustRightInd w:val="0"/>
        <w:ind w:firstLine="709"/>
        <w:jc w:val="both"/>
        <w:rPr>
          <w:sz w:val="28"/>
          <w:szCs w:val="28"/>
        </w:rPr>
      </w:pPr>
      <w:r w:rsidRPr="00C03757">
        <w:rPr>
          <w:sz w:val="28"/>
          <w:szCs w:val="28"/>
        </w:rPr>
        <w:t>Официальный сайт АУ "МФЦ" в сети Интернет: mfc.vrn.ru.</w:t>
      </w:r>
    </w:p>
    <w:p w:rsidR="005B53BF" w:rsidRPr="00C03757" w:rsidRDefault="005B53BF" w:rsidP="005B53BF">
      <w:pPr>
        <w:autoSpaceDE w:val="0"/>
        <w:autoSpaceDN w:val="0"/>
        <w:adjustRightInd w:val="0"/>
        <w:ind w:firstLine="709"/>
        <w:jc w:val="both"/>
        <w:rPr>
          <w:sz w:val="28"/>
          <w:szCs w:val="28"/>
        </w:rPr>
      </w:pPr>
      <w:r w:rsidRPr="00C03757">
        <w:rPr>
          <w:sz w:val="28"/>
          <w:szCs w:val="28"/>
        </w:rPr>
        <w:t xml:space="preserve">Адрес электронной почты АУ "МФЦ": </w:t>
      </w:r>
      <w:r w:rsidRPr="007E4577">
        <w:rPr>
          <w:sz w:val="28"/>
          <w:szCs w:val="28"/>
          <w:shd w:val="clear" w:color="auto" w:fill="FFFFFF"/>
        </w:rPr>
        <w:t>nosova_ov@govvrn.ru</w:t>
      </w:r>
    </w:p>
    <w:p w:rsidR="005B53BF" w:rsidRPr="00C03757" w:rsidRDefault="005B53BF" w:rsidP="005B53BF">
      <w:pPr>
        <w:autoSpaceDE w:val="0"/>
        <w:autoSpaceDN w:val="0"/>
        <w:adjustRightInd w:val="0"/>
        <w:ind w:firstLine="709"/>
        <w:jc w:val="both"/>
        <w:rPr>
          <w:sz w:val="28"/>
          <w:szCs w:val="28"/>
        </w:rPr>
      </w:pPr>
      <w:r w:rsidRPr="00C03757">
        <w:rPr>
          <w:sz w:val="28"/>
          <w:szCs w:val="28"/>
        </w:rPr>
        <w:t>График работы АУ "МФЦ":</w:t>
      </w:r>
    </w:p>
    <w:p w:rsidR="005B53BF" w:rsidRDefault="005B53BF" w:rsidP="005B53BF">
      <w:pPr>
        <w:shd w:val="clear" w:color="auto" w:fill="FFFFFF"/>
        <w:ind w:left="709"/>
        <w:outlineLvl w:val="3"/>
        <w:rPr>
          <w:sz w:val="28"/>
          <w:szCs w:val="28"/>
        </w:rPr>
      </w:pPr>
      <w:r w:rsidRPr="00C03757">
        <w:rPr>
          <w:sz w:val="28"/>
          <w:szCs w:val="28"/>
        </w:rPr>
        <w:t xml:space="preserve">понедельник, вторник, среда, четверг с 8-00 до17-00 </w:t>
      </w:r>
    </w:p>
    <w:p w:rsidR="00EA7AA0" w:rsidRPr="00C03757" w:rsidRDefault="001D0001" w:rsidP="005B53BF">
      <w:pPr>
        <w:shd w:val="clear" w:color="auto" w:fill="FFFFFF"/>
        <w:ind w:left="709"/>
        <w:outlineLvl w:val="3"/>
        <w:rPr>
          <w:sz w:val="28"/>
          <w:szCs w:val="28"/>
        </w:rPr>
      </w:pPr>
      <w:r>
        <w:rPr>
          <w:sz w:val="28"/>
          <w:szCs w:val="28"/>
        </w:rPr>
        <w:t>пятница</w:t>
      </w:r>
      <w:r w:rsidR="00EA7AA0">
        <w:rPr>
          <w:sz w:val="28"/>
          <w:szCs w:val="28"/>
        </w:rPr>
        <w:t xml:space="preserve"> с 8-00 до15-45</w:t>
      </w:r>
    </w:p>
    <w:p w:rsidR="005B53BF" w:rsidRPr="00C03757" w:rsidRDefault="005B53BF" w:rsidP="005B53BF">
      <w:pPr>
        <w:shd w:val="clear" w:color="auto" w:fill="FFFFFF"/>
        <w:ind w:left="709"/>
        <w:outlineLvl w:val="3"/>
        <w:rPr>
          <w:sz w:val="28"/>
          <w:szCs w:val="28"/>
        </w:rPr>
      </w:pPr>
      <w:r w:rsidRPr="00C03757">
        <w:rPr>
          <w:sz w:val="28"/>
          <w:szCs w:val="28"/>
        </w:rPr>
        <w:t>перерыв 12.00-12.45</w:t>
      </w:r>
    </w:p>
    <w:p w:rsidR="005B53BF" w:rsidRPr="00C03757" w:rsidRDefault="005B53BF" w:rsidP="005B53BF">
      <w:pPr>
        <w:pStyle w:val="4"/>
        <w:shd w:val="clear" w:color="auto" w:fill="FFFFFF"/>
        <w:spacing w:before="0" w:beforeAutospacing="0" w:after="0" w:afterAutospacing="0"/>
        <w:ind w:left="709"/>
        <w:rPr>
          <w:b w:val="0"/>
          <w:bCs w:val="0"/>
          <w:sz w:val="28"/>
          <w:szCs w:val="28"/>
        </w:rPr>
      </w:pPr>
      <w:r w:rsidRPr="00C03757">
        <w:rPr>
          <w:b w:val="0"/>
          <w:bCs w:val="0"/>
          <w:sz w:val="28"/>
          <w:szCs w:val="28"/>
        </w:rPr>
        <w:t>суббота, воскресенье - выходные дни</w:t>
      </w:r>
    </w:p>
    <w:p w:rsidR="005B53BF" w:rsidRPr="00C03757" w:rsidRDefault="005B53BF" w:rsidP="005B53BF">
      <w:pPr>
        <w:tabs>
          <w:tab w:val="left" w:pos="1440"/>
          <w:tab w:val="left" w:pos="1560"/>
        </w:tabs>
        <w:ind w:firstLine="709"/>
        <w:jc w:val="both"/>
        <w:rPr>
          <w:sz w:val="28"/>
          <w:szCs w:val="28"/>
        </w:rPr>
      </w:pPr>
      <w:r w:rsidRPr="00C03757">
        <w:rPr>
          <w:sz w:val="28"/>
          <w:szCs w:val="28"/>
        </w:rPr>
        <w:t xml:space="preserve">1.3.2. Сведения о местонахождении, графике (режиме) работы, контактных телефонах (телефонах для справок и консультаций), </w:t>
      </w:r>
      <w:proofErr w:type="gramStart"/>
      <w:r w:rsidRPr="00C03757">
        <w:rPr>
          <w:sz w:val="28"/>
          <w:szCs w:val="28"/>
        </w:rPr>
        <w:t>интернет-адресах</w:t>
      </w:r>
      <w:proofErr w:type="gramEnd"/>
      <w:r w:rsidRPr="00C03757">
        <w:rPr>
          <w:sz w:val="28"/>
          <w:szCs w:val="28"/>
        </w:rPr>
        <w:t>, адресах электронной почты администрации размещаются:</w:t>
      </w:r>
    </w:p>
    <w:p w:rsidR="005B53BF" w:rsidRPr="00C03757" w:rsidRDefault="005B53BF" w:rsidP="005B53BF">
      <w:pPr>
        <w:tabs>
          <w:tab w:val="left" w:pos="1440"/>
          <w:tab w:val="left" w:pos="1560"/>
        </w:tabs>
        <w:ind w:firstLine="709"/>
        <w:jc w:val="both"/>
        <w:rPr>
          <w:sz w:val="28"/>
          <w:szCs w:val="28"/>
        </w:rPr>
      </w:pPr>
      <w:r w:rsidRPr="00C03757">
        <w:rPr>
          <w:sz w:val="28"/>
          <w:szCs w:val="28"/>
        </w:rPr>
        <w:lastRenderedPageBreak/>
        <w:t>- на официальном сайте администрации в сети Интернет (</w:t>
      </w:r>
      <w:r w:rsidRPr="007E4577">
        <w:rPr>
          <w:sz w:val="28"/>
          <w:szCs w:val="28"/>
        </w:rPr>
        <w:t>http://www.nizhnedevick.ru/</w:t>
      </w:r>
      <w:r w:rsidRPr="00C03757">
        <w:rPr>
          <w:sz w:val="28"/>
          <w:szCs w:val="28"/>
        </w:rPr>
        <w:t>);</w:t>
      </w:r>
    </w:p>
    <w:p w:rsidR="005B53BF" w:rsidRPr="00C03757" w:rsidRDefault="005B53BF" w:rsidP="005B53BF">
      <w:pPr>
        <w:tabs>
          <w:tab w:val="left" w:pos="1440"/>
          <w:tab w:val="left" w:pos="1560"/>
        </w:tabs>
        <w:ind w:firstLine="709"/>
        <w:jc w:val="both"/>
        <w:rPr>
          <w:sz w:val="28"/>
          <w:szCs w:val="28"/>
        </w:rPr>
      </w:pPr>
      <w:r w:rsidRPr="00C03757">
        <w:rPr>
          <w:sz w:val="28"/>
          <w:szCs w:val="28"/>
        </w:rPr>
        <w:t>- на официальном сайте многофункционального центра (http://mydocuments36.ru/)</w:t>
      </w:r>
    </w:p>
    <w:p w:rsidR="005B53BF" w:rsidRPr="00C03757" w:rsidRDefault="005B53BF" w:rsidP="005B53BF">
      <w:pPr>
        <w:tabs>
          <w:tab w:val="left" w:pos="1440"/>
          <w:tab w:val="left" w:pos="1560"/>
        </w:tabs>
        <w:ind w:firstLine="709"/>
        <w:jc w:val="both"/>
        <w:rPr>
          <w:sz w:val="28"/>
          <w:szCs w:val="28"/>
        </w:rPr>
      </w:pPr>
      <w:r w:rsidRPr="00C03757">
        <w:rPr>
          <w:sz w:val="28"/>
          <w:szCs w:val="28"/>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5B53BF" w:rsidRPr="00C03757" w:rsidRDefault="005B53BF" w:rsidP="005B53BF">
      <w:pPr>
        <w:tabs>
          <w:tab w:val="left" w:pos="1440"/>
          <w:tab w:val="left" w:pos="1560"/>
        </w:tabs>
        <w:ind w:firstLine="709"/>
        <w:jc w:val="both"/>
        <w:rPr>
          <w:sz w:val="28"/>
          <w:szCs w:val="28"/>
        </w:rPr>
      </w:pPr>
      <w:r w:rsidRPr="00C03757">
        <w:rPr>
          <w:sz w:val="28"/>
          <w:szCs w:val="28"/>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5B53BF" w:rsidRPr="00C03757" w:rsidRDefault="005B53BF" w:rsidP="005B53BF">
      <w:pPr>
        <w:tabs>
          <w:tab w:val="left" w:pos="1440"/>
          <w:tab w:val="left" w:pos="1560"/>
        </w:tabs>
        <w:ind w:firstLine="709"/>
        <w:jc w:val="both"/>
        <w:rPr>
          <w:sz w:val="28"/>
          <w:szCs w:val="28"/>
        </w:rPr>
      </w:pPr>
      <w:r w:rsidRPr="00C03757">
        <w:rPr>
          <w:sz w:val="28"/>
          <w:szCs w:val="28"/>
        </w:rPr>
        <w:t>- на информационном стенде в администрации;</w:t>
      </w:r>
    </w:p>
    <w:p w:rsidR="005B53BF" w:rsidRPr="00C03757" w:rsidRDefault="005B53BF" w:rsidP="005B53BF">
      <w:pPr>
        <w:tabs>
          <w:tab w:val="left" w:pos="1440"/>
          <w:tab w:val="left" w:pos="1560"/>
        </w:tabs>
        <w:ind w:firstLine="709"/>
        <w:jc w:val="both"/>
        <w:rPr>
          <w:sz w:val="28"/>
          <w:szCs w:val="28"/>
        </w:rPr>
      </w:pPr>
      <w:r w:rsidRPr="00C03757">
        <w:rPr>
          <w:sz w:val="28"/>
          <w:szCs w:val="28"/>
        </w:rPr>
        <w:t>на информационном стенде в многофункциональном центре</w:t>
      </w:r>
    </w:p>
    <w:p w:rsidR="005B53BF" w:rsidRPr="00C03757" w:rsidRDefault="005B53BF" w:rsidP="005B53BF">
      <w:pPr>
        <w:tabs>
          <w:tab w:val="left" w:pos="1440"/>
          <w:tab w:val="left" w:pos="1560"/>
        </w:tabs>
        <w:ind w:firstLine="709"/>
        <w:jc w:val="both"/>
        <w:rPr>
          <w:sz w:val="28"/>
          <w:szCs w:val="28"/>
        </w:rPr>
      </w:pPr>
      <w:r w:rsidRPr="00C03757">
        <w:rPr>
          <w:sz w:val="28"/>
          <w:szCs w:val="28"/>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5B53BF" w:rsidRPr="00C03757" w:rsidRDefault="005B53BF" w:rsidP="005B53BF">
      <w:pPr>
        <w:tabs>
          <w:tab w:val="left" w:pos="1440"/>
          <w:tab w:val="left" w:pos="1560"/>
        </w:tabs>
        <w:ind w:firstLine="709"/>
        <w:jc w:val="both"/>
        <w:rPr>
          <w:sz w:val="28"/>
          <w:szCs w:val="28"/>
        </w:rPr>
      </w:pPr>
      <w:r w:rsidRPr="00C03757">
        <w:rPr>
          <w:sz w:val="28"/>
          <w:szCs w:val="28"/>
        </w:rPr>
        <w:t>- непосредственно в администрации, многофункциональном центре;</w:t>
      </w:r>
    </w:p>
    <w:p w:rsidR="005B53BF" w:rsidRPr="00C03757" w:rsidRDefault="005B53BF" w:rsidP="005B53BF">
      <w:pPr>
        <w:tabs>
          <w:tab w:val="left" w:pos="1440"/>
          <w:tab w:val="left" w:pos="1560"/>
        </w:tabs>
        <w:ind w:firstLine="709"/>
        <w:jc w:val="both"/>
        <w:rPr>
          <w:sz w:val="28"/>
          <w:szCs w:val="28"/>
        </w:rPr>
      </w:pPr>
      <w:r w:rsidRPr="00C03757">
        <w:rPr>
          <w:sz w:val="28"/>
          <w:szCs w:val="28"/>
        </w:rPr>
        <w:t>- с использованием средств телефонной связи, средств сети Интернет.</w:t>
      </w:r>
    </w:p>
    <w:p w:rsidR="005B53BF" w:rsidRPr="003F0D61" w:rsidRDefault="005B53BF" w:rsidP="005B53BF">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B53BF" w:rsidRPr="003F0D61" w:rsidRDefault="005B53BF" w:rsidP="005B53BF">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B53BF" w:rsidRPr="003F0D61" w:rsidRDefault="005B53BF" w:rsidP="005B53BF">
      <w:pPr>
        <w:tabs>
          <w:tab w:val="num" w:pos="142"/>
        </w:tabs>
        <w:autoSpaceDE w:val="0"/>
        <w:autoSpaceDN w:val="0"/>
        <w:adjustRightInd w:val="0"/>
        <w:ind w:firstLine="709"/>
        <w:contextualSpacing/>
        <w:jc w:val="both"/>
        <w:rPr>
          <w:color w:val="000000"/>
          <w:sz w:val="28"/>
          <w:szCs w:val="28"/>
        </w:rPr>
      </w:pPr>
      <w:r w:rsidRPr="003F0D61">
        <w:rPr>
          <w:color w:val="000000"/>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 настоящего Административного регламента;</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тексты, выдержки из нормативных правовых актов, регулирующих предоставление муниципальной услуги;</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формы, образцы заявлений, иных документов.</w:t>
      </w:r>
    </w:p>
    <w:p w:rsidR="005B53BF" w:rsidRPr="003F0D61" w:rsidRDefault="005B53BF" w:rsidP="005B53BF">
      <w:pPr>
        <w:numPr>
          <w:ilvl w:val="2"/>
          <w:numId w:val="1"/>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порядке предоставления муниципальной услуги;</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t>о ходе предоставления муниципальной услуги;</w:t>
      </w:r>
    </w:p>
    <w:p w:rsidR="005B53BF" w:rsidRPr="003F0D61" w:rsidRDefault="005B53BF" w:rsidP="005B53BF">
      <w:pPr>
        <w:numPr>
          <w:ilvl w:val="0"/>
          <w:numId w:val="20"/>
        </w:numPr>
        <w:tabs>
          <w:tab w:val="num" w:pos="142"/>
        </w:tabs>
        <w:autoSpaceDE w:val="0"/>
        <w:autoSpaceDN w:val="0"/>
        <w:adjustRightInd w:val="0"/>
        <w:ind w:left="0" w:firstLine="709"/>
        <w:contextualSpacing/>
        <w:jc w:val="both"/>
        <w:rPr>
          <w:color w:val="000000"/>
          <w:sz w:val="28"/>
          <w:szCs w:val="28"/>
        </w:rPr>
      </w:pPr>
      <w:r w:rsidRPr="003F0D61">
        <w:rPr>
          <w:color w:val="000000"/>
          <w:sz w:val="28"/>
          <w:szCs w:val="28"/>
        </w:rPr>
        <w:lastRenderedPageBreak/>
        <w:t>об отказе в предоставлении муниципальной услуги.</w:t>
      </w:r>
    </w:p>
    <w:p w:rsidR="005F5EDD" w:rsidRPr="005B53BF" w:rsidRDefault="00DF12B2" w:rsidP="005B53BF">
      <w:pPr>
        <w:pStyle w:val="ConsPlusNormal"/>
        <w:numPr>
          <w:ilvl w:val="2"/>
          <w:numId w:val="1"/>
        </w:numPr>
        <w:tabs>
          <w:tab w:val="num" w:pos="142"/>
        </w:tabs>
        <w:ind w:left="0" w:firstLine="709"/>
        <w:jc w:val="both"/>
        <w:rPr>
          <w:rFonts w:ascii="Times New Roman" w:hAnsi="Times New Roman" w:cs="Times New Roman"/>
          <w:sz w:val="28"/>
          <w:szCs w:val="28"/>
        </w:rPr>
      </w:pPr>
      <w:r w:rsidRPr="005B53BF">
        <w:rPr>
          <w:rFonts w:ascii="Times New Roman" w:hAnsi="Times New Roman" w:cs="Times New Roman"/>
          <w:sz w:val="28"/>
          <w:szCs w:val="28"/>
        </w:rPr>
        <w:t xml:space="preserve"> </w:t>
      </w:r>
      <w:r w:rsidR="005F5EDD" w:rsidRPr="005B53BF">
        <w:rPr>
          <w:rFonts w:ascii="Times New Roman" w:hAnsi="Times New Roman" w:cs="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5B53BF">
        <w:rPr>
          <w:rFonts w:ascii="Times New Roman" w:hAnsi="Times New Roman" w:cs="Times New Roman"/>
          <w:sz w:val="28"/>
          <w:szCs w:val="28"/>
        </w:rPr>
        <w:t>администрации</w:t>
      </w:r>
      <w:r w:rsidR="005F5EDD" w:rsidRPr="005B53BF">
        <w:rPr>
          <w:rFonts w:ascii="Times New Roman" w:hAnsi="Times New Roman" w:cs="Times New Roman"/>
          <w:sz w:val="28"/>
          <w:szCs w:val="28"/>
        </w:rPr>
        <w:t>, МФЦ</w:t>
      </w:r>
      <w:r w:rsidR="005B53BF">
        <w:rPr>
          <w:rFonts w:ascii="Times New Roman" w:hAnsi="Times New Roman" w:cs="Times New Roman"/>
          <w:sz w:val="28"/>
          <w:szCs w:val="28"/>
          <w:vertAlign w:val="superscript"/>
        </w:rPr>
        <w:t xml:space="preserve"> </w:t>
      </w:r>
      <w:r w:rsidR="005F5EDD" w:rsidRPr="005B53BF">
        <w:rPr>
          <w:rFonts w:ascii="Times New Roman" w:hAnsi="Times New Roman" w:cs="Times New Roman"/>
          <w:sz w:val="28"/>
          <w:szCs w:val="28"/>
        </w:rPr>
        <w:t>(далее - уполномоченные должностные лица).</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 xml:space="preserve">На информационных стендах в местах предоставления муниципальной услуги, а также на официальных сайтах </w:t>
      </w:r>
      <w:r w:rsidR="00143138" w:rsidRPr="00961B4E">
        <w:rPr>
          <w:sz w:val="28"/>
          <w:szCs w:val="28"/>
        </w:rPr>
        <w:t>администрации</w:t>
      </w:r>
      <w:r w:rsidRPr="00961B4E">
        <w:rPr>
          <w:sz w:val="28"/>
          <w:szCs w:val="28"/>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текст настоящего Административного регламента;</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тексты, выдержки из нормативных правовых актов, регулирующих предоставление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формы, образцы заявлений, иных документов.</w:t>
      </w:r>
    </w:p>
    <w:p w:rsidR="005F5EDD" w:rsidRPr="00961B4E" w:rsidRDefault="00DF12B2"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 xml:space="preserve"> </w:t>
      </w:r>
      <w:r w:rsidR="005F5EDD" w:rsidRPr="00961B4E">
        <w:rPr>
          <w:sz w:val="28"/>
          <w:szCs w:val="28"/>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 порядке предоставления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 ходе предоставления муниципальной услуги;</w:t>
      </w:r>
    </w:p>
    <w:p w:rsidR="005F5EDD" w:rsidRPr="00961B4E" w:rsidRDefault="005F5EDD" w:rsidP="00614069">
      <w:pPr>
        <w:numPr>
          <w:ilvl w:val="0"/>
          <w:numId w:val="20"/>
        </w:numPr>
        <w:tabs>
          <w:tab w:val="num" w:pos="142"/>
        </w:tabs>
        <w:autoSpaceDE w:val="0"/>
        <w:autoSpaceDN w:val="0"/>
        <w:adjustRightInd w:val="0"/>
        <w:ind w:left="0" w:firstLine="709"/>
        <w:jc w:val="both"/>
        <w:rPr>
          <w:sz w:val="28"/>
          <w:szCs w:val="28"/>
        </w:rPr>
      </w:pPr>
      <w:r w:rsidRPr="00961B4E">
        <w:rPr>
          <w:sz w:val="28"/>
          <w:szCs w:val="28"/>
        </w:rPr>
        <w:t>об отказе в предоставлении муниципальной услуги.</w:t>
      </w:r>
    </w:p>
    <w:p w:rsidR="005F5EDD" w:rsidRPr="00961B4E" w:rsidRDefault="005F5EDD"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5F5EDD" w:rsidRPr="00961B4E" w:rsidRDefault="005F5EDD" w:rsidP="00614069">
      <w:pPr>
        <w:numPr>
          <w:ilvl w:val="2"/>
          <w:numId w:val="1"/>
        </w:numPr>
        <w:tabs>
          <w:tab w:val="num" w:pos="142"/>
        </w:tabs>
        <w:autoSpaceDE w:val="0"/>
        <w:autoSpaceDN w:val="0"/>
        <w:adjustRightInd w:val="0"/>
        <w:ind w:left="0" w:firstLine="709"/>
        <w:jc w:val="both"/>
        <w:rPr>
          <w:sz w:val="28"/>
          <w:szCs w:val="28"/>
        </w:rPr>
      </w:pPr>
      <w:r w:rsidRPr="00961B4E">
        <w:rPr>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961B4E">
        <w:rPr>
          <w:sz w:val="28"/>
          <w:szCs w:val="28"/>
        </w:rPr>
        <w:t>уполномоченными должностными лицами</w:t>
      </w:r>
      <w:r w:rsidRPr="00961B4E">
        <w:rPr>
          <w:sz w:val="28"/>
          <w:szCs w:val="28"/>
        </w:rPr>
        <w:t>.</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t>При ответах на телефо</w:t>
      </w:r>
      <w:r w:rsidR="0075454E" w:rsidRPr="00961B4E">
        <w:rPr>
          <w:sz w:val="28"/>
          <w:szCs w:val="28"/>
        </w:rPr>
        <w:t xml:space="preserve">нные звонки и устные </w:t>
      </w:r>
      <w:proofErr w:type="gramStart"/>
      <w:r w:rsidR="0075454E" w:rsidRPr="00961B4E">
        <w:rPr>
          <w:sz w:val="28"/>
          <w:szCs w:val="28"/>
        </w:rPr>
        <w:t>обращения</w:t>
      </w:r>
      <w:proofErr w:type="gramEnd"/>
      <w:r w:rsidR="0075454E" w:rsidRPr="00961B4E">
        <w:rPr>
          <w:sz w:val="28"/>
          <w:szCs w:val="28"/>
        </w:rPr>
        <w:t xml:space="preserve"> уполномоченные должностные лица</w:t>
      </w:r>
      <w:r w:rsidRPr="00961B4E">
        <w:rPr>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961B4E" w:rsidRDefault="005F5EDD" w:rsidP="00614069">
      <w:pPr>
        <w:tabs>
          <w:tab w:val="num" w:pos="142"/>
        </w:tabs>
        <w:autoSpaceDE w:val="0"/>
        <w:autoSpaceDN w:val="0"/>
        <w:adjustRightInd w:val="0"/>
        <w:ind w:firstLine="709"/>
        <w:jc w:val="both"/>
        <w:rPr>
          <w:sz w:val="28"/>
          <w:szCs w:val="28"/>
        </w:rPr>
      </w:pPr>
      <w:r w:rsidRPr="00961B4E">
        <w:rPr>
          <w:sz w:val="28"/>
          <w:szCs w:val="28"/>
        </w:rPr>
        <w:lastRenderedPageBreak/>
        <w:t>При отсутств</w:t>
      </w:r>
      <w:proofErr w:type="gramStart"/>
      <w:r w:rsidRPr="00961B4E">
        <w:rPr>
          <w:sz w:val="28"/>
          <w:szCs w:val="28"/>
        </w:rPr>
        <w:t xml:space="preserve">ии у </w:t>
      </w:r>
      <w:r w:rsidR="0075454E" w:rsidRPr="00961B4E">
        <w:rPr>
          <w:sz w:val="28"/>
          <w:szCs w:val="28"/>
        </w:rPr>
        <w:t>у</w:t>
      </w:r>
      <w:proofErr w:type="gramEnd"/>
      <w:r w:rsidR="0075454E" w:rsidRPr="00961B4E">
        <w:rPr>
          <w:sz w:val="28"/>
          <w:szCs w:val="28"/>
        </w:rPr>
        <w:t>полномоченного должностного лица</w:t>
      </w:r>
      <w:r w:rsidRPr="00961B4E">
        <w:rPr>
          <w:sz w:val="28"/>
          <w:szCs w:val="28"/>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961B4E" w:rsidRDefault="0075454E" w:rsidP="00614069">
      <w:pPr>
        <w:autoSpaceDE w:val="0"/>
        <w:autoSpaceDN w:val="0"/>
        <w:adjustRightInd w:val="0"/>
        <w:ind w:firstLine="709"/>
        <w:jc w:val="both"/>
        <w:rPr>
          <w:sz w:val="28"/>
          <w:szCs w:val="28"/>
        </w:rPr>
      </w:pPr>
    </w:p>
    <w:p w:rsidR="000D6C7E" w:rsidRPr="00961B4E" w:rsidRDefault="004428F4" w:rsidP="00614069">
      <w:pPr>
        <w:numPr>
          <w:ilvl w:val="0"/>
          <w:numId w:val="1"/>
        </w:numPr>
        <w:tabs>
          <w:tab w:val="left" w:pos="1440"/>
          <w:tab w:val="left" w:pos="1560"/>
        </w:tabs>
        <w:ind w:left="0" w:firstLine="709"/>
        <w:jc w:val="center"/>
        <w:rPr>
          <w:b/>
          <w:sz w:val="28"/>
          <w:szCs w:val="28"/>
        </w:rPr>
      </w:pPr>
      <w:r w:rsidRPr="00961B4E">
        <w:rPr>
          <w:b/>
          <w:sz w:val="28"/>
          <w:szCs w:val="28"/>
        </w:rPr>
        <w:t>Стандарт предоставления муниципальной услуги</w:t>
      </w:r>
    </w:p>
    <w:p w:rsidR="000D6C7E" w:rsidRPr="00961B4E" w:rsidRDefault="000D6C7E" w:rsidP="00614069">
      <w:pPr>
        <w:tabs>
          <w:tab w:val="left" w:pos="1440"/>
          <w:tab w:val="left" w:pos="1560"/>
        </w:tabs>
        <w:ind w:firstLine="709"/>
        <w:jc w:val="both"/>
        <w:rPr>
          <w:sz w:val="28"/>
          <w:szCs w:val="28"/>
        </w:rPr>
      </w:pPr>
    </w:p>
    <w:p w:rsidR="000D6C7E" w:rsidRPr="00961B4E" w:rsidRDefault="000D6C7E" w:rsidP="00614069">
      <w:pPr>
        <w:numPr>
          <w:ilvl w:val="1"/>
          <w:numId w:val="1"/>
        </w:numPr>
        <w:tabs>
          <w:tab w:val="num" w:pos="142"/>
          <w:tab w:val="left" w:pos="1440"/>
          <w:tab w:val="left" w:pos="1560"/>
        </w:tabs>
        <w:ind w:left="0" w:firstLine="709"/>
        <w:jc w:val="both"/>
        <w:rPr>
          <w:sz w:val="28"/>
          <w:szCs w:val="28"/>
        </w:rPr>
      </w:pPr>
      <w:proofErr w:type="gramStart"/>
      <w:r w:rsidRPr="00961B4E">
        <w:rPr>
          <w:sz w:val="28"/>
          <w:szCs w:val="28"/>
        </w:rPr>
        <w:t xml:space="preserve">Наименование муниципальной услуги – </w:t>
      </w:r>
      <w:r w:rsidR="00DA0754" w:rsidRPr="00961B4E">
        <w:rPr>
          <w:sz w:val="28"/>
          <w:szCs w:val="28"/>
        </w:rPr>
        <w:t>«</w:t>
      </w:r>
      <w:r w:rsidR="0055496C" w:rsidRPr="00BC2A6F">
        <w:rPr>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0055496C"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w:t>
      </w:r>
      <w:proofErr w:type="gramEnd"/>
      <w:r w:rsidR="0055496C" w:rsidRPr="00BC2A6F">
        <w:rPr>
          <w:sz w:val="28"/>
          <w:szCs w:val="28"/>
          <w:lang w:eastAsia="en-US"/>
        </w:rPr>
        <w:t xml:space="preserve"> района, и не проходят по автомобильным дорогам федерального, регионального или межмуниципального значения, участкам таких автомобильных дорог</w:t>
      </w:r>
      <w:r w:rsidR="00DA0754" w:rsidRPr="00961B4E">
        <w:rPr>
          <w:sz w:val="28"/>
          <w:szCs w:val="28"/>
        </w:rPr>
        <w:t>»</w:t>
      </w:r>
      <w:r w:rsidRPr="00961B4E">
        <w:rPr>
          <w:sz w:val="28"/>
          <w:szCs w:val="28"/>
        </w:rPr>
        <w:t>.</w:t>
      </w:r>
    </w:p>
    <w:p w:rsidR="000D6C7E" w:rsidRPr="00961B4E" w:rsidRDefault="000D6C7E" w:rsidP="00614069">
      <w:pPr>
        <w:numPr>
          <w:ilvl w:val="1"/>
          <w:numId w:val="1"/>
        </w:numPr>
        <w:tabs>
          <w:tab w:val="num" w:pos="142"/>
          <w:tab w:val="left" w:pos="1440"/>
          <w:tab w:val="left" w:pos="1560"/>
        </w:tabs>
        <w:ind w:left="0" w:firstLine="709"/>
        <w:jc w:val="both"/>
        <w:rPr>
          <w:sz w:val="28"/>
          <w:szCs w:val="28"/>
        </w:rPr>
      </w:pPr>
      <w:r w:rsidRPr="00961B4E">
        <w:rPr>
          <w:sz w:val="28"/>
          <w:szCs w:val="28"/>
        </w:rPr>
        <w:t>Наименование органа, представляющего муниципальную услугу.</w:t>
      </w:r>
    </w:p>
    <w:p w:rsidR="00EE1127" w:rsidRPr="00961B4E" w:rsidRDefault="000D6C7E" w:rsidP="00EE1127">
      <w:pPr>
        <w:numPr>
          <w:ilvl w:val="2"/>
          <w:numId w:val="1"/>
        </w:numPr>
        <w:tabs>
          <w:tab w:val="num" w:pos="142"/>
          <w:tab w:val="left" w:pos="1440"/>
          <w:tab w:val="left" w:pos="1560"/>
        </w:tabs>
        <w:ind w:left="0" w:firstLine="709"/>
        <w:jc w:val="both"/>
        <w:rPr>
          <w:sz w:val="28"/>
          <w:szCs w:val="28"/>
        </w:rPr>
      </w:pPr>
      <w:r w:rsidRPr="00961B4E">
        <w:rPr>
          <w:sz w:val="28"/>
          <w:szCs w:val="28"/>
        </w:rPr>
        <w:t xml:space="preserve">Орган, предоставляющий муниципальную услугу: администрация </w:t>
      </w:r>
      <w:r w:rsidR="00194761">
        <w:rPr>
          <w:sz w:val="28"/>
          <w:szCs w:val="28"/>
        </w:rPr>
        <w:t>Нижнедевицкого муниципального района</w:t>
      </w:r>
      <w:r w:rsidRPr="00961B4E">
        <w:rPr>
          <w:sz w:val="28"/>
          <w:szCs w:val="28"/>
        </w:rPr>
        <w:t>.</w:t>
      </w:r>
    </w:p>
    <w:p w:rsidR="00EE1127" w:rsidRPr="00961B4E" w:rsidRDefault="00EE1127" w:rsidP="00D230F2">
      <w:pPr>
        <w:numPr>
          <w:ilvl w:val="2"/>
          <w:numId w:val="1"/>
        </w:numPr>
        <w:tabs>
          <w:tab w:val="num" w:pos="142"/>
          <w:tab w:val="left" w:pos="1440"/>
          <w:tab w:val="left" w:pos="1560"/>
        </w:tabs>
        <w:ind w:left="0" w:firstLine="709"/>
        <w:jc w:val="both"/>
        <w:rPr>
          <w:sz w:val="28"/>
          <w:szCs w:val="28"/>
        </w:rPr>
      </w:pPr>
      <w:r w:rsidRPr="00961B4E">
        <w:rPr>
          <w:sz w:val="28"/>
          <w:szCs w:val="28"/>
        </w:rPr>
        <w:t>В предоставлении муниципальной услуги также участвуют государственные органы</w:t>
      </w:r>
      <w:r w:rsidR="00D230F2" w:rsidRPr="00961B4E">
        <w:rPr>
          <w:sz w:val="28"/>
          <w:szCs w:val="28"/>
        </w:rPr>
        <w:t xml:space="preserve"> и организации</w:t>
      </w:r>
      <w:r w:rsidRPr="00961B4E">
        <w:rPr>
          <w:sz w:val="28"/>
          <w:szCs w:val="28"/>
        </w:rPr>
        <w:t>:</w:t>
      </w:r>
      <w:r w:rsidR="00E67996" w:rsidRPr="00961B4E">
        <w:rPr>
          <w:sz w:val="28"/>
          <w:szCs w:val="28"/>
        </w:rPr>
        <w:t xml:space="preserve"> Управление Федеральной налоговой службы России по Воронежской области, Управление ГИБДД ГУ МВД России по Воронежской области, владельцы автомобильных дорог, по которым проходит маршрут транспортного средства, осуществляющего перевозки опасных, тяжеловесных </w:t>
      </w:r>
      <w:r w:rsidR="00A17CB1" w:rsidRPr="00961B4E">
        <w:rPr>
          <w:sz w:val="28"/>
          <w:szCs w:val="28"/>
        </w:rPr>
        <w:t>и (или) крупногабаритных грузов.</w:t>
      </w:r>
      <w:r w:rsidR="00E67996" w:rsidRPr="00961B4E">
        <w:rPr>
          <w:sz w:val="28"/>
          <w:szCs w:val="28"/>
        </w:rPr>
        <w:t xml:space="preserve"> </w:t>
      </w:r>
    </w:p>
    <w:p w:rsidR="007C4B4C" w:rsidRPr="00961B4E" w:rsidRDefault="007C4B4C" w:rsidP="00614069">
      <w:pPr>
        <w:numPr>
          <w:ilvl w:val="2"/>
          <w:numId w:val="1"/>
        </w:numPr>
        <w:tabs>
          <w:tab w:val="num" w:pos="142"/>
        </w:tabs>
        <w:autoSpaceDE w:val="0"/>
        <w:autoSpaceDN w:val="0"/>
        <w:adjustRightInd w:val="0"/>
        <w:ind w:left="0" w:firstLine="709"/>
        <w:jc w:val="both"/>
        <w:rPr>
          <w:sz w:val="28"/>
          <w:szCs w:val="28"/>
        </w:rPr>
      </w:pPr>
      <w:proofErr w:type="gramStart"/>
      <w:r w:rsidRPr="00961B4E">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194761" w:rsidRPr="00C03757">
        <w:rPr>
          <w:sz w:val="28"/>
          <w:szCs w:val="28"/>
        </w:rPr>
        <w:t>утвержденный Решением Совета народных депутатов Нижнедевицкого муниципального района от «28» декабря  2011 года № 322</w:t>
      </w:r>
      <w:r w:rsidR="00A91F66" w:rsidRPr="00961B4E">
        <w:rPr>
          <w:sz w:val="28"/>
          <w:szCs w:val="28"/>
        </w:rPr>
        <w:t>.</w:t>
      </w:r>
      <w:proofErr w:type="gramEnd"/>
    </w:p>
    <w:p w:rsidR="000D6C7E" w:rsidRPr="00961B4E" w:rsidRDefault="000D6C7E" w:rsidP="00614069">
      <w:pPr>
        <w:tabs>
          <w:tab w:val="num" w:pos="142"/>
          <w:tab w:val="left" w:pos="1560"/>
        </w:tabs>
        <w:autoSpaceDE w:val="0"/>
        <w:autoSpaceDN w:val="0"/>
        <w:adjustRightInd w:val="0"/>
        <w:ind w:firstLine="709"/>
        <w:jc w:val="both"/>
        <w:rPr>
          <w:sz w:val="28"/>
          <w:szCs w:val="28"/>
        </w:rPr>
      </w:pPr>
      <w:r w:rsidRPr="00961B4E">
        <w:rPr>
          <w:sz w:val="28"/>
          <w:szCs w:val="28"/>
        </w:rPr>
        <w:t>2.</w:t>
      </w:r>
      <w:r w:rsidR="00830A03" w:rsidRPr="00961B4E">
        <w:rPr>
          <w:sz w:val="28"/>
          <w:szCs w:val="28"/>
        </w:rPr>
        <w:t>3</w:t>
      </w:r>
      <w:r w:rsidRPr="00961B4E">
        <w:rPr>
          <w:sz w:val="28"/>
          <w:szCs w:val="28"/>
        </w:rPr>
        <w:t>.</w:t>
      </w:r>
      <w:r w:rsidR="00830A03" w:rsidRPr="00961B4E">
        <w:rPr>
          <w:sz w:val="28"/>
          <w:szCs w:val="28"/>
        </w:rPr>
        <w:t xml:space="preserve"> </w:t>
      </w:r>
      <w:r w:rsidRPr="00961B4E">
        <w:rPr>
          <w:sz w:val="28"/>
          <w:szCs w:val="28"/>
        </w:rPr>
        <w:t>Результат предос</w:t>
      </w:r>
      <w:r w:rsidR="00B658CD" w:rsidRPr="00961B4E">
        <w:rPr>
          <w:sz w:val="28"/>
          <w:szCs w:val="28"/>
        </w:rPr>
        <w:t>тавления муниципальной услуги.</w:t>
      </w:r>
    </w:p>
    <w:p w:rsidR="008F0C60" w:rsidRPr="00961B4E" w:rsidRDefault="003F2A58" w:rsidP="00194761">
      <w:pPr>
        <w:autoSpaceDE w:val="0"/>
        <w:autoSpaceDN w:val="0"/>
        <w:adjustRightInd w:val="0"/>
        <w:ind w:firstLine="709"/>
        <w:jc w:val="both"/>
        <w:rPr>
          <w:sz w:val="28"/>
          <w:szCs w:val="28"/>
        </w:rPr>
      </w:pPr>
      <w:r w:rsidRPr="00961B4E">
        <w:rPr>
          <w:sz w:val="28"/>
          <w:szCs w:val="28"/>
        </w:rPr>
        <w:t xml:space="preserve">Результатом предоставления муниципальной услуги является </w:t>
      </w:r>
      <w:r w:rsidR="009223A6" w:rsidRPr="00961B4E">
        <w:rPr>
          <w:sz w:val="28"/>
          <w:szCs w:val="28"/>
        </w:rPr>
        <w:t>выдача</w:t>
      </w:r>
      <w:r w:rsidR="002308BF" w:rsidRPr="00961B4E">
        <w:rPr>
          <w:sz w:val="28"/>
          <w:szCs w:val="28"/>
        </w:rPr>
        <w:t xml:space="preserve"> </w:t>
      </w:r>
      <w:r w:rsidR="00167829" w:rsidRPr="00961B4E">
        <w:rPr>
          <w:sz w:val="28"/>
          <w:szCs w:val="28"/>
        </w:rPr>
        <w:t xml:space="preserve">специального </w:t>
      </w:r>
      <w:r w:rsidR="002308BF" w:rsidRPr="00961B4E">
        <w:rPr>
          <w:sz w:val="28"/>
          <w:szCs w:val="28"/>
        </w:rPr>
        <w:t xml:space="preserve">разрешения </w:t>
      </w:r>
      <w:r w:rsidR="008F0C60" w:rsidRPr="00961B4E">
        <w:rPr>
          <w:sz w:val="28"/>
          <w:szCs w:val="28"/>
        </w:rPr>
        <w:t xml:space="preserve">на движение по автомобильным дорогам транспортного средства, осуществляющего перевозки опасных, тяжеловесных и (или) крупногабаритных грузов </w:t>
      </w:r>
      <w:r w:rsidR="00167829" w:rsidRPr="00961B4E">
        <w:rPr>
          <w:sz w:val="28"/>
          <w:szCs w:val="28"/>
        </w:rPr>
        <w:t xml:space="preserve">или </w:t>
      </w:r>
      <w:r w:rsidR="009223A6" w:rsidRPr="00961B4E">
        <w:rPr>
          <w:sz w:val="28"/>
          <w:szCs w:val="28"/>
        </w:rPr>
        <w:t xml:space="preserve">принятие </w:t>
      </w:r>
      <w:r w:rsidR="002308BF" w:rsidRPr="00961B4E">
        <w:rPr>
          <w:sz w:val="28"/>
          <w:szCs w:val="28"/>
        </w:rPr>
        <w:t>решения об отказе в выдаче</w:t>
      </w:r>
      <w:r w:rsidR="00167829" w:rsidRPr="00961B4E">
        <w:rPr>
          <w:sz w:val="28"/>
          <w:szCs w:val="28"/>
        </w:rPr>
        <w:t xml:space="preserve"> специального разрешения</w:t>
      </w:r>
      <w:r w:rsidR="002308BF" w:rsidRPr="00961B4E">
        <w:rPr>
          <w:sz w:val="28"/>
          <w:szCs w:val="28"/>
        </w:rPr>
        <w:t>.</w:t>
      </w:r>
      <w:r w:rsidR="008F0C60" w:rsidRPr="00961B4E">
        <w:rPr>
          <w:sz w:val="28"/>
          <w:szCs w:val="28"/>
        </w:rPr>
        <w:t xml:space="preserve">  </w:t>
      </w:r>
    </w:p>
    <w:p w:rsidR="008F0C60" w:rsidRPr="00961B4E" w:rsidRDefault="008F0C60" w:rsidP="00137FBB">
      <w:pPr>
        <w:autoSpaceDE w:val="0"/>
        <w:autoSpaceDN w:val="0"/>
        <w:adjustRightInd w:val="0"/>
        <w:ind w:firstLine="709"/>
        <w:jc w:val="both"/>
        <w:rPr>
          <w:sz w:val="28"/>
          <w:szCs w:val="28"/>
        </w:rPr>
      </w:pPr>
    </w:p>
    <w:p w:rsidR="000D6C7E" w:rsidRPr="00961B4E" w:rsidRDefault="00830A03" w:rsidP="00204376">
      <w:pPr>
        <w:tabs>
          <w:tab w:val="num" w:pos="142"/>
          <w:tab w:val="left" w:pos="1440"/>
          <w:tab w:val="left" w:pos="1560"/>
        </w:tabs>
        <w:autoSpaceDE w:val="0"/>
        <w:autoSpaceDN w:val="0"/>
        <w:adjustRightInd w:val="0"/>
        <w:ind w:firstLine="709"/>
        <w:jc w:val="both"/>
        <w:rPr>
          <w:sz w:val="28"/>
          <w:szCs w:val="28"/>
        </w:rPr>
      </w:pPr>
      <w:r w:rsidRPr="00961B4E">
        <w:rPr>
          <w:sz w:val="28"/>
          <w:szCs w:val="28"/>
        </w:rPr>
        <w:t>2.4</w:t>
      </w:r>
      <w:r w:rsidR="000D6C7E" w:rsidRPr="00961B4E">
        <w:rPr>
          <w:sz w:val="28"/>
          <w:szCs w:val="28"/>
        </w:rPr>
        <w:t>.Срок предоставления муниципальной услуги.</w:t>
      </w:r>
    </w:p>
    <w:p w:rsidR="003B6DEA" w:rsidRPr="00961B4E" w:rsidRDefault="003B6DEA" w:rsidP="003B6DEA">
      <w:pPr>
        <w:autoSpaceDE w:val="0"/>
        <w:autoSpaceDN w:val="0"/>
        <w:adjustRightInd w:val="0"/>
        <w:ind w:firstLine="709"/>
        <w:jc w:val="both"/>
        <w:rPr>
          <w:sz w:val="28"/>
          <w:szCs w:val="28"/>
        </w:rPr>
      </w:pPr>
      <w:r w:rsidRPr="00961B4E">
        <w:rPr>
          <w:sz w:val="28"/>
          <w:szCs w:val="28"/>
        </w:rPr>
        <w:lastRenderedPageBreak/>
        <w:t xml:space="preserve">2.4.1. </w:t>
      </w:r>
      <w:r w:rsidR="00C237BB" w:rsidRPr="00961B4E">
        <w:rPr>
          <w:sz w:val="28"/>
          <w:szCs w:val="28"/>
        </w:rPr>
        <w:t>Специальное разрешение на движение по автомобильным дорогам транспортного средства, осуществляющего перевозку опасных грузов, выдается в срок, не</w:t>
      </w:r>
      <w:r w:rsidR="00482097" w:rsidRPr="00961B4E">
        <w:rPr>
          <w:sz w:val="28"/>
          <w:szCs w:val="28"/>
        </w:rPr>
        <w:t xml:space="preserve"> </w:t>
      </w:r>
      <w:r w:rsidR="005874C0" w:rsidRPr="00961B4E">
        <w:rPr>
          <w:sz w:val="28"/>
          <w:szCs w:val="28"/>
        </w:rPr>
        <w:t xml:space="preserve">превышающий </w:t>
      </w:r>
      <w:r w:rsidR="005874C0" w:rsidRPr="00AD2D49">
        <w:rPr>
          <w:sz w:val="28"/>
          <w:szCs w:val="28"/>
        </w:rPr>
        <w:t>11 рабочих</w:t>
      </w:r>
      <w:r w:rsidR="005874C0" w:rsidRPr="00961B4E">
        <w:rPr>
          <w:sz w:val="28"/>
          <w:szCs w:val="28"/>
        </w:rPr>
        <w:t xml:space="preserve"> дней </w:t>
      </w:r>
      <w:proofErr w:type="gramStart"/>
      <w:r w:rsidR="005874C0" w:rsidRPr="00961B4E">
        <w:rPr>
          <w:sz w:val="28"/>
          <w:szCs w:val="28"/>
        </w:rPr>
        <w:t>с даты регистрации</w:t>
      </w:r>
      <w:proofErr w:type="gramEnd"/>
      <w:r w:rsidR="005874C0" w:rsidRPr="00961B4E">
        <w:rPr>
          <w:sz w:val="28"/>
          <w:szCs w:val="28"/>
        </w:rPr>
        <w:t xml:space="preserve"> заявления.</w:t>
      </w:r>
    </w:p>
    <w:p w:rsidR="003B6DEA" w:rsidRPr="00961B4E" w:rsidRDefault="003B6DEA" w:rsidP="003B6DEA">
      <w:pPr>
        <w:autoSpaceDE w:val="0"/>
        <w:autoSpaceDN w:val="0"/>
        <w:adjustRightInd w:val="0"/>
        <w:ind w:firstLine="709"/>
        <w:jc w:val="both"/>
        <w:rPr>
          <w:sz w:val="28"/>
          <w:szCs w:val="28"/>
        </w:rPr>
      </w:pPr>
      <w:r w:rsidRPr="00961B4E">
        <w:rPr>
          <w:sz w:val="28"/>
          <w:szCs w:val="28"/>
        </w:rPr>
        <w:t xml:space="preserve">2.4.2. </w:t>
      </w:r>
      <w:proofErr w:type="gramStart"/>
      <w:r w:rsidRPr="00961B4E">
        <w:rPr>
          <w:sz w:val="28"/>
          <w:szCs w:val="28"/>
        </w:rPr>
        <w:t xml:space="preserve">Специальное разрешение на движение по автомобильным дорогам транспортного средства, осуществляющего перевозки тяжеловесных и (или) крупногабаритных грузов,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w:t>
      </w:r>
      <w:r w:rsidR="00F33A61" w:rsidRPr="00961B4E">
        <w:rPr>
          <w:sz w:val="28"/>
          <w:szCs w:val="28"/>
        </w:rPr>
        <w:t>территориальным органом управления Госавтоинспекции МВД России</w:t>
      </w:r>
      <w:r w:rsidRPr="00961B4E">
        <w:rPr>
          <w:sz w:val="28"/>
          <w:szCs w:val="28"/>
        </w:rPr>
        <w:t xml:space="preserve"> - в течение 15 рабочих</w:t>
      </w:r>
      <w:proofErr w:type="gramEnd"/>
      <w:r w:rsidRPr="00961B4E">
        <w:rPr>
          <w:sz w:val="28"/>
          <w:szCs w:val="28"/>
        </w:rPr>
        <w:t xml:space="preserve"> дней </w:t>
      </w:r>
      <w:proofErr w:type="gramStart"/>
      <w:r w:rsidRPr="00961B4E">
        <w:rPr>
          <w:sz w:val="28"/>
          <w:szCs w:val="28"/>
        </w:rPr>
        <w:t>с даты регистрации</w:t>
      </w:r>
      <w:proofErr w:type="gramEnd"/>
      <w:r w:rsidRPr="00961B4E">
        <w:rPr>
          <w:sz w:val="28"/>
          <w:szCs w:val="28"/>
        </w:rPr>
        <w:t xml:space="preserve"> заявления.</w:t>
      </w:r>
    </w:p>
    <w:p w:rsidR="003B6DEA" w:rsidRPr="00961B4E" w:rsidRDefault="003B6DEA" w:rsidP="003B6DEA">
      <w:pPr>
        <w:autoSpaceDE w:val="0"/>
        <w:autoSpaceDN w:val="0"/>
        <w:adjustRightInd w:val="0"/>
        <w:ind w:firstLine="709"/>
        <w:jc w:val="both"/>
        <w:rPr>
          <w:sz w:val="28"/>
          <w:szCs w:val="28"/>
        </w:rPr>
      </w:pPr>
      <w:r w:rsidRPr="00961B4E">
        <w:rPr>
          <w:sz w:val="28"/>
          <w:szCs w:val="28"/>
        </w:rPr>
        <w:t>В случае</w:t>
      </w:r>
      <w:proofErr w:type="gramStart"/>
      <w:r w:rsidRPr="00961B4E">
        <w:rPr>
          <w:sz w:val="28"/>
          <w:szCs w:val="28"/>
        </w:rPr>
        <w:t>,</w:t>
      </w:r>
      <w:proofErr w:type="gramEnd"/>
      <w:r w:rsidRPr="00961B4E">
        <w:rPr>
          <w:sz w:val="28"/>
          <w:szCs w:val="28"/>
        </w:rPr>
        <w:t xml:space="preserve">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AD16BE" w:rsidRPr="00961B4E" w:rsidRDefault="003B6DEA" w:rsidP="00AD16BE">
      <w:pPr>
        <w:autoSpaceDE w:val="0"/>
        <w:autoSpaceDN w:val="0"/>
        <w:adjustRightInd w:val="0"/>
        <w:ind w:firstLine="709"/>
        <w:jc w:val="both"/>
        <w:rPr>
          <w:sz w:val="28"/>
          <w:szCs w:val="28"/>
        </w:rPr>
      </w:pPr>
      <w:r w:rsidRPr="00961B4E">
        <w:rPr>
          <w:sz w:val="28"/>
          <w:szCs w:val="28"/>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w:t>
      </w:r>
    </w:p>
    <w:p w:rsidR="00204376" w:rsidRPr="00961B4E" w:rsidRDefault="00AD16BE" w:rsidP="00AD16BE">
      <w:pPr>
        <w:autoSpaceDE w:val="0"/>
        <w:autoSpaceDN w:val="0"/>
        <w:adjustRightInd w:val="0"/>
        <w:ind w:firstLine="709"/>
        <w:jc w:val="both"/>
        <w:rPr>
          <w:sz w:val="28"/>
          <w:szCs w:val="28"/>
        </w:rPr>
      </w:pPr>
      <w:r w:rsidRPr="00961B4E">
        <w:rPr>
          <w:sz w:val="28"/>
          <w:szCs w:val="28"/>
        </w:rPr>
        <w:t>2.4.3</w:t>
      </w:r>
      <w:r w:rsidR="008857D7" w:rsidRPr="00961B4E">
        <w:rPr>
          <w:sz w:val="28"/>
          <w:szCs w:val="28"/>
        </w:rPr>
        <w:t xml:space="preserve">. </w:t>
      </w:r>
      <w:r w:rsidR="00204376" w:rsidRPr="00961B4E">
        <w:rPr>
          <w:sz w:val="28"/>
          <w:szCs w:val="28"/>
        </w:rPr>
        <w:t xml:space="preserve">Сроки прохождения отдельных административных процедур, необходимых для </w:t>
      </w:r>
      <w:r w:rsidR="00DB0412" w:rsidRPr="00961B4E">
        <w:rPr>
          <w:sz w:val="28"/>
          <w:szCs w:val="28"/>
        </w:rPr>
        <w:t>выдачи специального разрешения на движение по автомобильным дорогам транспортного средства, осуществляющего перевозку опасных грузов</w:t>
      </w:r>
      <w:r w:rsidR="008857D7" w:rsidRPr="00961B4E">
        <w:rPr>
          <w:sz w:val="28"/>
          <w:szCs w:val="28"/>
        </w:rPr>
        <w:t>,</w:t>
      </w:r>
      <w:r w:rsidR="00DB0412" w:rsidRPr="00961B4E">
        <w:rPr>
          <w:sz w:val="28"/>
          <w:szCs w:val="28"/>
        </w:rPr>
        <w:t xml:space="preserve"> </w:t>
      </w:r>
      <w:r w:rsidR="00204376" w:rsidRPr="00961B4E">
        <w:rPr>
          <w:sz w:val="28"/>
          <w:szCs w:val="28"/>
        </w:rPr>
        <w:t xml:space="preserve">включают: </w:t>
      </w:r>
    </w:p>
    <w:p w:rsidR="008B7C16" w:rsidRPr="00961B4E" w:rsidRDefault="008B7C16" w:rsidP="008B7C16">
      <w:pPr>
        <w:tabs>
          <w:tab w:val="left" w:pos="1560"/>
        </w:tabs>
        <w:ind w:firstLine="709"/>
        <w:jc w:val="both"/>
        <w:rPr>
          <w:sz w:val="28"/>
          <w:szCs w:val="28"/>
        </w:rPr>
      </w:pPr>
      <w:r w:rsidRPr="00961B4E">
        <w:rPr>
          <w:sz w:val="28"/>
          <w:szCs w:val="28"/>
        </w:rPr>
        <w:t xml:space="preserve">- прием и регистрация заявления и прилагаемых к нему документов – </w:t>
      </w:r>
      <w:r w:rsidR="00BC7ABF" w:rsidRPr="00961B4E">
        <w:rPr>
          <w:sz w:val="28"/>
          <w:szCs w:val="28"/>
        </w:rPr>
        <w:t>в день получения заявления и прилагаемых к нему документов</w:t>
      </w:r>
      <w:r w:rsidRPr="00961B4E">
        <w:rPr>
          <w:sz w:val="28"/>
          <w:szCs w:val="28"/>
        </w:rPr>
        <w:t>;</w:t>
      </w:r>
    </w:p>
    <w:p w:rsidR="0006239A" w:rsidRPr="00961B4E" w:rsidRDefault="008B7C16" w:rsidP="008B7C16">
      <w:pPr>
        <w:tabs>
          <w:tab w:val="left" w:pos="1560"/>
        </w:tabs>
        <w:ind w:firstLine="709"/>
        <w:jc w:val="both"/>
        <w:rPr>
          <w:sz w:val="28"/>
          <w:szCs w:val="28"/>
        </w:rPr>
      </w:pPr>
      <w:r w:rsidRPr="00961B4E">
        <w:rPr>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06239A" w:rsidRPr="00961B4E">
        <w:rPr>
          <w:sz w:val="28"/>
          <w:szCs w:val="28"/>
        </w:rPr>
        <w:t xml:space="preserve"> – в течение 3 рабочих дней с момента регистрации заявления; </w:t>
      </w:r>
    </w:p>
    <w:p w:rsidR="008B13E9" w:rsidRPr="00961B4E" w:rsidRDefault="008B13E9" w:rsidP="008B13E9">
      <w:pPr>
        <w:tabs>
          <w:tab w:val="left" w:pos="1560"/>
        </w:tabs>
        <w:ind w:firstLine="709"/>
        <w:jc w:val="both"/>
        <w:rPr>
          <w:sz w:val="28"/>
          <w:szCs w:val="28"/>
        </w:rPr>
      </w:pPr>
      <w:r w:rsidRPr="00961B4E">
        <w:rPr>
          <w:sz w:val="28"/>
          <w:szCs w:val="28"/>
        </w:rPr>
        <w:t xml:space="preserve">- согласование маршрута транспортного средства, осуществляющего перевозки опасных грузов с владельцами автомобильных дорог, по которым проходит такой маршрут – в течение 4 рабочих дней </w:t>
      </w:r>
      <w:proofErr w:type="gramStart"/>
      <w:r w:rsidRPr="00961B4E">
        <w:rPr>
          <w:sz w:val="28"/>
          <w:szCs w:val="28"/>
        </w:rPr>
        <w:t>с даты поступления</w:t>
      </w:r>
      <w:proofErr w:type="gramEnd"/>
      <w:r w:rsidRPr="00961B4E">
        <w:rPr>
          <w:sz w:val="28"/>
          <w:szCs w:val="28"/>
        </w:rPr>
        <w:t xml:space="preserve"> заявки на согласование маршрута транспортного средства;</w:t>
      </w:r>
    </w:p>
    <w:p w:rsidR="00A80F5C" w:rsidRPr="00961B4E" w:rsidRDefault="0006239A" w:rsidP="005B13D8">
      <w:pPr>
        <w:tabs>
          <w:tab w:val="left" w:pos="1560"/>
        </w:tabs>
        <w:ind w:firstLine="709"/>
        <w:jc w:val="both"/>
        <w:rPr>
          <w:sz w:val="28"/>
          <w:szCs w:val="28"/>
        </w:rPr>
      </w:pPr>
      <w:r w:rsidRPr="00961B4E">
        <w:rPr>
          <w:sz w:val="28"/>
          <w:szCs w:val="28"/>
        </w:rPr>
        <w:t xml:space="preserve">- </w:t>
      </w:r>
      <w:r w:rsidR="000E62BB" w:rsidRPr="00961B4E">
        <w:rPr>
          <w:sz w:val="28"/>
          <w:szCs w:val="28"/>
        </w:rPr>
        <w:t xml:space="preserve">принятие решения о выдаче и оформление специального разрешения на движение по автомобильным дорогам транспортного средства, осуществляющего перевозку опасных грузов или об отказе в его выдаче и специального разрешения на движение по автомобильным дорогам транспортного средства, осуществляющего перевозку опасных грузов или информирование заявителя о принятии </w:t>
      </w:r>
      <w:proofErr w:type="gramStart"/>
      <w:r w:rsidR="000E62BB" w:rsidRPr="00961B4E">
        <w:rPr>
          <w:sz w:val="28"/>
          <w:szCs w:val="28"/>
        </w:rPr>
        <w:t>решения</w:t>
      </w:r>
      <w:proofErr w:type="gramEnd"/>
      <w:r w:rsidR="000E62BB" w:rsidRPr="00961B4E">
        <w:rPr>
          <w:sz w:val="28"/>
          <w:szCs w:val="28"/>
        </w:rPr>
        <w:t xml:space="preserve"> об отказе в выдаче специального разрешения – в течение 3</w:t>
      </w:r>
      <w:r w:rsidRPr="00961B4E">
        <w:rPr>
          <w:sz w:val="28"/>
          <w:szCs w:val="28"/>
        </w:rPr>
        <w:t xml:space="preserve"> рабочих дней со дня поступления от </w:t>
      </w:r>
      <w:r w:rsidRPr="00961B4E">
        <w:rPr>
          <w:sz w:val="28"/>
          <w:szCs w:val="28"/>
        </w:rPr>
        <w:lastRenderedPageBreak/>
        <w:t xml:space="preserve">всех владельцев автомобильных дорог, по которым проходит маршрут транспортного средства, осуществляющего перевозку опасных грузов, </w:t>
      </w:r>
      <w:r w:rsidR="009F5997" w:rsidRPr="00961B4E">
        <w:rPr>
          <w:sz w:val="28"/>
          <w:szCs w:val="28"/>
        </w:rPr>
        <w:t>согласований такого маршрута или отказа в его согласовании;</w:t>
      </w:r>
      <w:r w:rsidRPr="00961B4E">
        <w:rPr>
          <w:sz w:val="28"/>
          <w:szCs w:val="28"/>
        </w:rPr>
        <w:t xml:space="preserve">  </w:t>
      </w:r>
    </w:p>
    <w:p w:rsidR="008B7C16" w:rsidRPr="00961B4E" w:rsidRDefault="008B7C16" w:rsidP="00A80F5C">
      <w:pPr>
        <w:tabs>
          <w:tab w:val="left" w:pos="1560"/>
        </w:tabs>
        <w:ind w:firstLine="709"/>
        <w:jc w:val="both"/>
        <w:rPr>
          <w:sz w:val="28"/>
          <w:szCs w:val="28"/>
        </w:rPr>
      </w:pPr>
      <w:r w:rsidRPr="00961B4E">
        <w:rPr>
          <w:sz w:val="28"/>
          <w:szCs w:val="28"/>
        </w:rPr>
        <w:t xml:space="preserve">- выдача  заявителю </w:t>
      </w:r>
      <w:r w:rsidR="00A80F5C" w:rsidRPr="00961B4E">
        <w:rPr>
          <w:sz w:val="28"/>
          <w:szCs w:val="28"/>
        </w:rPr>
        <w:t>специального разрешения на движение по автомобильным дорогам транспортного средства, осуществляющего перевозку опасных грузов</w:t>
      </w:r>
      <w:r w:rsidRPr="00961B4E">
        <w:rPr>
          <w:sz w:val="28"/>
          <w:szCs w:val="28"/>
        </w:rPr>
        <w:t xml:space="preserve"> </w:t>
      </w:r>
      <w:r w:rsidR="002F5C6B" w:rsidRPr="00961B4E">
        <w:rPr>
          <w:sz w:val="28"/>
          <w:szCs w:val="28"/>
        </w:rPr>
        <w:t>–</w:t>
      </w:r>
      <w:r w:rsidR="00792F32" w:rsidRPr="00961B4E">
        <w:rPr>
          <w:sz w:val="28"/>
          <w:szCs w:val="28"/>
        </w:rPr>
        <w:t xml:space="preserve"> </w:t>
      </w:r>
      <w:r w:rsidR="00360B27" w:rsidRPr="00961B4E">
        <w:rPr>
          <w:sz w:val="28"/>
          <w:szCs w:val="28"/>
        </w:rPr>
        <w:t xml:space="preserve">в течение 1 рабочего дня </w:t>
      </w:r>
      <w:r w:rsidR="00E72392" w:rsidRPr="00961B4E">
        <w:rPr>
          <w:sz w:val="28"/>
          <w:szCs w:val="28"/>
        </w:rPr>
        <w:t xml:space="preserve">при условии </w:t>
      </w:r>
      <w:r w:rsidR="002F5C6B" w:rsidRPr="00961B4E">
        <w:rPr>
          <w:sz w:val="28"/>
          <w:szCs w:val="28"/>
        </w:rPr>
        <w:t>предоставления заявителем документа, подтверждающего уплату государственной пошлины за выдачу специального разрешения</w:t>
      </w:r>
      <w:r w:rsidRPr="00961B4E">
        <w:rPr>
          <w:sz w:val="28"/>
          <w:szCs w:val="28"/>
        </w:rPr>
        <w:t>.</w:t>
      </w:r>
    </w:p>
    <w:p w:rsidR="008857D7" w:rsidRPr="00961B4E" w:rsidRDefault="00AD16BE" w:rsidP="008857D7">
      <w:pPr>
        <w:autoSpaceDE w:val="0"/>
        <w:autoSpaceDN w:val="0"/>
        <w:adjustRightInd w:val="0"/>
        <w:ind w:firstLine="709"/>
        <w:jc w:val="both"/>
        <w:rPr>
          <w:sz w:val="28"/>
          <w:szCs w:val="28"/>
        </w:rPr>
      </w:pPr>
      <w:r w:rsidRPr="00961B4E">
        <w:rPr>
          <w:sz w:val="28"/>
          <w:szCs w:val="28"/>
        </w:rPr>
        <w:t>2.4.4</w:t>
      </w:r>
      <w:r w:rsidR="008857D7" w:rsidRPr="00961B4E">
        <w:rPr>
          <w:sz w:val="28"/>
          <w:szCs w:val="28"/>
        </w:rPr>
        <w:t xml:space="preserve">. Сроки прохождения отдельных административных процедур, необходимых для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включают: </w:t>
      </w:r>
    </w:p>
    <w:p w:rsidR="008857D7" w:rsidRPr="00961B4E" w:rsidRDefault="008857D7" w:rsidP="008857D7">
      <w:pPr>
        <w:tabs>
          <w:tab w:val="left" w:pos="1560"/>
        </w:tabs>
        <w:ind w:firstLine="709"/>
        <w:jc w:val="both"/>
        <w:rPr>
          <w:sz w:val="28"/>
          <w:szCs w:val="28"/>
        </w:rPr>
      </w:pPr>
      <w:r w:rsidRPr="00961B4E">
        <w:rPr>
          <w:sz w:val="28"/>
          <w:szCs w:val="28"/>
        </w:rPr>
        <w:t xml:space="preserve">- прием и регистрация заявления и прилагаемых к нему документов – </w:t>
      </w:r>
      <w:r w:rsidR="00BC7ABF" w:rsidRPr="00961B4E">
        <w:rPr>
          <w:sz w:val="28"/>
          <w:szCs w:val="28"/>
        </w:rPr>
        <w:t>в течение 1 рабочего дня с даты их поступления</w:t>
      </w:r>
      <w:r w:rsidRPr="00961B4E">
        <w:rPr>
          <w:sz w:val="28"/>
          <w:szCs w:val="28"/>
        </w:rPr>
        <w:t>;</w:t>
      </w:r>
    </w:p>
    <w:p w:rsidR="002F5C6B" w:rsidRPr="00961B4E" w:rsidRDefault="008857D7" w:rsidP="008857D7">
      <w:pPr>
        <w:tabs>
          <w:tab w:val="left" w:pos="1560"/>
        </w:tabs>
        <w:ind w:firstLine="709"/>
        <w:jc w:val="both"/>
        <w:rPr>
          <w:sz w:val="28"/>
          <w:szCs w:val="28"/>
        </w:rPr>
      </w:pPr>
      <w:r w:rsidRPr="00961B4E">
        <w:rPr>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00EC70C8" w:rsidRPr="00961B4E">
        <w:rPr>
          <w:sz w:val="28"/>
          <w:szCs w:val="28"/>
        </w:rPr>
        <w:t xml:space="preserve"> </w:t>
      </w:r>
      <w:r w:rsidR="002F5C6B" w:rsidRPr="00961B4E">
        <w:rPr>
          <w:sz w:val="28"/>
          <w:szCs w:val="28"/>
        </w:rPr>
        <w:t xml:space="preserve"> - 4 рабочих дня со дня регистрации заявления</w:t>
      </w:r>
      <w:r w:rsidRPr="00961B4E">
        <w:rPr>
          <w:sz w:val="28"/>
          <w:szCs w:val="28"/>
        </w:rPr>
        <w:t xml:space="preserve">, </w:t>
      </w:r>
    </w:p>
    <w:p w:rsidR="008857D7" w:rsidRPr="00961B4E" w:rsidRDefault="00935BBF" w:rsidP="008857D7">
      <w:pPr>
        <w:tabs>
          <w:tab w:val="left" w:pos="1560"/>
        </w:tabs>
        <w:ind w:firstLine="709"/>
        <w:jc w:val="both"/>
        <w:rPr>
          <w:sz w:val="28"/>
          <w:szCs w:val="28"/>
        </w:rPr>
      </w:pPr>
      <w:r w:rsidRPr="00961B4E">
        <w:rPr>
          <w:sz w:val="28"/>
          <w:szCs w:val="28"/>
        </w:rPr>
        <w:t xml:space="preserve">- </w:t>
      </w:r>
      <w:r w:rsidR="008857D7" w:rsidRPr="00961B4E">
        <w:rPr>
          <w:sz w:val="28"/>
          <w:szCs w:val="28"/>
        </w:rPr>
        <w:t xml:space="preserve">согласование маршрута транспортного средства, осуществляющего перевозки </w:t>
      </w:r>
      <w:r w:rsidR="00005566" w:rsidRPr="00961B4E">
        <w:rPr>
          <w:sz w:val="28"/>
          <w:szCs w:val="28"/>
        </w:rPr>
        <w:t xml:space="preserve">опасных, </w:t>
      </w:r>
      <w:r w:rsidR="008857D7" w:rsidRPr="00961B4E">
        <w:rPr>
          <w:sz w:val="28"/>
          <w:szCs w:val="28"/>
        </w:rPr>
        <w:t xml:space="preserve">тяжеловесных и (или) крупногабаритных грузов </w:t>
      </w:r>
      <w:r w:rsidRPr="00961B4E">
        <w:rPr>
          <w:sz w:val="28"/>
          <w:szCs w:val="28"/>
        </w:rPr>
        <w:t>с владельцами автомобильных дорог</w:t>
      </w:r>
      <w:r w:rsidR="002F31AC" w:rsidRPr="00961B4E">
        <w:rPr>
          <w:sz w:val="28"/>
          <w:szCs w:val="28"/>
        </w:rPr>
        <w:t>, по которым проходит такой маршрут</w:t>
      </w:r>
      <w:r w:rsidRPr="00961B4E">
        <w:rPr>
          <w:sz w:val="28"/>
          <w:szCs w:val="28"/>
        </w:rPr>
        <w:t xml:space="preserve">  </w:t>
      </w:r>
      <w:r w:rsidR="008857D7" w:rsidRPr="00961B4E">
        <w:rPr>
          <w:sz w:val="28"/>
          <w:szCs w:val="28"/>
        </w:rPr>
        <w:t xml:space="preserve"> –</w:t>
      </w:r>
      <w:r w:rsidRPr="00961B4E">
        <w:rPr>
          <w:sz w:val="28"/>
          <w:szCs w:val="28"/>
        </w:rPr>
        <w:t xml:space="preserve"> в течение 4 рабочих дней </w:t>
      </w:r>
      <w:proofErr w:type="gramStart"/>
      <w:r w:rsidRPr="00961B4E">
        <w:rPr>
          <w:sz w:val="28"/>
          <w:szCs w:val="28"/>
        </w:rPr>
        <w:t>с даты поступления</w:t>
      </w:r>
      <w:proofErr w:type="gramEnd"/>
      <w:r w:rsidRPr="00961B4E">
        <w:rPr>
          <w:sz w:val="28"/>
          <w:szCs w:val="28"/>
        </w:rPr>
        <w:t xml:space="preserve"> заявки на согласование маршрута транспортного средства</w:t>
      </w:r>
      <w:r w:rsidR="008857D7" w:rsidRPr="00961B4E">
        <w:rPr>
          <w:sz w:val="28"/>
          <w:szCs w:val="28"/>
        </w:rPr>
        <w:t>;</w:t>
      </w:r>
    </w:p>
    <w:p w:rsidR="000E62BB" w:rsidRPr="00961B4E" w:rsidRDefault="00935BBF" w:rsidP="000E62BB">
      <w:pPr>
        <w:tabs>
          <w:tab w:val="left" w:pos="1560"/>
        </w:tabs>
        <w:ind w:firstLine="709"/>
        <w:jc w:val="both"/>
        <w:rPr>
          <w:sz w:val="28"/>
          <w:szCs w:val="28"/>
        </w:rPr>
      </w:pPr>
      <w:proofErr w:type="gramStart"/>
      <w:r w:rsidRPr="00961B4E">
        <w:rPr>
          <w:sz w:val="28"/>
          <w:szCs w:val="28"/>
        </w:rPr>
        <w:t xml:space="preserve">- </w:t>
      </w:r>
      <w:r w:rsidR="000E62BB" w:rsidRPr="00961B4E">
        <w:rPr>
          <w:sz w:val="28"/>
          <w:szCs w:val="28"/>
        </w:rPr>
        <w:t>оформление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согласование в необходимых случаях маршрута транспортного средства, осуществляющего перевозки тяжеловесных и (или) крупногабаритных грузов с территориальным органом управления Госавтоинспекции МВД России – в течение 7 рабочих дней</w:t>
      </w:r>
      <w:r w:rsidR="003C4ED2" w:rsidRPr="00961B4E">
        <w:rPr>
          <w:sz w:val="28"/>
          <w:szCs w:val="28"/>
        </w:rPr>
        <w:t xml:space="preserve"> после получения согласований маршрута транспортного средства с владельцами автомобильных дорог, по которым проходит такой маршрут;</w:t>
      </w:r>
      <w:proofErr w:type="gramEnd"/>
    </w:p>
    <w:p w:rsidR="00935BBF" w:rsidRPr="00961B4E" w:rsidRDefault="004B02E3" w:rsidP="000E62BB">
      <w:pPr>
        <w:tabs>
          <w:tab w:val="left" w:pos="1560"/>
        </w:tabs>
        <w:ind w:firstLine="709"/>
        <w:jc w:val="both"/>
        <w:rPr>
          <w:sz w:val="28"/>
          <w:szCs w:val="28"/>
        </w:rPr>
      </w:pPr>
      <w:proofErr w:type="gramStart"/>
      <w:r w:rsidRPr="00961B4E">
        <w:rPr>
          <w:sz w:val="28"/>
          <w:szCs w:val="28"/>
        </w:rPr>
        <w:t xml:space="preserve">- </w:t>
      </w:r>
      <w:r w:rsidR="00D87363" w:rsidRPr="00961B4E">
        <w:rPr>
          <w:sz w:val="28"/>
          <w:szCs w:val="28"/>
        </w:rPr>
        <w:t xml:space="preserve">принятие решения о выдаче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либо об отказе в выдаче специального разрешения, информирование заявителя о принятом решении – в течение 1 рабочего дня   </w:t>
      </w:r>
      <w:r w:rsidR="008B0387" w:rsidRPr="00961B4E">
        <w:rPr>
          <w:sz w:val="28"/>
          <w:szCs w:val="28"/>
        </w:rPr>
        <w:t xml:space="preserve">со дня поступления согласования маршрута транспортного средства, осуществляющего перевозки тяжеловесных и (или) крупногабаритных грузов территориальным органом управления Госавтоинспекции МВД России; </w:t>
      </w:r>
      <w:r w:rsidR="003C4ED2" w:rsidRPr="00961B4E">
        <w:rPr>
          <w:sz w:val="28"/>
          <w:szCs w:val="28"/>
        </w:rPr>
        <w:t xml:space="preserve">  </w:t>
      </w:r>
      <w:proofErr w:type="gramEnd"/>
    </w:p>
    <w:p w:rsidR="008B02D3" w:rsidRPr="00961B4E" w:rsidRDefault="008B0387" w:rsidP="008B02D3">
      <w:pPr>
        <w:tabs>
          <w:tab w:val="left" w:pos="1560"/>
        </w:tabs>
        <w:ind w:firstLine="709"/>
        <w:jc w:val="both"/>
        <w:rPr>
          <w:sz w:val="28"/>
          <w:szCs w:val="28"/>
        </w:rPr>
      </w:pPr>
      <w:proofErr w:type="gramStart"/>
      <w:r w:rsidRPr="00961B4E">
        <w:rPr>
          <w:sz w:val="28"/>
          <w:szCs w:val="28"/>
        </w:rPr>
        <w:t xml:space="preserve">- выдача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 в течение 1 рабочего дня при условии предоставления заявителем документов, подтверждающих уплату государственной пошлины за выдачу специального </w:t>
      </w:r>
      <w:r w:rsidRPr="00961B4E">
        <w:rPr>
          <w:sz w:val="28"/>
          <w:szCs w:val="28"/>
        </w:rPr>
        <w:lastRenderedPageBreak/>
        <w:t xml:space="preserve">разрешения, платежей за возмещение вреда, причиняемого </w:t>
      </w:r>
      <w:r w:rsidR="008B02D3" w:rsidRPr="00961B4E">
        <w:rPr>
          <w:sz w:val="28"/>
          <w:szCs w:val="28"/>
        </w:rPr>
        <w:t>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w:t>
      </w:r>
      <w:proofErr w:type="gramEnd"/>
      <w:r w:rsidR="008B02D3" w:rsidRPr="00961B4E">
        <w:rPr>
          <w:sz w:val="28"/>
          <w:szCs w:val="28"/>
        </w:rPr>
        <w:t xml:space="preserve"> по обустройству автомобильных дорог или их участков при наличии оригинала заявления и схемы транспортного средства, также заверенных копий документов, указанных в подпункте 1 пункта 2.6.1.2 настоящего административного регламента, в случае подачи заявления в адрес уполномоченного органа посредством факсимильной связи.</w:t>
      </w:r>
    </w:p>
    <w:p w:rsidR="0013372D" w:rsidRPr="00961B4E" w:rsidRDefault="00AD16BE" w:rsidP="008B02D3">
      <w:pPr>
        <w:tabs>
          <w:tab w:val="left" w:pos="1560"/>
        </w:tabs>
        <w:ind w:firstLine="709"/>
        <w:jc w:val="both"/>
        <w:rPr>
          <w:sz w:val="28"/>
          <w:szCs w:val="28"/>
        </w:rPr>
      </w:pPr>
      <w:r w:rsidRPr="00961B4E">
        <w:rPr>
          <w:sz w:val="28"/>
          <w:szCs w:val="28"/>
        </w:rPr>
        <w:t xml:space="preserve">2.4.5. </w:t>
      </w:r>
      <w:r w:rsidR="0013372D" w:rsidRPr="00961B4E">
        <w:rPr>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27A4A" w:rsidRPr="00961B4E" w:rsidRDefault="00AD16BE" w:rsidP="00204376">
      <w:pPr>
        <w:autoSpaceDE w:val="0"/>
        <w:autoSpaceDN w:val="0"/>
        <w:adjustRightInd w:val="0"/>
        <w:ind w:firstLine="709"/>
        <w:jc w:val="both"/>
        <w:rPr>
          <w:sz w:val="28"/>
          <w:szCs w:val="28"/>
        </w:rPr>
      </w:pPr>
      <w:r w:rsidRPr="00961B4E">
        <w:rPr>
          <w:sz w:val="28"/>
          <w:szCs w:val="28"/>
        </w:rPr>
        <w:t xml:space="preserve">2.4.6. </w:t>
      </w:r>
      <w:r w:rsidR="00C8348A" w:rsidRPr="00961B4E">
        <w:rPr>
          <w:sz w:val="28"/>
          <w:szCs w:val="28"/>
        </w:rPr>
        <w:t xml:space="preserve">В случае нарушения владельцами автомобильных дорог или согласующими организациями установленных сроков согласования администрация </w:t>
      </w:r>
      <w:r w:rsidR="00194761" w:rsidRPr="00C03757">
        <w:rPr>
          <w:sz w:val="28"/>
          <w:szCs w:val="28"/>
        </w:rPr>
        <w:t xml:space="preserve">Нижнедевицкого муниципального района </w:t>
      </w:r>
      <w:r w:rsidR="00C8348A" w:rsidRPr="00961B4E">
        <w:rPr>
          <w:sz w:val="28"/>
          <w:szCs w:val="28"/>
        </w:rPr>
        <w:t>приостанавливает оформление специального разрешения до получения ответа с предоставлением заявителю информац</w:t>
      </w:r>
      <w:r w:rsidR="00216176">
        <w:rPr>
          <w:sz w:val="28"/>
          <w:szCs w:val="28"/>
        </w:rPr>
        <w:t>ии о причинах приостановления.</w:t>
      </w:r>
    </w:p>
    <w:p w:rsidR="000D6C7E" w:rsidRPr="00961B4E" w:rsidRDefault="000D6C7E" w:rsidP="0068170D">
      <w:pPr>
        <w:numPr>
          <w:ilvl w:val="1"/>
          <w:numId w:val="15"/>
        </w:numPr>
        <w:tabs>
          <w:tab w:val="left" w:pos="1440"/>
          <w:tab w:val="left" w:pos="1560"/>
        </w:tabs>
        <w:ind w:left="0" w:firstLine="709"/>
        <w:jc w:val="both"/>
        <w:rPr>
          <w:sz w:val="28"/>
          <w:szCs w:val="28"/>
        </w:rPr>
      </w:pPr>
      <w:r w:rsidRPr="00961B4E">
        <w:rPr>
          <w:sz w:val="28"/>
          <w:szCs w:val="28"/>
        </w:rPr>
        <w:t>Правовые основы для предоставления муниципальной услуги.</w:t>
      </w:r>
    </w:p>
    <w:p w:rsidR="000D6C7E" w:rsidRPr="00961B4E" w:rsidRDefault="000D6C7E" w:rsidP="0068170D">
      <w:pPr>
        <w:tabs>
          <w:tab w:val="num" w:pos="792"/>
          <w:tab w:val="left" w:pos="1440"/>
          <w:tab w:val="left" w:pos="1560"/>
        </w:tabs>
        <w:ind w:firstLine="709"/>
        <w:jc w:val="both"/>
        <w:rPr>
          <w:sz w:val="28"/>
          <w:szCs w:val="28"/>
        </w:rPr>
      </w:pPr>
      <w:proofErr w:type="gramStart"/>
      <w:r w:rsidRPr="00961B4E">
        <w:rPr>
          <w:sz w:val="28"/>
          <w:szCs w:val="28"/>
        </w:rPr>
        <w:t xml:space="preserve">Предоставление муниципальной услуги </w:t>
      </w:r>
      <w:r w:rsidR="003C1C9B" w:rsidRPr="00961B4E">
        <w:rPr>
          <w:sz w:val="28"/>
          <w:szCs w:val="28"/>
        </w:rPr>
        <w:t>«</w:t>
      </w:r>
      <w:r w:rsidR="0055496C" w:rsidRPr="00BC2A6F">
        <w:rPr>
          <w:sz w:val="28"/>
          <w:szCs w:val="28"/>
        </w:rPr>
        <w:t xml:space="preserve">Выдача специального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w:t>
      </w:r>
      <w:r w:rsidR="0055496C" w:rsidRPr="00BC2A6F">
        <w:rPr>
          <w:sz w:val="28"/>
          <w:szCs w:val="28"/>
          <w:lang w:eastAsia="en-US"/>
        </w:rPr>
        <w:t>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w:t>
      </w:r>
      <w:proofErr w:type="gramEnd"/>
      <w:r w:rsidR="0055496C" w:rsidRPr="00BC2A6F">
        <w:rPr>
          <w:sz w:val="28"/>
          <w:szCs w:val="28"/>
          <w:lang w:eastAsia="en-US"/>
        </w:rPr>
        <w:t xml:space="preserve"> района, и не проходят по автомобильным дорогам федерального, регионального или межмуниципального значения, участкам таких автомобильных дорог</w:t>
      </w:r>
      <w:r w:rsidR="003C1C9B" w:rsidRPr="00961B4E">
        <w:rPr>
          <w:sz w:val="28"/>
          <w:szCs w:val="28"/>
        </w:rPr>
        <w:t>»</w:t>
      </w:r>
      <w:r w:rsidRPr="00961B4E">
        <w:rPr>
          <w:sz w:val="28"/>
          <w:szCs w:val="28"/>
        </w:rPr>
        <w:t xml:space="preserve"> осуществляется в соответствии </w:t>
      </w:r>
      <w:proofErr w:type="gramStart"/>
      <w:r w:rsidRPr="00961B4E">
        <w:rPr>
          <w:sz w:val="28"/>
          <w:szCs w:val="28"/>
        </w:rPr>
        <w:t>с</w:t>
      </w:r>
      <w:proofErr w:type="gramEnd"/>
      <w:r w:rsidRPr="00961B4E">
        <w:rPr>
          <w:sz w:val="28"/>
          <w:szCs w:val="28"/>
        </w:rPr>
        <w:t>:</w:t>
      </w:r>
    </w:p>
    <w:p w:rsidR="003B3601" w:rsidRPr="00961B4E" w:rsidRDefault="008541B4" w:rsidP="008541B4">
      <w:pPr>
        <w:autoSpaceDE w:val="0"/>
        <w:autoSpaceDN w:val="0"/>
        <w:adjustRightInd w:val="0"/>
        <w:ind w:firstLine="540"/>
        <w:jc w:val="both"/>
        <w:rPr>
          <w:sz w:val="28"/>
          <w:szCs w:val="28"/>
        </w:rPr>
      </w:pPr>
      <w:r w:rsidRPr="00961B4E">
        <w:rPr>
          <w:sz w:val="28"/>
          <w:szCs w:val="28"/>
        </w:rPr>
        <w:t>-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12.11.2007, № 46, ст. 5553)</w:t>
      </w:r>
      <w:r w:rsidR="003B3601" w:rsidRPr="00961B4E">
        <w:rPr>
          <w:sz w:val="28"/>
          <w:szCs w:val="28"/>
        </w:rPr>
        <w:t>;</w:t>
      </w:r>
    </w:p>
    <w:p w:rsidR="003B3601" w:rsidRPr="00961B4E" w:rsidRDefault="003B3601" w:rsidP="0068170D">
      <w:pPr>
        <w:autoSpaceDE w:val="0"/>
        <w:autoSpaceDN w:val="0"/>
        <w:adjustRightInd w:val="0"/>
        <w:ind w:firstLine="709"/>
        <w:jc w:val="both"/>
        <w:rPr>
          <w:sz w:val="28"/>
          <w:szCs w:val="28"/>
        </w:rPr>
      </w:pPr>
      <w:r w:rsidRPr="00961B4E">
        <w:rPr>
          <w:sz w:val="28"/>
          <w:szCs w:val="28"/>
        </w:rPr>
        <w:t>- Федеральным законом</w:t>
      </w:r>
      <w:r w:rsidR="0068170D" w:rsidRPr="00961B4E">
        <w:rPr>
          <w:sz w:val="28"/>
          <w:szCs w:val="28"/>
        </w:rPr>
        <w:t xml:space="preserve"> от 27.07.2010 № 210-ФЗ «</w:t>
      </w:r>
      <w:r w:rsidRPr="00961B4E">
        <w:rPr>
          <w:sz w:val="28"/>
          <w:szCs w:val="28"/>
        </w:rPr>
        <w:t>Об организации предоставления госуда</w:t>
      </w:r>
      <w:r w:rsidR="0068170D" w:rsidRPr="00961B4E">
        <w:rPr>
          <w:sz w:val="28"/>
          <w:szCs w:val="28"/>
        </w:rPr>
        <w:t>рственных и муниципальных услуг» («Российская газета», 2010, №</w:t>
      </w:r>
      <w:r w:rsidRPr="00961B4E">
        <w:rPr>
          <w:sz w:val="28"/>
          <w:szCs w:val="28"/>
        </w:rPr>
        <w:t xml:space="preserve"> 168, 30 июля);</w:t>
      </w:r>
    </w:p>
    <w:p w:rsidR="0013372D" w:rsidRPr="00961B4E" w:rsidRDefault="008F0B3C" w:rsidP="00521ED4">
      <w:pPr>
        <w:autoSpaceDE w:val="0"/>
        <w:autoSpaceDN w:val="0"/>
        <w:adjustRightInd w:val="0"/>
        <w:ind w:firstLine="709"/>
        <w:jc w:val="both"/>
        <w:rPr>
          <w:sz w:val="28"/>
          <w:szCs w:val="28"/>
        </w:rPr>
      </w:pPr>
      <w:r w:rsidRPr="00961B4E">
        <w:rPr>
          <w:sz w:val="28"/>
          <w:szCs w:val="28"/>
        </w:rPr>
        <w:t xml:space="preserve">- </w:t>
      </w:r>
      <w:r w:rsidR="0013372D" w:rsidRPr="00961B4E">
        <w:rPr>
          <w:sz w:val="28"/>
          <w:szCs w:val="28"/>
        </w:rPr>
        <w:t xml:space="preserve">Федеральным законом от 06.10.2003 </w:t>
      </w:r>
      <w:r w:rsidR="00E65EB2" w:rsidRPr="00961B4E">
        <w:rPr>
          <w:sz w:val="28"/>
          <w:szCs w:val="28"/>
        </w:rPr>
        <w:t>№</w:t>
      </w:r>
      <w:r w:rsidR="0013372D" w:rsidRPr="00961B4E">
        <w:rPr>
          <w:sz w:val="28"/>
          <w:szCs w:val="28"/>
        </w:rPr>
        <w:t xml:space="preserve"> 131-ФЗ </w:t>
      </w:r>
      <w:r w:rsidR="00B658CD" w:rsidRPr="00961B4E">
        <w:rPr>
          <w:sz w:val="28"/>
          <w:szCs w:val="28"/>
        </w:rPr>
        <w:t>«</w:t>
      </w:r>
      <w:r w:rsidR="0013372D" w:rsidRPr="00961B4E">
        <w:rPr>
          <w:sz w:val="28"/>
          <w:szCs w:val="28"/>
        </w:rPr>
        <w:t>Об общих принципах местного самоуправления</w:t>
      </w:r>
      <w:r w:rsidR="00B658CD" w:rsidRPr="00961B4E">
        <w:rPr>
          <w:sz w:val="28"/>
          <w:szCs w:val="28"/>
        </w:rPr>
        <w:t>»</w:t>
      </w:r>
      <w:r w:rsidR="0013372D" w:rsidRPr="00961B4E">
        <w:rPr>
          <w:sz w:val="28"/>
          <w:szCs w:val="28"/>
        </w:rPr>
        <w:t xml:space="preserve"> (</w:t>
      </w:r>
      <w:r w:rsidR="00B658CD" w:rsidRPr="00961B4E">
        <w:rPr>
          <w:sz w:val="28"/>
          <w:szCs w:val="28"/>
        </w:rPr>
        <w:t>«</w:t>
      </w:r>
      <w:r w:rsidR="0013372D" w:rsidRPr="00961B4E">
        <w:rPr>
          <w:sz w:val="28"/>
          <w:szCs w:val="28"/>
        </w:rPr>
        <w:t>Собрание законодательства РФ</w:t>
      </w:r>
      <w:r w:rsidR="00B658CD" w:rsidRPr="00961B4E">
        <w:rPr>
          <w:sz w:val="28"/>
          <w:szCs w:val="28"/>
        </w:rPr>
        <w:t>»</w:t>
      </w:r>
      <w:r w:rsidR="0013372D" w:rsidRPr="00961B4E">
        <w:rPr>
          <w:sz w:val="28"/>
          <w:szCs w:val="28"/>
        </w:rPr>
        <w:t xml:space="preserve">, 06.10.2003, </w:t>
      </w:r>
      <w:r w:rsidR="00E65EB2" w:rsidRPr="00961B4E">
        <w:rPr>
          <w:sz w:val="28"/>
          <w:szCs w:val="28"/>
        </w:rPr>
        <w:t>№</w:t>
      </w:r>
      <w:r w:rsidR="0013372D" w:rsidRPr="00961B4E">
        <w:rPr>
          <w:sz w:val="28"/>
          <w:szCs w:val="28"/>
        </w:rPr>
        <w:t xml:space="preserve"> 40, ст. 3822; </w:t>
      </w:r>
      <w:r w:rsidR="00B658CD" w:rsidRPr="00961B4E">
        <w:rPr>
          <w:sz w:val="28"/>
          <w:szCs w:val="28"/>
        </w:rPr>
        <w:t>«</w:t>
      </w:r>
      <w:r w:rsidR="0013372D" w:rsidRPr="00961B4E">
        <w:rPr>
          <w:sz w:val="28"/>
          <w:szCs w:val="28"/>
        </w:rPr>
        <w:t>Парламентская газета</w:t>
      </w:r>
      <w:r w:rsidR="00B658CD" w:rsidRPr="00961B4E">
        <w:rPr>
          <w:sz w:val="28"/>
          <w:szCs w:val="28"/>
        </w:rPr>
        <w:t>»</w:t>
      </w:r>
      <w:r w:rsidR="0013372D" w:rsidRPr="00961B4E">
        <w:rPr>
          <w:sz w:val="28"/>
          <w:szCs w:val="28"/>
        </w:rPr>
        <w:t xml:space="preserve">, 08.10.2003, </w:t>
      </w:r>
      <w:r w:rsidR="00E65EB2" w:rsidRPr="00961B4E">
        <w:rPr>
          <w:sz w:val="28"/>
          <w:szCs w:val="28"/>
        </w:rPr>
        <w:t>№</w:t>
      </w:r>
      <w:r w:rsidR="0013372D" w:rsidRPr="00961B4E">
        <w:rPr>
          <w:sz w:val="28"/>
          <w:szCs w:val="28"/>
        </w:rPr>
        <w:t xml:space="preserve"> 186; </w:t>
      </w:r>
      <w:r w:rsidR="00B658CD" w:rsidRPr="00961B4E">
        <w:rPr>
          <w:sz w:val="28"/>
          <w:szCs w:val="28"/>
        </w:rPr>
        <w:t>«</w:t>
      </w:r>
      <w:r w:rsidR="0013372D" w:rsidRPr="00961B4E">
        <w:rPr>
          <w:sz w:val="28"/>
          <w:szCs w:val="28"/>
        </w:rPr>
        <w:t>Российская газета</w:t>
      </w:r>
      <w:r w:rsidR="00B658CD" w:rsidRPr="00961B4E">
        <w:rPr>
          <w:sz w:val="28"/>
          <w:szCs w:val="28"/>
        </w:rPr>
        <w:t>»</w:t>
      </w:r>
      <w:r w:rsidR="0013372D" w:rsidRPr="00961B4E">
        <w:rPr>
          <w:sz w:val="28"/>
          <w:szCs w:val="28"/>
        </w:rPr>
        <w:t xml:space="preserve">, 08.10.2003, </w:t>
      </w:r>
      <w:r w:rsidR="00E65EB2" w:rsidRPr="00961B4E">
        <w:rPr>
          <w:sz w:val="28"/>
          <w:szCs w:val="28"/>
        </w:rPr>
        <w:t>№</w:t>
      </w:r>
      <w:r w:rsidR="0013372D" w:rsidRPr="00961B4E">
        <w:rPr>
          <w:sz w:val="28"/>
          <w:szCs w:val="28"/>
        </w:rPr>
        <w:t xml:space="preserve"> 202);</w:t>
      </w:r>
    </w:p>
    <w:p w:rsidR="00521ED4" w:rsidRPr="007E4577" w:rsidRDefault="00521ED4" w:rsidP="00AF5B38">
      <w:pPr>
        <w:autoSpaceDE w:val="0"/>
        <w:autoSpaceDN w:val="0"/>
        <w:adjustRightInd w:val="0"/>
        <w:ind w:firstLine="709"/>
        <w:jc w:val="both"/>
        <w:rPr>
          <w:sz w:val="28"/>
          <w:szCs w:val="28"/>
        </w:rPr>
      </w:pPr>
      <w:r w:rsidRPr="00961B4E">
        <w:rPr>
          <w:sz w:val="28"/>
          <w:szCs w:val="28"/>
        </w:rPr>
        <w:t xml:space="preserve">- Приказом  Министерства транспорта Российской Федерации от 04.07.2011 № 179 «Об утверждении Порядка выдачи специального </w:t>
      </w:r>
      <w:r w:rsidRPr="00961B4E">
        <w:rPr>
          <w:sz w:val="28"/>
          <w:szCs w:val="28"/>
        </w:rPr>
        <w:lastRenderedPageBreak/>
        <w:t>разрешения на движение по автомобильным дорогам транспортного средства, осуществляющего перевозку опасных грузов» («Российская газета», 23.09.2011, № 213);</w:t>
      </w:r>
    </w:p>
    <w:p w:rsidR="005E7C57" w:rsidRPr="00961B4E" w:rsidRDefault="00521ED4" w:rsidP="005F03E6">
      <w:pPr>
        <w:autoSpaceDE w:val="0"/>
        <w:autoSpaceDN w:val="0"/>
        <w:adjustRightInd w:val="0"/>
        <w:ind w:firstLine="709"/>
        <w:jc w:val="both"/>
        <w:rPr>
          <w:sz w:val="28"/>
          <w:szCs w:val="28"/>
        </w:rPr>
      </w:pPr>
      <w:r w:rsidRPr="00961B4E">
        <w:rPr>
          <w:sz w:val="28"/>
          <w:szCs w:val="28"/>
        </w:rPr>
        <w:t xml:space="preserve">- </w:t>
      </w:r>
      <w:r w:rsidR="00AF5B38" w:rsidRPr="00961B4E">
        <w:rPr>
          <w:sz w:val="28"/>
          <w:szCs w:val="28"/>
        </w:rPr>
        <w:t>Приказ</w:t>
      </w:r>
      <w:r w:rsidR="00467ABA" w:rsidRPr="00961B4E">
        <w:rPr>
          <w:sz w:val="28"/>
          <w:szCs w:val="28"/>
        </w:rPr>
        <w:t>ом</w:t>
      </w:r>
      <w:r w:rsidR="00AF5B38" w:rsidRPr="00961B4E">
        <w:rPr>
          <w:sz w:val="28"/>
          <w:szCs w:val="28"/>
        </w:rPr>
        <w:t xml:space="preserve"> Министерства транспорта Российской Федерации от 24.07.2012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(«Российская газета», 16.11.2012, № 265</w:t>
      </w:r>
      <w:r w:rsidR="005E7C57" w:rsidRPr="00961B4E">
        <w:rPr>
          <w:sz w:val="28"/>
          <w:szCs w:val="28"/>
        </w:rPr>
        <w:t>);</w:t>
      </w:r>
    </w:p>
    <w:p w:rsidR="008C6581" w:rsidRPr="00961B4E" w:rsidRDefault="008C6581" w:rsidP="005F03E6">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 xml:space="preserve">- </w:t>
      </w:r>
      <w:r w:rsidRPr="007D480E">
        <w:rPr>
          <w:rFonts w:ascii="Times New Roman" w:hAnsi="Times New Roman" w:cs="Times New Roman"/>
          <w:sz w:val="28"/>
          <w:szCs w:val="28"/>
        </w:rPr>
        <w:t>Приказ</w:t>
      </w:r>
      <w:r w:rsidRPr="00961B4E">
        <w:rPr>
          <w:rFonts w:ascii="Times New Roman" w:hAnsi="Times New Roman" w:cs="Times New Roman"/>
          <w:sz w:val="28"/>
          <w:szCs w:val="28"/>
        </w:rPr>
        <w:t>ом</w:t>
      </w:r>
      <w:r w:rsidRPr="007D480E">
        <w:rPr>
          <w:rFonts w:ascii="Times New Roman" w:hAnsi="Times New Roman" w:cs="Times New Roman"/>
          <w:sz w:val="28"/>
          <w:szCs w:val="28"/>
        </w:rPr>
        <w:t xml:space="preserve"> </w:t>
      </w:r>
      <w:r w:rsidR="005F03E6" w:rsidRPr="00961B4E">
        <w:rPr>
          <w:rFonts w:ascii="Times New Roman" w:hAnsi="Times New Roman" w:cs="Times New Roman"/>
          <w:sz w:val="28"/>
          <w:szCs w:val="28"/>
        </w:rPr>
        <w:t>Министерства транспорта Российской Федерации от 27.08.2009 № 150 «</w:t>
      </w:r>
      <w:r w:rsidRPr="007D480E">
        <w:rPr>
          <w:rFonts w:ascii="Times New Roman" w:hAnsi="Times New Roman" w:cs="Times New Roman"/>
          <w:sz w:val="28"/>
          <w:szCs w:val="28"/>
        </w:rPr>
        <w:t>О порядке проведения оценки техническог</w:t>
      </w:r>
      <w:r w:rsidR="005F03E6" w:rsidRPr="00961B4E">
        <w:rPr>
          <w:rFonts w:ascii="Times New Roman" w:hAnsi="Times New Roman" w:cs="Times New Roman"/>
          <w:sz w:val="28"/>
          <w:szCs w:val="28"/>
        </w:rPr>
        <w:t>о состояния автомобильных дорог»</w:t>
      </w:r>
      <w:r w:rsidRPr="007D480E">
        <w:rPr>
          <w:rFonts w:ascii="Times New Roman" w:hAnsi="Times New Roman" w:cs="Times New Roman"/>
          <w:sz w:val="28"/>
          <w:szCs w:val="28"/>
        </w:rPr>
        <w:t xml:space="preserve"> (</w:t>
      </w:r>
      <w:r w:rsidR="005F03E6" w:rsidRPr="00961B4E">
        <w:rPr>
          <w:rFonts w:ascii="Times New Roman" w:hAnsi="Times New Roman" w:cs="Times New Roman"/>
          <w:sz w:val="28"/>
          <w:szCs w:val="28"/>
          <w:lang w:eastAsia="ru-RU"/>
        </w:rPr>
        <w:t>«Бюллетень нормативных актов федеральных органов исполнительной власти», 15.02.2010, № 7</w:t>
      </w:r>
      <w:r w:rsidR="005F03E6" w:rsidRPr="00961B4E">
        <w:rPr>
          <w:rFonts w:ascii="Times New Roman" w:hAnsi="Times New Roman" w:cs="Times New Roman"/>
          <w:sz w:val="28"/>
          <w:szCs w:val="28"/>
        </w:rPr>
        <w:t>);</w:t>
      </w:r>
    </w:p>
    <w:p w:rsidR="000D6C7E" w:rsidRPr="00961B4E" w:rsidRDefault="009A04A9" w:rsidP="005F03E6">
      <w:pPr>
        <w:autoSpaceDE w:val="0"/>
        <w:autoSpaceDN w:val="0"/>
        <w:adjustRightInd w:val="0"/>
        <w:ind w:firstLine="709"/>
        <w:jc w:val="both"/>
        <w:rPr>
          <w:sz w:val="28"/>
          <w:szCs w:val="28"/>
        </w:rPr>
      </w:pPr>
      <w:r w:rsidRPr="00961B4E">
        <w:rPr>
          <w:sz w:val="28"/>
          <w:szCs w:val="28"/>
        </w:rPr>
        <w:t xml:space="preserve">- </w:t>
      </w:r>
      <w:r w:rsidR="00194761" w:rsidRPr="00C03757">
        <w:rPr>
          <w:sz w:val="28"/>
          <w:szCs w:val="28"/>
        </w:rPr>
        <w:t xml:space="preserve">Уставом Нижнедевицкого муниципального района Воронежской области </w:t>
      </w:r>
      <w:r w:rsidR="00194761" w:rsidRPr="00C03757">
        <w:rPr>
          <w:i/>
          <w:sz w:val="28"/>
          <w:szCs w:val="28"/>
        </w:rPr>
        <w:t>(</w:t>
      </w:r>
      <w:r w:rsidR="00194761" w:rsidRPr="00C03757">
        <w:rPr>
          <w:sz w:val="28"/>
          <w:szCs w:val="28"/>
        </w:rPr>
        <w:t>Решение Совета народных депутатов Нижнедевицкого муниципального района № 243 от</w:t>
      </w:r>
      <w:r w:rsidR="00194761" w:rsidRPr="00C03757">
        <w:rPr>
          <w:i/>
          <w:sz w:val="28"/>
          <w:szCs w:val="28"/>
        </w:rPr>
        <w:t xml:space="preserve"> </w:t>
      </w:r>
      <w:r w:rsidR="00194761">
        <w:rPr>
          <w:sz w:val="28"/>
          <w:szCs w:val="28"/>
        </w:rPr>
        <w:t>27.02.2015</w:t>
      </w:r>
      <w:r w:rsidRPr="00961B4E">
        <w:rPr>
          <w:sz w:val="28"/>
          <w:szCs w:val="28"/>
        </w:rPr>
        <w:t>);</w:t>
      </w:r>
    </w:p>
    <w:p w:rsidR="00146370" w:rsidRPr="00961B4E" w:rsidRDefault="009A04A9" w:rsidP="0068170D">
      <w:pPr>
        <w:shd w:val="clear" w:color="auto" w:fill="FFFFFF"/>
        <w:tabs>
          <w:tab w:val="num" w:pos="1080"/>
        </w:tabs>
        <w:adjustRightInd w:val="0"/>
        <w:ind w:firstLine="709"/>
        <w:jc w:val="both"/>
        <w:rPr>
          <w:sz w:val="28"/>
          <w:szCs w:val="28"/>
        </w:rPr>
      </w:pPr>
      <w:r w:rsidRPr="00961B4E">
        <w:rPr>
          <w:sz w:val="28"/>
          <w:szCs w:val="28"/>
        </w:rPr>
        <w:t xml:space="preserve">- </w:t>
      </w:r>
      <w:r w:rsidRPr="00961B4E">
        <w:rPr>
          <w:bCs/>
          <w:iCs/>
          <w:sz w:val="28"/>
          <w:szCs w:val="28"/>
        </w:rPr>
        <w:t xml:space="preserve">иными нормативными правовыми актами Российской Федерации, Воронежской области и </w:t>
      </w:r>
      <w:r w:rsidR="00194761" w:rsidRPr="00C03757">
        <w:rPr>
          <w:sz w:val="28"/>
          <w:szCs w:val="28"/>
        </w:rPr>
        <w:t>Нижнедевицкого муниципального района</w:t>
      </w:r>
      <w:r w:rsidR="00E72526">
        <w:rPr>
          <w:bCs/>
          <w:iCs/>
          <w:sz w:val="28"/>
          <w:szCs w:val="28"/>
        </w:rPr>
        <w:t xml:space="preserve"> </w:t>
      </w:r>
      <w:r w:rsidR="0076313F" w:rsidRPr="00961B4E">
        <w:rPr>
          <w:bCs/>
          <w:iCs/>
          <w:sz w:val="28"/>
          <w:szCs w:val="28"/>
        </w:rPr>
        <w:t>Воронежской области, регламентирующими правоотношения в сфере предоставления государственных услуг.</w:t>
      </w:r>
    </w:p>
    <w:p w:rsidR="000D6C7E" w:rsidRPr="00961B4E" w:rsidRDefault="0076313F" w:rsidP="00614069">
      <w:pPr>
        <w:numPr>
          <w:ilvl w:val="1"/>
          <w:numId w:val="9"/>
        </w:numPr>
        <w:tabs>
          <w:tab w:val="num" w:pos="792"/>
          <w:tab w:val="left" w:pos="1440"/>
          <w:tab w:val="left" w:pos="1560"/>
        </w:tabs>
        <w:ind w:left="0" w:firstLine="709"/>
        <w:jc w:val="both"/>
        <w:rPr>
          <w:sz w:val="28"/>
          <w:szCs w:val="28"/>
        </w:rPr>
      </w:pPr>
      <w:r w:rsidRPr="00961B4E">
        <w:rPr>
          <w:sz w:val="28"/>
          <w:szCs w:val="28"/>
        </w:rPr>
        <w:t xml:space="preserve"> </w:t>
      </w:r>
      <w:r w:rsidR="000D6C7E" w:rsidRPr="00961B4E">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6313F" w:rsidRPr="00961B4E" w:rsidRDefault="0076313F" w:rsidP="00614069">
      <w:pPr>
        <w:autoSpaceDE w:val="0"/>
        <w:autoSpaceDN w:val="0"/>
        <w:adjustRightInd w:val="0"/>
        <w:ind w:firstLine="709"/>
        <w:jc w:val="both"/>
        <w:rPr>
          <w:sz w:val="28"/>
          <w:szCs w:val="28"/>
        </w:rPr>
      </w:pPr>
      <w:r w:rsidRPr="00961B4E">
        <w:rPr>
          <w:sz w:val="28"/>
          <w:szCs w:val="28"/>
        </w:rPr>
        <w:t xml:space="preserve">2.6.1. </w:t>
      </w:r>
      <w:r w:rsidR="00EB0372" w:rsidRPr="00961B4E">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961B4E">
        <w:rPr>
          <w:sz w:val="28"/>
          <w:szCs w:val="28"/>
        </w:rPr>
        <w:t>.</w:t>
      </w:r>
    </w:p>
    <w:p w:rsidR="0076313F" w:rsidRPr="00961B4E" w:rsidRDefault="0076313F" w:rsidP="00614069">
      <w:pPr>
        <w:autoSpaceDE w:val="0"/>
        <w:autoSpaceDN w:val="0"/>
        <w:adjustRightInd w:val="0"/>
        <w:ind w:firstLine="709"/>
        <w:jc w:val="both"/>
        <w:rPr>
          <w:sz w:val="28"/>
          <w:szCs w:val="28"/>
        </w:rPr>
      </w:pPr>
      <w:r w:rsidRPr="00961B4E">
        <w:rPr>
          <w:sz w:val="28"/>
          <w:szCs w:val="28"/>
        </w:rPr>
        <w:t>Муниципальная услуга предоставляется на основании заявления, поступившего в администрацию или в МФЦ.</w:t>
      </w:r>
    </w:p>
    <w:p w:rsidR="00834D07" w:rsidRPr="00961B4E" w:rsidRDefault="00834D07" w:rsidP="007075F1">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834D07" w:rsidRPr="00961B4E" w:rsidRDefault="002B22B6" w:rsidP="002B22B6">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Заявление на получение специального разрешения на движение по автомобильным дорогам транспортного средства, осуществляющего перевозку опасных грузов, подается по форме, приведенной </w:t>
      </w:r>
      <w:r w:rsidR="00834D07" w:rsidRPr="00961B4E">
        <w:rPr>
          <w:rFonts w:ascii="Times New Roman" w:hAnsi="Times New Roman" w:cs="Times New Roman"/>
          <w:sz w:val="28"/>
          <w:szCs w:val="28"/>
        </w:rPr>
        <w:t xml:space="preserve">в приложении </w:t>
      </w:r>
      <w:r w:rsidRPr="00961B4E">
        <w:rPr>
          <w:rFonts w:ascii="Times New Roman" w:hAnsi="Times New Roman" w:cs="Times New Roman"/>
          <w:sz w:val="28"/>
          <w:szCs w:val="28"/>
        </w:rPr>
        <w:t xml:space="preserve">  </w:t>
      </w:r>
      <w:r w:rsidR="00E65EB2" w:rsidRPr="00961B4E">
        <w:rPr>
          <w:rFonts w:ascii="Times New Roman" w:hAnsi="Times New Roman" w:cs="Times New Roman"/>
          <w:sz w:val="28"/>
          <w:szCs w:val="28"/>
        </w:rPr>
        <w:t>№</w:t>
      </w:r>
      <w:r w:rsidR="00834D07" w:rsidRPr="00961B4E">
        <w:rPr>
          <w:rFonts w:ascii="Times New Roman" w:hAnsi="Times New Roman" w:cs="Times New Roman"/>
          <w:sz w:val="28"/>
          <w:szCs w:val="28"/>
        </w:rPr>
        <w:t xml:space="preserve"> 2 к настоящему Административному регламенту.</w:t>
      </w:r>
    </w:p>
    <w:p w:rsidR="00CF6BEE" w:rsidRPr="00961B4E" w:rsidRDefault="002B22B6" w:rsidP="00CF6BEE">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Заявление на получение специального разрешения на движение по автомобильным дорогам транспортного средства, </w:t>
      </w:r>
      <w:r w:rsidR="00CF6BEE" w:rsidRPr="00961B4E">
        <w:rPr>
          <w:rFonts w:ascii="Times New Roman" w:hAnsi="Times New Roman" w:cs="Times New Roman"/>
          <w:sz w:val="28"/>
          <w:szCs w:val="28"/>
        </w:rPr>
        <w:t>осуществляющего перевозки</w:t>
      </w:r>
      <w:r w:rsidRPr="00961B4E">
        <w:rPr>
          <w:rFonts w:ascii="Times New Roman" w:hAnsi="Times New Roman" w:cs="Times New Roman"/>
          <w:sz w:val="28"/>
          <w:szCs w:val="28"/>
        </w:rPr>
        <w:t xml:space="preserve"> тяжеловесных и (или) крупногабаритных грузов, подается по форме, приведенной в приложении   № 3 к настоящему Административному регламенту.</w:t>
      </w:r>
    </w:p>
    <w:p w:rsidR="00CF6BEE" w:rsidRPr="00961B4E" w:rsidRDefault="00CF6BEE" w:rsidP="00CF6BEE">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2.6.1.1. </w:t>
      </w:r>
      <w:r w:rsidR="00834D07" w:rsidRPr="00961B4E">
        <w:rPr>
          <w:rFonts w:ascii="Times New Roman" w:hAnsi="Times New Roman" w:cs="Times New Roman"/>
          <w:sz w:val="28"/>
          <w:szCs w:val="28"/>
        </w:rPr>
        <w:t xml:space="preserve">К заявлению </w:t>
      </w:r>
      <w:r w:rsidRPr="00961B4E">
        <w:rPr>
          <w:rFonts w:ascii="Times New Roman" w:hAnsi="Times New Roman" w:cs="Times New Roman"/>
          <w:sz w:val="28"/>
          <w:szCs w:val="28"/>
        </w:rPr>
        <w:t xml:space="preserve">на получение специального разрешения на движение по автомобильным дорогам транспортного средства, осуществляющего перевозку опасных грузов, </w:t>
      </w:r>
      <w:r w:rsidR="0040176E" w:rsidRPr="00961B4E">
        <w:rPr>
          <w:rFonts w:ascii="Times New Roman" w:hAnsi="Times New Roman" w:cs="Times New Roman"/>
          <w:sz w:val="28"/>
          <w:szCs w:val="28"/>
        </w:rPr>
        <w:t>прилагаются следующие документы:</w:t>
      </w:r>
      <w:bookmarkStart w:id="1" w:name="Par0"/>
      <w:bookmarkEnd w:id="1"/>
    </w:p>
    <w:p w:rsidR="00CF6BEE" w:rsidRPr="00961B4E" w:rsidRDefault="00CF6BEE" w:rsidP="00CF6BEE">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1) копия свидетельства о регистрации транспортного средства, предполагаемого к использованию для перевозки опасных грузов, а также </w:t>
      </w:r>
      <w:r w:rsidRPr="00961B4E">
        <w:rPr>
          <w:rFonts w:ascii="Times New Roman" w:hAnsi="Times New Roman" w:cs="Times New Roman"/>
          <w:sz w:val="28"/>
          <w:szCs w:val="28"/>
        </w:rPr>
        <w:lastRenderedPageBreak/>
        <w:t>документа, подтверждающего право владения таким транспортным средством на законных основаниях, если оно не является собственностью перевозчика;</w:t>
      </w:r>
    </w:p>
    <w:p w:rsidR="00CF6BEE" w:rsidRPr="00961B4E" w:rsidRDefault="00CF6BEE" w:rsidP="00CF6BEE">
      <w:pPr>
        <w:autoSpaceDE w:val="0"/>
        <w:autoSpaceDN w:val="0"/>
        <w:adjustRightInd w:val="0"/>
        <w:ind w:firstLine="709"/>
        <w:jc w:val="both"/>
        <w:rPr>
          <w:sz w:val="28"/>
          <w:szCs w:val="28"/>
        </w:rPr>
      </w:pPr>
      <w:r w:rsidRPr="00961B4E">
        <w:rPr>
          <w:sz w:val="28"/>
          <w:szCs w:val="28"/>
        </w:rPr>
        <w:t>2) копия свидетельства о допуске транспортного средства EX/II, EX/III, FL, OX и AT и MEMU к перевозке опасных грузов;</w:t>
      </w:r>
    </w:p>
    <w:p w:rsidR="00CF6BEE" w:rsidRPr="00961B4E" w:rsidRDefault="00CF6BEE" w:rsidP="00CF6BEE">
      <w:pPr>
        <w:autoSpaceDE w:val="0"/>
        <w:autoSpaceDN w:val="0"/>
        <w:adjustRightInd w:val="0"/>
        <w:ind w:firstLine="709"/>
        <w:jc w:val="both"/>
        <w:rPr>
          <w:sz w:val="28"/>
          <w:szCs w:val="28"/>
        </w:rPr>
      </w:pPr>
      <w:r w:rsidRPr="00961B4E">
        <w:rPr>
          <w:sz w:val="28"/>
          <w:szCs w:val="28"/>
        </w:rPr>
        <w:t>3) копия свидетельства о подготовке водителя транспортного средства, перевозящего опасные грузы;</w:t>
      </w:r>
    </w:p>
    <w:p w:rsidR="00CF6BEE" w:rsidRPr="00961B4E" w:rsidRDefault="00F45A7D" w:rsidP="00CF6BEE">
      <w:pPr>
        <w:autoSpaceDE w:val="0"/>
        <w:autoSpaceDN w:val="0"/>
        <w:adjustRightInd w:val="0"/>
        <w:ind w:firstLine="709"/>
        <w:jc w:val="both"/>
        <w:rPr>
          <w:sz w:val="28"/>
          <w:szCs w:val="28"/>
        </w:rPr>
      </w:pPr>
      <w:r w:rsidRPr="00961B4E">
        <w:rPr>
          <w:sz w:val="28"/>
          <w:szCs w:val="28"/>
        </w:rPr>
        <w:t>4</w:t>
      </w:r>
      <w:r w:rsidR="00CF6BEE" w:rsidRPr="00961B4E">
        <w:rPr>
          <w:sz w:val="28"/>
          <w:szCs w:val="28"/>
        </w:rPr>
        <w:t>) документы, подтверждающие полномочия представителя, в случае подачи заявления в уполномоченный орган представителем заявителя.</w:t>
      </w:r>
    </w:p>
    <w:p w:rsidR="00CF6BEE" w:rsidRPr="00961B4E" w:rsidRDefault="00CF6BEE" w:rsidP="00CF6BEE">
      <w:pPr>
        <w:autoSpaceDE w:val="0"/>
        <w:autoSpaceDN w:val="0"/>
        <w:adjustRightInd w:val="0"/>
        <w:ind w:firstLine="709"/>
        <w:jc w:val="both"/>
        <w:rPr>
          <w:sz w:val="28"/>
          <w:szCs w:val="28"/>
        </w:rPr>
      </w:pPr>
      <w:proofErr w:type="gramStart"/>
      <w:r w:rsidRPr="00961B4E">
        <w:rPr>
          <w:sz w:val="28"/>
          <w:szCs w:val="28"/>
        </w:rPr>
        <w:t xml:space="preserve">Допускается подача заявления с приложением вышеуказанных документов путем направления их в адрес администрации </w:t>
      </w:r>
      <w:r w:rsidR="003C5B70">
        <w:rPr>
          <w:sz w:val="28"/>
          <w:szCs w:val="28"/>
        </w:rPr>
        <w:t>Нижнедевицкого муниципального района</w:t>
      </w:r>
      <w:r w:rsidRPr="00961B4E">
        <w:rPr>
          <w:sz w:val="28"/>
          <w:szCs w:val="28"/>
        </w:rPr>
        <w:t xml:space="preserve"> посредством факсимильной связи с последующим предоставлением оригинала заявления и данных документов, или в электронном виде (далее - заявление в электронном виде) с применением информационной системы, используемой при предоставлении государственных и муниципальных услуг в электронной форме, опубликованной в федеральной государственной информационной системе «Единый портал государственных и</w:t>
      </w:r>
      <w:proofErr w:type="gramEnd"/>
      <w:r w:rsidRPr="00961B4E">
        <w:rPr>
          <w:sz w:val="28"/>
          <w:szCs w:val="28"/>
        </w:rPr>
        <w:t xml:space="preserve"> муниципальных услуг» (далее - информационная система).</w:t>
      </w:r>
    </w:p>
    <w:p w:rsidR="00CF6BEE" w:rsidRPr="00961B4E" w:rsidRDefault="00CF6BEE" w:rsidP="00CF6BEE">
      <w:pPr>
        <w:autoSpaceDE w:val="0"/>
        <w:autoSpaceDN w:val="0"/>
        <w:adjustRightInd w:val="0"/>
        <w:ind w:firstLine="709"/>
        <w:jc w:val="both"/>
        <w:rPr>
          <w:sz w:val="28"/>
          <w:szCs w:val="28"/>
        </w:rPr>
      </w:pPr>
      <w:r w:rsidRPr="00961B4E">
        <w:rPr>
          <w:sz w:val="28"/>
          <w:szCs w:val="28"/>
        </w:rPr>
        <w:t xml:space="preserve">По обращению заявителя администрация </w:t>
      </w:r>
      <w:r w:rsidR="00194761" w:rsidRPr="00C03757">
        <w:rPr>
          <w:sz w:val="28"/>
          <w:szCs w:val="28"/>
        </w:rPr>
        <w:t>Нижнедевицкого муниципального района</w:t>
      </w:r>
      <w:r w:rsidR="00194761" w:rsidRPr="00961B4E">
        <w:rPr>
          <w:sz w:val="28"/>
          <w:szCs w:val="28"/>
        </w:rPr>
        <w:t xml:space="preserve"> </w:t>
      </w:r>
      <w:r w:rsidRPr="00961B4E">
        <w:rPr>
          <w:sz w:val="28"/>
          <w:szCs w:val="28"/>
        </w:rPr>
        <w:t>обязана предоставить ему сведения о дате приема заявления и его регистрационном номере.</w:t>
      </w:r>
    </w:p>
    <w:p w:rsidR="00CF6BEE" w:rsidRPr="00961B4E" w:rsidRDefault="00C123D8" w:rsidP="00C123D8">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2.6.1.2</w:t>
      </w:r>
      <w:r w:rsidR="00CF6BEE" w:rsidRPr="00961B4E">
        <w:rPr>
          <w:rFonts w:ascii="Times New Roman" w:hAnsi="Times New Roman" w:cs="Times New Roman"/>
          <w:sz w:val="28"/>
          <w:szCs w:val="28"/>
        </w:rPr>
        <w:t>. К заявлению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прилагаются следующие документы:</w:t>
      </w:r>
    </w:p>
    <w:p w:rsidR="00C123D8" w:rsidRPr="00961B4E" w:rsidRDefault="00C123D8" w:rsidP="00C123D8">
      <w:pPr>
        <w:autoSpaceDE w:val="0"/>
        <w:autoSpaceDN w:val="0"/>
        <w:adjustRightInd w:val="0"/>
        <w:ind w:firstLine="709"/>
        <w:jc w:val="both"/>
        <w:rPr>
          <w:sz w:val="28"/>
          <w:szCs w:val="28"/>
        </w:rPr>
      </w:pPr>
      <w:r w:rsidRPr="00961B4E">
        <w:rPr>
          <w:sz w:val="28"/>
          <w:szCs w:val="28"/>
          <w:lang w:eastAsia="ar-SA"/>
        </w:rPr>
        <w:t xml:space="preserve">1) </w:t>
      </w:r>
      <w:r w:rsidRPr="00961B4E">
        <w:rPr>
          <w:sz w:val="28"/>
          <w:szCs w:val="28"/>
        </w:rPr>
        <w:t>копия документов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C123D8" w:rsidRPr="00961B4E" w:rsidRDefault="00C123D8" w:rsidP="00C123D8">
      <w:pPr>
        <w:autoSpaceDE w:val="0"/>
        <w:autoSpaceDN w:val="0"/>
        <w:adjustRightInd w:val="0"/>
        <w:ind w:firstLine="709"/>
        <w:jc w:val="both"/>
        <w:rPr>
          <w:sz w:val="28"/>
          <w:szCs w:val="28"/>
        </w:rPr>
      </w:pPr>
      <w:r w:rsidRPr="00961B4E">
        <w:rPr>
          <w:sz w:val="28"/>
          <w:szCs w:val="28"/>
        </w:rPr>
        <w:t xml:space="preserve">2)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приложению 4 к настоящему административному регламенту. </w:t>
      </w:r>
      <w:proofErr w:type="gramStart"/>
      <w:r w:rsidRPr="00961B4E">
        <w:rPr>
          <w:sz w:val="28"/>
          <w:szCs w:val="28"/>
        </w:rPr>
        <w:t>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roofErr w:type="gramEnd"/>
    </w:p>
    <w:p w:rsidR="00C123D8" w:rsidRPr="00961B4E" w:rsidRDefault="00C123D8" w:rsidP="00C123D8">
      <w:pPr>
        <w:autoSpaceDE w:val="0"/>
        <w:autoSpaceDN w:val="0"/>
        <w:adjustRightInd w:val="0"/>
        <w:ind w:firstLine="709"/>
        <w:jc w:val="both"/>
        <w:rPr>
          <w:sz w:val="28"/>
          <w:szCs w:val="28"/>
        </w:rPr>
      </w:pPr>
      <w:r w:rsidRPr="00961B4E">
        <w:rPr>
          <w:sz w:val="28"/>
          <w:szCs w:val="28"/>
        </w:rPr>
        <w:t>3) сведения о технических требованиях к перевозке заявленного</w:t>
      </w:r>
      <w:r w:rsidR="00B17D2C" w:rsidRPr="00961B4E">
        <w:rPr>
          <w:sz w:val="28"/>
          <w:szCs w:val="28"/>
        </w:rPr>
        <w:t xml:space="preserve"> груза в транспортном положении;</w:t>
      </w:r>
    </w:p>
    <w:p w:rsidR="00401B98" w:rsidRPr="00961B4E" w:rsidRDefault="00B17D2C" w:rsidP="00401B98">
      <w:pPr>
        <w:autoSpaceDE w:val="0"/>
        <w:autoSpaceDN w:val="0"/>
        <w:adjustRightInd w:val="0"/>
        <w:ind w:firstLine="709"/>
        <w:jc w:val="both"/>
        <w:rPr>
          <w:sz w:val="28"/>
          <w:szCs w:val="28"/>
        </w:rPr>
      </w:pPr>
      <w:r w:rsidRPr="00961B4E">
        <w:rPr>
          <w:sz w:val="28"/>
          <w:szCs w:val="28"/>
        </w:rPr>
        <w:t>4) документ, подтверждающий полномочия представителя заявителя, в</w:t>
      </w:r>
      <w:r w:rsidR="00C123D8" w:rsidRPr="00961B4E">
        <w:rPr>
          <w:sz w:val="28"/>
          <w:szCs w:val="28"/>
        </w:rPr>
        <w:t xml:space="preserve"> случае подачи заявления представителем </w:t>
      </w:r>
      <w:r w:rsidRPr="00961B4E">
        <w:rPr>
          <w:sz w:val="28"/>
          <w:szCs w:val="28"/>
        </w:rPr>
        <w:t>заявителя.</w:t>
      </w:r>
    </w:p>
    <w:p w:rsidR="00C123D8" w:rsidRPr="00961B4E" w:rsidRDefault="00C123D8" w:rsidP="00401B98">
      <w:pPr>
        <w:autoSpaceDE w:val="0"/>
        <w:autoSpaceDN w:val="0"/>
        <w:adjustRightInd w:val="0"/>
        <w:ind w:firstLine="709"/>
        <w:jc w:val="both"/>
        <w:rPr>
          <w:sz w:val="28"/>
          <w:szCs w:val="28"/>
        </w:rPr>
      </w:pPr>
      <w:r w:rsidRPr="00961B4E">
        <w:rPr>
          <w:sz w:val="28"/>
          <w:szCs w:val="28"/>
        </w:rPr>
        <w:t xml:space="preserve">Заявление и схема транспортного средства (автопоезда) заверяются подписью заявителя (для физических лиц), подписью руководителя или </w:t>
      </w:r>
      <w:r w:rsidRPr="00961B4E">
        <w:rPr>
          <w:sz w:val="28"/>
          <w:szCs w:val="28"/>
        </w:rPr>
        <w:lastRenderedPageBreak/>
        <w:t>уполномоченного лица и печатью (для юридических лиц и индивидуальных предпринимателей).</w:t>
      </w:r>
    </w:p>
    <w:p w:rsidR="00401B98" w:rsidRPr="00961B4E" w:rsidRDefault="00401B98" w:rsidP="00401B98">
      <w:pPr>
        <w:autoSpaceDE w:val="0"/>
        <w:autoSpaceDN w:val="0"/>
        <w:adjustRightInd w:val="0"/>
        <w:ind w:firstLine="709"/>
        <w:jc w:val="both"/>
        <w:rPr>
          <w:sz w:val="28"/>
          <w:szCs w:val="28"/>
        </w:rPr>
      </w:pPr>
      <w:r w:rsidRPr="00961B4E">
        <w:rPr>
          <w:sz w:val="28"/>
          <w:szCs w:val="28"/>
        </w:rPr>
        <w:t>Копии документов, указанных</w:t>
      </w:r>
      <w:r w:rsidR="00C123D8" w:rsidRPr="00961B4E">
        <w:rPr>
          <w:sz w:val="28"/>
          <w:szCs w:val="28"/>
        </w:rPr>
        <w:t xml:space="preserve"> в </w:t>
      </w:r>
      <w:r w:rsidRPr="00961B4E">
        <w:rPr>
          <w:sz w:val="28"/>
          <w:szCs w:val="28"/>
        </w:rPr>
        <w:t>подпункте 1</w:t>
      </w:r>
      <w:r w:rsidR="00D2161E">
        <w:rPr>
          <w:sz w:val="28"/>
          <w:szCs w:val="28"/>
        </w:rPr>
        <w:t>)</w:t>
      </w:r>
      <w:r w:rsidRPr="00961B4E">
        <w:rPr>
          <w:sz w:val="28"/>
          <w:szCs w:val="28"/>
        </w:rPr>
        <w:t xml:space="preserve"> пункта </w:t>
      </w:r>
      <w:r w:rsidR="00D2161E">
        <w:rPr>
          <w:sz w:val="28"/>
          <w:szCs w:val="28"/>
        </w:rPr>
        <w:t xml:space="preserve">2.6.1.2. </w:t>
      </w:r>
      <w:r w:rsidR="00C123D8" w:rsidRPr="00961B4E">
        <w:rPr>
          <w:sz w:val="28"/>
          <w:szCs w:val="28"/>
        </w:rPr>
        <w:t>настоящего</w:t>
      </w:r>
      <w:r w:rsidRPr="00961B4E">
        <w:rPr>
          <w:sz w:val="28"/>
          <w:szCs w:val="28"/>
        </w:rPr>
        <w:t xml:space="preserve"> административного регламента</w:t>
      </w:r>
      <w:r w:rsidR="00C123D8" w:rsidRPr="00961B4E">
        <w:rPr>
          <w:sz w:val="28"/>
          <w:szCs w:val="28"/>
        </w:rPr>
        <w:t xml:space="preserve">, заверяются подписью и печатью </w:t>
      </w:r>
      <w:r w:rsidRPr="00961B4E">
        <w:rPr>
          <w:sz w:val="28"/>
          <w:szCs w:val="28"/>
        </w:rPr>
        <w:t xml:space="preserve">заявителя </w:t>
      </w:r>
      <w:r w:rsidR="00C123D8" w:rsidRPr="00961B4E">
        <w:rPr>
          <w:sz w:val="28"/>
          <w:szCs w:val="28"/>
        </w:rPr>
        <w:t>или нотариально.</w:t>
      </w:r>
    </w:p>
    <w:p w:rsidR="008462AB" w:rsidRPr="00961B4E" w:rsidRDefault="00401B98" w:rsidP="008462AB">
      <w:pPr>
        <w:autoSpaceDE w:val="0"/>
        <w:autoSpaceDN w:val="0"/>
        <w:adjustRightInd w:val="0"/>
        <w:ind w:firstLine="709"/>
        <w:jc w:val="both"/>
        <w:rPr>
          <w:sz w:val="28"/>
          <w:szCs w:val="28"/>
        </w:rPr>
      </w:pPr>
      <w:proofErr w:type="gramStart"/>
      <w:r w:rsidRPr="00961B4E">
        <w:rPr>
          <w:sz w:val="28"/>
          <w:szCs w:val="28"/>
        </w:rPr>
        <w:t>Д</w:t>
      </w:r>
      <w:r w:rsidR="00C123D8" w:rsidRPr="00961B4E">
        <w:rPr>
          <w:sz w:val="28"/>
          <w:szCs w:val="28"/>
        </w:rPr>
        <w:t xml:space="preserve">опускается подача заявления с приложением документов, указанных в </w:t>
      </w:r>
      <w:r w:rsidRPr="00961B4E">
        <w:rPr>
          <w:sz w:val="28"/>
          <w:szCs w:val="28"/>
        </w:rPr>
        <w:t xml:space="preserve">данном пункте </w:t>
      </w:r>
      <w:r w:rsidR="00C123D8" w:rsidRPr="00961B4E">
        <w:rPr>
          <w:sz w:val="28"/>
          <w:szCs w:val="28"/>
        </w:rPr>
        <w:t>настоящего</w:t>
      </w:r>
      <w:r w:rsidRPr="00961B4E">
        <w:rPr>
          <w:sz w:val="28"/>
          <w:szCs w:val="28"/>
        </w:rPr>
        <w:t xml:space="preserve"> административного регламента </w:t>
      </w:r>
      <w:r w:rsidR="00C123D8" w:rsidRPr="00961B4E">
        <w:rPr>
          <w:sz w:val="28"/>
          <w:szCs w:val="28"/>
        </w:rPr>
        <w:t xml:space="preserve">путем направления их в адрес </w:t>
      </w:r>
      <w:r w:rsidRPr="00961B4E">
        <w:rPr>
          <w:sz w:val="28"/>
          <w:szCs w:val="28"/>
        </w:rPr>
        <w:t xml:space="preserve">администрации </w:t>
      </w:r>
      <w:r w:rsidR="00194761" w:rsidRPr="00C03757">
        <w:rPr>
          <w:sz w:val="28"/>
          <w:szCs w:val="28"/>
        </w:rPr>
        <w:t>Нижнедевицкого муниципального района</w:t>
      </w:r>
      <w:r w:rsidR="00194761" w:rsidRPr="00961B4E">
        <w:rPr>
          <w:sz w:val="28"/>
          <w:szCs w:val="28"/>
        </w:rPr>
        <w:t xml:space="preserve"> </w:t>
      </w:r>
      <w:r w:rsidRPr="00961B4E">
        <w:rPr>
          <w:sz w:val="28"/>
          <w:szCs w:val="28"/>
        </w:rPr>
        <w:t xml:space="preserve">посредством </w:t>
      </w:r>
      <w:r w:rsidR="00C123D8" w:rsidRPr="00961B4E">
        <w:rPr>
          <w:sz w:val="28"/>
          <w:szCs w:val="28"/>
        </w:rPr>
        <w:t xml:space="preserve">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r w:rsidRPr="00961B4E">
        <w:rPr>
          <w:sz w:val="28"/>
          <w:szCs w:val="28"/>
        </w:rPr>
        <w:t xml:space="preserve">подпункте 1 данного пункта </w:t>
      </w:r>
      <w:r w:rsidR="00C123D8" w:rsidRPr="00961B4E">
        <w:rPr>
          <w:sz w:val="28"/>
          <w:szCs w:val="28"/>
        </w:rPr>
        <w:t>настоящего</w:t>
      </w:r>
      <w:r w:rsidRPr="00961B4E">
        <w:rPr>
          <w:sz w:val="28"/>
          <w:szCs w:val="28"/>
        </w:rPr>
        <w:t xml:space="preserve"> административного регламента</w:t>
      </w:r>
      <w:r w:rsidR="00C123D8" w:rsidRPr="00961B4E">
        <w:rPr>
          <w:sz w:val="28"/>
          <w:szCs w:val="28"/>
        </w:rPr>
        <w:t>, или с использованием Единого портала государственных и муниципальных услуг (www.gosuslugi.ru</w:t>
      </w:r>
      <w:proofErr w:type="gramEnd"/>
      <w:r w:rsidR="00C123D8" w:rsidRPr="00961B4E">
        <w:rPr>
          <w:sz w:val="28"/>
          <w:szCs w:val="28"/>
        </w:rPr>
        <w:t>) (далее - Портал) для их рассмотрения в соответствии с настоящим</w:t>
      </w:r>
      <w:r w:rsidRPr="00961B4E">
        <w:rPr>
          <w:sz w:val="28"/>
          <w:szCs w:val="28"/>
        </w:rPr>
        <w:t xml:space="preserve"> административным регламентом</w:t>
      </w:r>
      <w:r w:rsidR="00C123D8" w:rsidRPr="00961B4E">
        <w:rPr>
          <w:sz w:val="28"/>
          <w:szCs w:val="28"/>
        </w:rPr>
        <w:t>.</w:t>
      </w:r>
    </w:p>
    <w:p w:rsidR="001F74D2" w:rsidRPr="00961B4E" w:rsidRDefault="0076313F" w:rsidP="008462AB">
      <w:pPr>
        <w:autoSpaceDE w:val="0"/>
        <w:autoSpaceDN w:val="0"/>
        <w:adjustRightInd w:val="0"/>
        <w:ind w:firstLine="709"/>
        <w:jc w:val="both"/>
        <w:rPr>
          <w:sz w:val="28"/>
          <w:szCs w:val="28"/>
        </w:rPr>
      </w:pPr>
      <w:r w:rsidRPr="00961B4E">
        <w:rPr>
          <w:sz w:val="28"/>
          <w:szCs w:val="28"/>
        </w:rPr>
        <w:t xml:space="preserve">2.6.2. </w:t>
      </w:r>
      <w:r w:rsidR="00605964" w:rsidRPr="00961B4E">
        <w:rPr>
          <w:sz w:val="28"/>
          <w:szCs w:val="28"/>
        </w:rPr>
        <w:t>Исчерпывающий перечень д</w:t>
      </w:r>
      <w:r w:rsidR="00E05A99" w:rsidRPr="00961B4E">
        <w:rPr>
          <w:sz w:val="28"/>
          <w:szCs w:val="28"/>
        </w:rPr>
        <w:t>окумент</w:t>
      </w:r>
      <w:r w:rsidR="00605964" w:rsidRPr="00961B4E">
        <w:rPr>
          <w:sz w:val="28"/>
          <w:szCs w:val="28"/>
        </w:rPr>
        <w:t>ов</w:t>
      </w:r>
      <w:r w:rsidR="00E05A99" w:rsidRPr="00961B4E">
        <w:rPr>
          <w:sz w:val="28"/>
          <w:szCs w:val="28"/>
        </w:rPr>
        <w:t>, необходимы</w:t>
      </w:r>
      <w:r w:rsidR="00605964" w:rsidRPr="00961B4E">
        <w:rPr>
          <w:sz w:val="28"/>
          <w:szCs w:val="28"/>
        </w:rPr>
        <w:t>х</w:t>
      </w:r>
      <w:r w:rsidR="00240ED1" w:rsidRPr="00961B4E">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1F74D2" w:rsidRPr="00961B4E">
        <w:rPr>
          <w:sz w:val="28"/>
          <w:szCs w:val="28"/>
        </w:rPr>
        <w:t>, в том числе в электронной форме:</w:t>
      </w:r>
    </w:p>
    <w:p w:rsidR="006954AB" w:rsidRDefault="008462AB" w:rsidP="006954AB">
      <w:pPr>
        <w:autoSpaceDE w:val="0"/>
        <w:autoSpaceDN w:val="0"/>
        <w:adjustRightInd w:val="0"/>
        <w:ind w:firstLine="709"/>
        <w:jc w:val="both"/>
        <w:rPr>
          <w:sz w:val="28"/>
          <w:szCs w:val="28"/>
        </w:rPr>
      </w:pPr>
      <w:r w:rsidRPr="00961B4E">
        <w:rPr>
          <w:sz w:val="28"/>
          <w:szCs w:val="28"/>
        </w:rPr>
        <w:t xml:space="preserve">- информация о государственной регистрации заявителя в качестве индивидуального предпринимателя или юридического лица, </w:t>
      </w:r>
      <w:proofErr w:type="gramStart"/>
      <w:r w:rsidRPr="00961B4E">
        <w:rPr>
          <w:sz w:val="28"/>
          <w:szCs w:val="28"/>
        </w:rPr>
        <w:t>зарегистрированных</w:t>
      </w:r>
      <w:proofErr w:type="gramEnd"/>
      <w:r w:rsidRPr="00961B4E">
        <w:rPr>
          <w:sz w:val="28"/>
          <w:szCs w:val="28"/>
        </w:rPr>
        <w:t xml:space="preserve"> на территории Российской Федерации.</w:t>
      </w:r>
    </w:p>
    <w:p w:rsidR="0076313F" w:rsidRPr="00961B4E" w:rsidRDefault="0076313F" w:rsidP="006954AB">
      <w:pPr>
        <w:autoSpaceDE w:val="0"/>
        <w:autoSpaceDN w:val="0"/>
        <w:adjustRightInd w:val="0"/>
        <w:ind w:firstLine="709"/>
        <w:jc w:val="both"/>
        <w:rPr>
          <w:sz w:val="28"/>
          <w:szCs w:val="28"/>
        </w:rPr>
      </w:pPr>
      <w:r w:rsidRPr="00961B4E">
        <w:rPr>
          <w:sz w:val="28"/>
          <w:szCs w:val="28"/>
        </w:rPr>
        <w:t>Запрещается требовать от заявителя:</w:t>
      </w:r>
    </w:p>
    <w:p w:rsidR="006805C1" w:rsidRPr="00961B4E" w:rsidRDefault="006805C1"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5C1" w:rsidRPr="00961B4E" w:rsidRDefault="006805C1" w:rsidP="00614069">
      <w:pPr>
        <w:autoSpaceDE w:val="0"/>
        <w:autoSpaceDN w:val="0"/>
        <w:adjustRightInd w:val="0"/>
        <w:ind w:firstLine="709"/>
        <w:jc w:val="both"/>
        <w:rPr>
          <w:sz w:val="28"/>
          <w:szCs w:val="28"/>
        </w:rPr>
      </w:pPr>
      <w:proofErr w:type="gramStart"/>
      <w:r w:rsidRPr="00961B4E">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194761" w:rsidRPr="00C03757">
        <w:rPr>
          <w:sz w:val="28"/>
          <w:szCs w:val="28"/>
        </w:rPr>
        <w:t>Нижнедевицкого муниципального района</w:t>
      </w:r>
      <w:r w:rsidR="00194761" w:rsidRPr="00961B4E">
        <w:rPr>
          <w:sz w:val="28"/>
          <w:szCs w:val="28"/>
        </w:rPr>
        <w:t xml:space="preserve"> </w:t>
      </w:r>
      <w:r w:rsidR="00194761">
        <w:rPr>
          <w:sz w:val="28"/>
          <w:szCs w:val="28"/>
        </w:rPr>
        <w:t>Воронежской области</w:t>
      </w:r>
      <w:r w:rsidRPr="00961B4E">
        <w:rPr>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961B4E">
        <w:rPr>
          <w:sz w:val="28"/>
          <w:szCs w:val="28"/>
        </w:rPr>
        <w:t xml:space="preserve"> 7 Федерального закона от 27.07.2010 № 210-ФЗ </w:t>
      </w:r>
      <w:r w:rsidR="00B658CD" w:rsidRPr="00961B4E">
        <w:rPr>
          <w:sz w:val="28"/>
          <w:szCs w:val="28"/>
        </w:rPr>
        <w:t>«</w:t>
      </w:r>
      <w:r w:rsidRPr="00961B4E">
        <w:rPr>
          <w:sz w:val="28"/>
          <w:szCs w:val="28"/>
        </w:rPr>
        <w:t>Об организации предоставления государственных и муниципальных услуг</w:t>
      </w:r>
      <w:r w:rsidR="00B658CD" w:rsidRPr="00961B4E">
        <w:rPr>
          <w:sz w:val="28"/>
          <w:szCs w:val="28"/>
        </w:rPr>
        <w:t>»</w:t>
      </w:r>
      <w:r w:rsidRPr="00961B4E">
        <w:rPr>
          <w:sz w:val="28"/>
          <w:szCs w:val="28"/>
        </w:rPr>
        <w:t>.</w:t>
      </w:r>
    </w:p>
    <w:p w:rsidR="0076313F" w:rsidRPr="00961B4E" w:rsidRDefault="0076313F" w:rsidP="00614069">
      <w:pPr>
        <w:autoSpaceDE w:val="0"/>
        <w:autoSpaceDN w:val="0"/>
        <w:adjustRightInd w:val="0"/>
        <w:ind w:firstLine="709"/>
        <w:jc w:val="both"/>
        <w:rPr>
          <w:sz w:val="28"/>
          <w:szCs w:val="28"/>
        </w:rPr>
      </w:pPr>
      <w:r w:rsidRPr="00961B4E">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6313F" w:rsidRPr="00961B4E" w:rsidRDefault="0076313F" w:rsidP="00614069">
      <w:pPr>
        <w:autoSpaceDE w:val="0"/>
        <w:autoSpaceDN w:val="0"/>
        <w:adjustRightInd w:val="0"/>
        <w:ind w:firstLine="709"/>
        <w:jc w:val="both"/>
        <w:rPr>
          <w:sz w:val="28"/>
          <w:szCs w:val="28"/>
        </w:rPr>
      </w:pPr>
      <w:r w:rsidRPr="00961B4E">
        <w:rPr>
          <w:sz w:val="28"/>
          <w:szCs w:val="28"/>
        </w:rPr>
        <w:lastRenderedPageBreak/>
        <w:t>Получение заявителем услуг, которые являются необходимыми и обязательными для предоставления муниципальной услуги, не требуется.</w:t>
      </w:r>
    </w:p>
    <w:p w:rsidR="000D6C7E" w:rsidRPr="00961B4E" w:rsidRDefault="000D6C7E" w:rsidP="00614069">
      <w:pPr>
        <w:numPr>
          <w:ilvl w:val="1"/>
          <w:numId w:val="10"/>
        </w:numPr>
        <w:tabs>
          <w:tab w:val="clear" w:pos="795"/>
          <w:tab w:val="num" w:pos="0"/>
          <w:tab w:val="left" w:pos="1260"/>
          <w:tab w:val="left" w:pos="1560"/>
        </w:tabs>
        <w:ind w:left="0" w:firstLine="709"/>
        <w:jc w:val="both"/>
        <w:rPr>
          <w:sz w:val="28"/>
          <w:szCs w:val="28"/>
        </w:rPr>
      </w:pPr>
      <w:r w:rsidRPr="00961B4E">
        <w:rPr>
          <w:sz w:val="28"/>
          <w:szCs w:val="28"/>
        </w:rPr>
        <w:t>Исчерпывающий перечень оснований для отказа в приеме документов, необходимых  для предоставления муниципальной услуги.</w:t>
      </w:r>
    </w:p>
    <w:p w:rsidR="00F2348D" w:rsidRPr="00961B4E" w:rsidRDefault="00F2348D" w:rsidP="00525263">
      <w:pPr>
        <w:tabs>
          <w:tab w:val="left" w:pos="1260"/>
          <w:tab w:val="left" w:pos="1560"/>
        </w:tabs>
        <w:ind w:firstLine="709"/>
        <w:jc w:val="both"/>
        <w:rPr>
          <w:sz w:val="28"/>
          <w:szCs w:val="28"/>
        </w:rPr>
      </w:pPr>
      <w:r w:rsidRPr="00961B4E">
        <w:rPr>
          <w:sz w:val="28"/>
          <w:szCs w:val="28"/>
        </w:rPr>
        <w:t xml:space="preserve">2.7.1. Основания для отказа </w:t>
      </w:r>
      <w:r w:rsidR="00525263" w:rsidRPr="00961B4E">
        <w:rPr>
          <w:sz w:val="28"/>
          <w:szCs w:val="28"/>
        </w:rPr>
        <w:t>в приеме и регистрации заявления на получение специального разрешения на движение по автомобильным дорогам транспортного средства, осуществляющего перевозку опасных грузов:</w:t>
      </w:r>
    </w:p>
    <w:p w:rsidR="007112A9" w:rsidRPr="00961B4E" w:rsidRDefault="007D149C" w:rsidP="00525263">
      <w:pPr>
        <w:numPr>
          <w:ilvl w:val="0"/>
          <w:numId w:val="35"/>
        </w:numPr>
        <w:tabs>
          <w:tab w:val="left" w:pos="1440"/>
          <w:tab w:val="left" w:pos="1560"/>
        </w:tabs>
        <w:ind w:left="0" w:firstLine="709"/>
        <w:jc w:val="both"/>
        <w:rPr>
          <w:sz w:val="28"/>
          <w:szCs w:val="28"/>
        </w:rPr>
      </w:pPr>
      <w:r w:rsidRPr="00961B4E">
        <w:rPr>
          <w:sz w:val="28"/>
          <w:szCs w:val="28"/>
        </w:rPr>
        <w:t>заявление не соответствует установленной форме, не поддается прочтению или содержит неоговоренные заявителем зачер</w:t>
      </w:r>
      <w:r w:rsidR="00525263" w:rsidRPr="00961B4E">
        <w:rPr>
          <w:sz w:val="28"/>
          <w:szCs w:val="28"/>
        </w:rPr>
        <w:t>кивания, исправления, подчистки.</w:t>
      </w:r>
    </w:p>
    <w:p w:rsidR="00525263" w:rsidRPr="00961B4E" w:rsidRDefault="00525263" w:rsidP="00525263">
      <w:pPr>
        <w:tabs>
          <w:tab w:val="left" w:pos="1440"/>
          <w:tab w:val="left" w:pos="1560"/>
        </w:tabs>
        <w:ind w:firstLine="709"/>
        <w:jc w:val="both"/>
        <w:rPr>
          <w:sz w:val="28"/>
          <w:szCs w:val="28"/>
        </w:rPr>
      </w:pPr>
      <w:r w:rsidRPr="00961B4E">
        <w:rPr>
          <w:sz w:val="28"/>
          <w:szCs w:val="28"/>
        </w:rPr>
        <w:t>2.7.2. Основания для отказа в приеме и регистрации заявления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7112A9" w:rsidRPr="00961B4E" w:rsidRDefault="00525263" w:rsidP="00525263">
      <w:pPr>
        <w:tabs>
          <w:tab w:val="left" w:pos="1440"/>
          <w:tab w:val="left" w:pos="1560"/>
        </w:tabs>
        <w:ind w:firstLine="709"/>
        <w:jc w:val="both"/>
        <w:rPr>
          <w:sz w:val="28"/>
          <w:szCs w:val="28"/>
        </w:rPr>
      </w:pPr>
      <w:r w:rsidRPr="00961B4E">
        <w:rPr>
          <w:sz w:val="28"/>
          <w:szCs w:val="28"/>
        </w:rPr>
        <w:t xml:space="preserve">1) </w:t>
      </w:r>
      <w:r w:rsidR="007112A9" w:rsidRPr="00961B4E">
        <w:rPr>
          <w:sz w:val="28"/>
          <w:szCs w:val="28"/>
        </w:rPr>
        <w:t>заявление подписано лицом, не имеющим полномочий на подписание данного заявления;</w:t>
      </w:r>
    </w:p>
    <w:p w:rsidR="009424CF" w:rsidRPr="00961B4E" w:rsidRDefault="00525263" w:rsidP="009424CF">
      <w:pPr>
        <w:tabs>
          <w:tab w:val="left" w:pos="1440"/>
          <w:tab w:val="left" w:pos="1560"/>
        </w:tabs>
        <w:ind w:firstLine="709"/>
        <w:jc w:val="both"/>
        <w:rPr>
          <w:sz w:val="28"/>
          <w:szCs w:val="28"/>
        </w:rPr>
      </w:pPr>
      <w:r w:rsidRPr="00961B4E">
        <w:rPr>
          <w:sz w:val="28"/>
          <w:szCs w:val="28"/>
        </w:rPr>
        <w:t xml:space="preserve">2) заявление не содержит сведений, предусмотренных формой заявления, приведенной в приложении № 2 к настоящему административному регламенту;  </w:t>
      </w:r>
    </w:p>
    <w:p w:rsidR="007112A9" w:rsidRPr="00961B4E" w:rsidRDefault="009424CF" w:rsidP="009424CF">
      <w:pPr>
        <w:tabs>
          <w:tab w:val="left" w:pos="1440"/>
          <w:tab w:val="left" w:pos="1560"/>
        </w:tabs>
        <w:ind w:firstLine="709"/>
        <w:jc w:val="both"/>
        <w:rPr>
          <w:sz w:val="28"/>
          <w:szCs w:val="28"/>
        </w:rPr>
      </w:pPr>
      <w:r w:rsidRPr="00961B4E">
        <w:rPr>
          <w:sz w:val="28"/>
          <w:szCs w:val="28"/>
        </w:rPr>
        <w:t xml:space="preserve">3) </w:t>
      </w:r>
      <w:r w:rsidR="009C10C8" w:rsidRPr="00961B4E">
        <w:rPr>
          <w:sz w:val="28"/>
          <w:szCs w:val="28"/>
        </w:rPr>
        <w:t>к заявлению не приложены документы, соответствующи</w:t>
      </w:r>
      <w:r w:rsidRPr="00961B4E">
        <w:rPr>
          <w:sz w:val="28"/>
          <w:szCs w:val="28"/>
        </w:rPr>
        <w:t xml:space="preserve">е требованиям пункта </w:t>
      </w:r>
      <w:r w:rsidR="009C10C8" w:rsidRPr="00961B4E">
        <w:rPr>
          <w:sz w:val="28"/>
          <w:szCs w:val="28"/>
        </w:rPr>
        <w:t>2.6.1.2 настоящего административного регламента.</w:t>
      </w:r>
    </w:p>
    <w:p w:rsidR="009C10C8" w:rsidRPr="00961B4E" w:rsidRDefault="009C10C8" w:rsidP="009C10C8">
      <w:pPr>
        <w:tabs>
          <w:tab w:val="left" w:pos="1440"/>
          <w:tab w:val="left" w:pos="1560"/>
        </w:tabs>
        <w:ind w:firstLine="709"/>
        <w:jc w:val="both"/>
        <w:rPr>
          <w:sz w:val="28"/>
          <w:szCs w:val="28"/>
        </w:rPr>
      </w:pPr>
      <w:r w:rsidRPr="00961B4E">
        <w:rPr>
          <w:sz w:val="28"/>
          <w:szCs w:val="28"/>
        </w:rPr>
        <w:t xml:space="preserve">Администрация </w:t>
      </w:r>
      <w:r w:rsidR="00194761" w:rsidRPr="00C03757">
        <w:rPr>
          <w:sz w:val="28"/>
          <w:szCs w:val="28"/>
        </w:rPr>
        <w:t>Нижнедевицкого муниципального района</w:t>
      </w:r>
      <w:r w:rsidRPr="00961B4E">
        <w:rPr>
          <w:sz w:val="28"/>
          <w:szCs w:val="28"/>
        </w:rPr>
        <w:t xml:space="preserve"> в случае отказа в регистрации заявления обязана незамедлительно проинформировать заявителя о принятом решении с указанием оснований принятия данного решения.</w:t>
      </w:r>
    </w:p>
    <w:p w:rsidR="008462AB" w:rsidRPr="00961B4E" w:rsidRDefault="009C10C8" w:rsidP="00DB0412">
      <w:pPr>
        <w:tabs>
          <w:tab w:val="left" w:pos="1440"/>
          <w:tab w:val="left" w:pos="1560"/>
        </w:tabs>
        <w:ind w:firstLine="709"/>
        <w:jc w:val="both"/>
        <w:rPr>
          <w:sz w:val="28"/>
          <w:szCs w:val="28"/>
        </w:rPr>
      </w:pPr>
      <w:r w:rsidRPr="00961B4E">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0D6C7E" w:rsidRPr="00961B4E" w:rsidRDefault="00FC6371" w:rsidP="00396D4F">
      <w:pPr>
        <w:numPr>
          <w:ilvl w:val="1"/>
          <w:numId w:val="10"/>
        </w:numPr>
        <w:tabs>
          <w:tab w:val="clear" w:pos="795"/>
          <w:tab w:val="num" w:pos="0"/>
          <w:tab w:val="left" w:pos="1440"/>
          <w:tab w:val="left" w:pos="1560"/>
        </w:tabs>
        <w:ind w:left="0" w:firstLine="709"/>
        <w:jc w:val="both"/>
        <w:rPr>
          <w:sz w:val="28"/>
          <w:szCs w:val="28"/>
        </w:rPr>
      </w:pPr>
      <w:r w:rsidRPr="00961B4E">
        <w:rPr>
          <w:sz w:val="28"/>
          <w:szCs w:val="28"/>
        </w:rPr>
        <w:t>И</w:t>
      </w:r>
      <w:r w:rsidR="000D6C7E" w:rsidRPr="00961B4E">
        <w:rPr>
          <w:sz w:val="28"/>
          <w:szCs w:val="28"/>
        </w:rPr>
        <w:t>счерпывающий перечень оснований для отказа в предоставлении муниципальной услуги.</w:t>
      </w:r>
    </w:p>
    <w:p w:rsidR="00FC0B07" w:rsidRPr="00961B4E" w:rsidRDefault="000B1650" w:rsidP="00FC0B07">
      <w:pPr>
        <w:autoSpaceDE w:val="0"/>
        <w:autoSpaceDN w:val="0"/>
        <w:adjustRightInd w:val="0"/>
        <w:ind w:firstLine="709"/>
        <w:jc w:val="both"/>
        <w:rPr>
          <w:sz w:val="28"/>
          <w:szCs w:val="28"/>
        </w:rPr>
      </w:pPr>
      <w:r w:rsidRPr="00961B4E">
        <w:rPr>
          <w:sz w:val="28"/>
          <w:szCs w:val="28"/>
        </w:rPr>
        <w:t>2.8.1. Основания</w:t>
      </w:r>
      <w:r w:rsidR="00FC0B07" w:rsidRPr="00961B4E">
        <w:rPr>
          <w:sz w:val="28"/>
          <w:szCs w:val="28"/>
        </w:rPr>
        <w:t xml:space="preserve"> для отказа в </w:t>
      </w:r>
      <w:r w:rsidRPr="00961B4E">
        <w:rPr>
          <w:sz w:val="28"/>
          <w:szCs w:val="28"/>
        </w:rPr>
        <w:t>выдаче специального разрешения на движение по автомобильным дорогам транспортного средства, осуществляющего перевозку опасных грузов</w:t>
      </w:r>
      <w:r w:rsidR="00FC0B07" w:rsidRPr="00961B4E">
        <w:rPr>
          <w:sz w:val="28"/>
          <w:szCs w:val="28"/>
        </w:rPr>
        <w:t>:</w:t>
      </w:r>
    </w:p>
    <w:p w:rsidR="000B1650" w:rsidRPr="00961B4E" w:rsidRDefault="000B1650" w:rsidP="000B1650">
      <w:pPr>
        <w:autoSpaceDE w:val="0"/>
        <w:autoSpaceDN w:val="0"/>
        <w:adjustRightInd w:val="0"/>
        <w:ind w:firstLine="540"/>
        <w:jc w:val="both"/>
        <w:rPr>
          <w:sz w:val="28"/>
          <w:szCs w:val="28"/>
        </w:rPr>
      </w:pPr>
      <w:r w:rsidRPr="00961B4E">
        <w:rPr>
          <w:sz w:val="28"/>
          <w:szCs w:val="28"/>
        </w:rPr>
        <w:t>1) маршрут, часть маршрута транспортного средства, осуществляющего перевозку опасных грузов, не проходят по автомоби</w:t>
      </w:r>
      <w:r w:rsidR="00110FBF" w:rsidRPr="00961B4E">
        <w:rPr>
          <w:sz w:val="28"/>
          <w:szCs w:val="28"/>
        </w:rPr>
        <w:t xml:space="preserve">льным дорогам местного значения </w:t>
      </w:r>
      <w:r w:rsidR="00194761" w:rsidRPr="00C03757">
        <w:rPr>
          <w:sz w:val="28"/>
          <w:szCs w:val="28"/>
        </w:rPr>
        <w:t>Нижнедевицкого муниципального района</w:t>
      </w:r>
      <w:r w:rsidR="00110FBF" w:rsidRPr="00961B4E">
        <w:rPr>
          <w:sz w:val="28"/>
          <w:szCs w:val="28"/>
        </w:rPr>
        <w:t xml:space="preserve"> </w:t>
      </w:r>
      <w:r w:rsidRPr="00961B4E">
        <w:rPr>
          <w:sz w:val="28"/>
          <w:szCs w:val="28"/>
        </w:rPr>
        <w:t>или проходят по автомобильным дорогам федерального, регионального или межмуниципального</w:t>
      </w:r>
      <w:r w:rsidR="00110FBF" w:rsidRPr="00961B4E">
        <w:rPr>
          <w:sz w:val="28"/>
          <w:szCs w:val="28"/>
        </w:rPr>
        <w:t>, местного значения муниципального района</w:t>
      </w:r>
      <w:r w:rsidRPr="00961B4E">
        <w:rPr>
          <w:sz w:val="28"/>
          <w:szCs w:val="28"/>
        </w:rPr>
        <w:t>, участкам таких автомобильных дорог;</w:t>
      </w:r>
    </w:p>
    <w:p w:rsidR="000B1650" w:rsidRPr="00961B4E" w:rsidRDefault="000B1650" w:rsidP="000B1650">
      <w:pPr>
        <w:autoSpaceDE w:val="0"/>
        <w:autoSpaceDN w:val="0"/>
        <w:adjustRightInd w:val="0"/>
        <w:ind w:firstLine="540"/>
        <w:jc w:val="both"/>
        <w:rPr>
          <w:sz w:val="28"/>
          <w:szCs w:val="28"/>
        </w:rPr>
      </w:pPr>
      <w:r w:rsidRPr="00961B4E">
        <w:rPr>
          <w:sz w:val="28"/>
          <w:szCs w:val="28"/>
        </w:rPr>
        <w:t xml:space="preserve"> </w:t>
      </w:r>
      <w:r w:rsidR="00044A8B" w:rsidRPr="00961B4E">
        <w:rPr>
          <w:sz w:val="28"/>
          <w:szCs w:val="28"/>
        </w:rPr>
        <w:t>2) предоставление</w:t>
      </w:r>
      <w:r w:rsidRPr="00961B4E">
        <w:rPr>
          <w:sz w:val="28"/>
          <w:szCs w:val="28"/>
        </w:rPr>
        <w:t xml:space="preserve"> недостоверных и (или) непол</w:t>
      </w:r>
      <w:r w:rsidR="00044A8B" w:rsidRPr="00961B4E">
        <w:rPr>
          <w:sz w:val="28"/>
          <w:szCs w:val="28"/>
        </w:rPr>
        <w:t>ных сведений, а также отсутствие</w:t>
      </w:r>
      <w:r w:rsidRPr="00961B4E">
        <w:rPr>
          <w:sz w:val="28"/>
          <w:szCs w:val="28"/>
        </w:rPr>
        <w:t xml:space="preserve"> документов, указанных в </w:t>
      </w:r>
      <w:r w:rsidR="00F45A7D" w:rsidRPr="00961B4E">
        <w:rPr>
          <w:sz w:val="28"/>
          <w:szCs w:val="28"/>
        </w:rPr>
        <w:t>пункте 2.6.1.1</w:t>
      </w:r>
      <w:r w:rsidRPr="00961B4E">
        <w:rPr>
          <w:sz w:val="28"/>
          <w:szCs w:val="28"/>
        </w:rPr>
        <w:t xml:space="preserve"> настоящего</w:t>
      </w:r>
      <w:r w:rsidR="00F45A7D" w:rsidRPr="00961B4E">
        <w:rPr>
          <w:sz w:val="28"/>
          <w:szCs w:val="28"/>
        </w:rPr>
        <w:t xml:space="preserve"> административного регламента</w:t>
      </w:r>
      <w:r w:rsidRPr="00961B4E">
        <w:rPr>
          <w:sz w:val="28"/>
          <w:szCs w:val="28"/>
        </w:rPr>
        <w:t>;</w:t>
      </w:r>
    </w:p>
    <w:p w:rsidR="000B1650" w:rsidRPr="00961B4E" w:rsidRDefault="00044A8B" w:rsidP="000B1650">
      <w:pPr>
        <w:autoSpaceDE w:val="0"/>
        <w:autoSpaceDN w:val="0"/>
        <w:adjustRightInd w:val="0"/>
        <w:ind w:firstLine="540"/>
        <w:jc w:val="both"/>
        <w:rPr>
          <w:sz w:val="28"/>
          <w:szCs w:val="28"/>
        </w:rPr>
      </w:pPr>
      <w:r w:rsidRPr="00961B4E">
        <w:rPr>
          <w:sz w:val="28"/>
          <w:szCs w:val="28"/>
        </w:rPr>
        <w:lastRenderedPageBreak/>
        <w:t>3) мотивированный отказ</w:t>
      </w:r>
      <w:r w:rsidR="000B1650" w:rsidRPr="00961B4E">
        <w:rPr>
          <w:sz w:val="28"/>
          <w:szCs w:val="28"/>
        </w:rPr>
        <w:t xml:space="preserve"> владельца автомобильной дороги в согласовании маршрута транспортного средства, осуществляющего перевозку опасных грузов;</w:t>
      </w:r>
    </w:p>
    <w:p w:rsidR="00DB0412" w:rsidRPr="00961B4E" w:rsidRDefault="00044A8B" w:rsidP="00332E5C">
      <w:pPr>
        <w:autoSpaceDE w:val="0"/>
        <w:autoSpaceDN w:val="0"/>
        <w:adjustRightInd w:val="0"/>
        <w:ind w:firstLine="540"/>
        <w:jc w:val="both"/>
        <w:rPr>
          <w:sz w:val="28"/>
          <w:szCs w:val="28"/>
        </w:rPr>
      </w:pPr>
      <w:proofErr w:type="gramStart"/>
      <w:r w:rsidRPr="00961B4E">
        <w:rPr>
          <w:sz w:val="28"/>
          <w:szCs w:val="28"/>
        </w:rPr>
        <w:t>4) отсутствие</w:t>
      </w:r>
      <w:r w:rsidR="000B1650" w:rsidRPr="00961B4E">
        <w:rPr>
          <w:sz w:val="28"/>
          <w:szCs w:val="28"/>
        </w:rPr>
        <w:t xml:space="preserve"> в соответствии с информацией компетентного органа уведомления о включении транспортного средства, осуществляющего перевозку опасных грузов, в Реестр категорированных объектов транспортной инфраструктуры и транспортных средств и о присвоенной категории, а также о соответствии субъекта транспортной инфраструктуры или перевозчика требованиям в области транспортной безопасности, которое было получено в порядке, установленном приказом Министерства транспорта Ро</w:t>
      </w:r>
      <w:r w:rsidR="00F45A7D" w:rsidRPr="00961B4E">
        <w:rPr>
          <w:sz w:val="28"/>
          <w:szCs w:val="28"/>
        </w:rPr>
        <w:t>ссийской Федерации от 29.01.2010 № 22 «</w:t>
      </w:r>
      <w:r w:rsidR="000B1650" w:rsidRPr="00961B4E">
        <w:rPr>
          <w:sz w:val="28"/>
          <w:szCs w:val="28"/>
        </w:rPr>
        <w:t>О Порядке</w:t>
      </w:r>
      <w:proofErr w:type="gramEnd"/>
      <w:r w:rsidR="000B1650" w:rsidRPr="00961B4E">
        <w:rPr>
          <w:sz w:val="28"/>
          <w:szCs w:val="28"/>
        </w:rPr>
        <w:t xml:space="preserve"> ведения Реестра категорированных объектов транспортной инфрас</w:t>
      </w:r>
      <w:r w:rsidR="00F45A7D" w:rsidRPr="00961B4E">
        <w:rPr>
          <w:sz w:val="28"/>
          <w:szCs w:val="28"/>
        </w:rPr>
        <w:t>труктуры и транспортных средств».</w:t>
      </w:r>
      <w:r w:rsidR="000B1650" w:rsidRPr="00961B4E">
        <w:rPr>
          <w:sz w:val="28"/>
          <w:szCs w:val="28"/>
        </w:rPr>
        <w:t xml:space="preserve"> </w:t>
      </w:r>
    </w:p>
    <w:p w:rsidR="00E110C4" w:rsidRPr="00961B4E" w:rsidRDefault="00044A8B" w:rsidP="00E110C4">
      <w:pPr>
        <w:autoSpaceDE w:val="0"/>
        <w:autoSpaceDN w:val="0"/>
        <w:adjustRightInd w:val="0"/>
        <w:ind w:firstLine="709"/>
        <w:jc w:val="both"/>
        <w:rPr>
          <w:sz w:val="28"/>
          <w:szCs w:val="28"/>
        </w:rPr>
      </w:pPr>
      <w:r w:rsidRPr="00961B4E">
        <w:rPr>
          <w:sz w:val="28"/>
          <w:szCs w:val="28"/>
        </w:rPr>
        <w:t xml:space="preserve">2.8.2. Основания для отказа в выдаче </w:t>
      </w:r>
      <w:r w:rsidR="00FD0610" w:rsidRPr="00961B4E">
        <w:rPr>
          <w:sz w:val="28"/>
          <w:szCs w:val="28"/>
        </w:rPr>
        <w:t>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Pr="00961B4E">
        <w:rPr>
          <w:sz w:val="28"/>
          <w:szCs w:val="28"/>
        </w:rPr>
        <w:t>:</w:t>
      </w:r>
    </w:p>
    <w:p w:rsidR="00E110C4" w:rsidRPr="00961B4E" w:rsidRDefault="00E110C4" w:rsidP="00E110C4">
      <w:pPr>
        <w:autoSpaceDE w:val="0"/>
        <w:autoSpaceDN w:val="0"/>
        <w:adjustRightInd w:val="0"/>
        <w:ind w:firstLine="709"/>
        <w:jc w:val="both"/>
        <w:rPr>
          <w:sz w:val="28"/>
          <w:szCs w:val="28"/>
        </w:rPr>
      </w:pPr>
      <w:r w:rsidRPr="00961B4E">
        <w:rPr>
          <w:sz w:val="28"/>
          <w:szCs w:val="28"/>
        </w:rPr>
        <w:t xml:space="preserve">1) маршрут, часть маршрута транспортного средства, осуществляющего перевозки тяжеловесных и (или) крупногабаритных грузов, не проходят по автомобильным дорогам местного значения </w:t>
      </w:r>
      <w:r w:rsidR="000F3061" w:rsidRPr="00C03757">
        <w:rPr>
          <w:sz w:val="28"/>
          <w:szCs w:val="28"/>
        </w:rPr>
        <w:t>Нижнедевицкого муниципального района</w:t>
      </w:r>
      <w:r w:rsidRPr="00961B4E">
        <w:rPr>
          <w:sz w:val="28"/>
          <w:szCs w:val="28"/>
        </w:rPr>
        <w:t xml:space="preserve"> или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
    <w:p w:rsidR="00E110C4" w:rsidRPr="00961B4E" w:rsidRDefault="00E110C4" w:rsidP="00E110C4">
      <w:pPr>
        <w:autoSpaceDE w:val="0"/>
        <w:autoSpaceDN w:val="0"/>
        <w:adjustRightInd w:val="0"/>
        <w:ind w:firstLine="709"/>
        <w:jc w:val="both"/>
        <w:rPr>
          <w:sz w:val="28"/>
          <w:szCs w:val="28"/>
        </w:rPr>
      </w:pPr>
      <w:r w:rsidRPr="00961B4E">
        <w:rPr>
          <w:sz w:val="28"/>
          <w:szCs w:val="28"/>
        </w:rPr>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E110C4" w:rsidRPr="00961B4E" w:rsidRDefault="00E110C4" w:rsidP="00E110C4">
      <w:pPr>
        <w:autoSpaceDE w:val="0"/>
        <w:autoSpaceDN w:val="0"/>
        <w:adjustRightInd w:val="0"/>
        <w:ind w:firstLine="709"/>
        <w:jc w:val="both"/>
        <w:rPr>
          <w:sz w:val="28"/>
          <w:szCs w:val="28"/>
        </w:rPr>
      </w:pPr>
      <w:r w:rsidRPr="00961B4E">
        <w:rPr>
          <w:sz w:val="28"/>
          <w:szCs w:val="28"/>
        </w:rPr>
        <w:t>3) установленные требования о перевозке делимого груза не соблюдены;</w:t>
      </w:r>
    </w:p>
    <w:p w:rsidR="00E110C4" w:rsidRPr="00961B4E" w:rsidRDefault="00E110C4" w:rsidP="00E110C4">
      <w:pPr>
        <w:autoSpaceDE w:val="0"/>
        <w:autoSpaceDN w:val="0"/>
        <w:adjustRightInd w:val="0"/>
        <w:ind w:firstLine="709"/>
        <w:jc w:val="both"/>
        <w:rPr>
          <w:sz w:val="28"/>
          <w:szCs w:val="28"/>
        </w:rPr>
      </w:pPr>
      <w:r w:rsidRPr="00961B4E">
        <w:rPr>
          <w:sz w:val="28"/>
          <w:szCs w:val="28"/>
        </w:rPr>
        <w:t>4)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E110C4" w:rsidRPr="00961B4E" w:rsidRDefault="00E110C4" w:rsidP="00E110C4">
      <w:pPr>
        <w:autoSpaceDE w:val="0"/>
        <w:autoSpaceDN w:val="0"/>
        <w:adjustRightInd w:val="0"/>
        <w:ind w:firstLine="709"/>
        <w:jc w:val="both"/>
        <w:rPr>
          <w:sz w:val="28"/>
          <w:szCs w:val="28"/>
        </w:rPr>
      </w:pPr>
      <w:r w:rsidRPr="00961B4E">
        <w:rPr>
          <w:sz w:val="28"/>
          <w:szCs w:val="28"/>
        </w:rPr>
        <w:t xml:space="preserve">5) отсутствует согласие заявителя </w:t>
      </w:r>
      <w:proofErr w:type="gramStart"/>
      <w:r w:rsidRPr="00961B4E">
        <w:rPr>
          <w:sz w:val="28"/>
          <w:szCs w:val="28"/>
        </w:rPr>
        <w:t>на</w:t>
      </w:r>
      <w:proofErr w:type="gramEnd"/>
      <w:r w:rsidRPr="00961B4E">
        <w:rPr>
          <w:sz w:val="28"/>
          <w:szCs w:val="28"/>
        </w:rPr>
        <w:t>:</w:t>
      </w:r>
    </w:p>
    <w:p w:rsidR="00E110C4" w:rsidRPr="00961B4E" w:rsidRDefault="00E110C4" w:rsidP="00E110C4">
      <w:pPr>
        <w:autoSpaceDE w:val="0"/>
        <w:autoSpaceDN w:val="0"/>
        <w:adjustRightInd w:val="0"/>
        <w:ind w:firstLine="709"/>
        <w:jc w:val="both"/>
        <w:rPr>
          <w:sz w:val="28"/>
          <w:szCs w:val="28"/>
        </w:rPr>
      </w:pPr>
      <w:r w:rsidRPr="00961B4E">
        <w:rPr>
          <w:sz w:val="28"/>
          <w:szCs w:val="28"/>
        </w:rPr>
        <w:t>проведение оценки технического состояния автомобильной дороги;</w:t>
      </w:r>
    </w:p>
    <w:p w:rsidR="00E110C4" w:rsidRPr="00961B4E" w:rsidRDefault="00E110C4" w:rsidP="00E110C4">
      <w:pPr>
        <w:autoSpaceDE w:val="0"/>
        <w:autoSpaceDN w:val="0"/>
        <w:adjustRightInd w:val="0"/>
        <w:ind w:firstLine="709"/>
        <w:jc w:val="both"/>
        <w:rPr>
          <w:sz w:val="28"/>
          <w:szCs w:val="28"/>
        </w:rPr>
      </w:pPr>
      <w:r w:rsidRPr="00961B4E">
        <w:rPr>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E110C4" w:rsidRPr="00961B4E" w:rsidRDefault="00E110C4" w:rsidP="00E110C4">
      <w:pPr>
        <w:autoSpaceDE w:val="0"/>
        <w:autoSpaceDN w:val="0"/>
        <w:adjustRightInd w:val="0"/>
        <w:ind w:firstLine="709"/>
        <w:jc w:val="both"/>
        <w:rPr>
          <w:sz w:val="28"/>
          <w:szCs w:val="28"/>
        </w:rPr>
      </w:pPr>
      <w:r w:rsidRPr="00961B4E">
        <w:rPr>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E110C4" w:rsidRPr="00961B4E" w:rsidRDefault="00E110C4" w:rsidP="00E110C4">
      <w:pPr>
        <w:autoSpaceDE w:val="0"/>
        <w:autoSpaceDN w:val="0"/>
        <w:adjustRightInd w:val="0"/>
        <w:ind w:firstLine="709"/>
        <w:jc w:val="both"/>
        <w:rPr>
          <w:sz w:val="28"/>
          <w:szCs w:val="28"/>
        </w:rPr>
      </w:pPr>
      <w:r w:rsidRPr="00961B4E">
        <w:rPr>
          <w:sz w:val="28"/>
          <w:szCs w:val="28"/>
        </w:rPr>
        <w:lastRenderedPageBreak/>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E110C4" w:rsidRPr="00961B4E" w:rsidRDefault="00E110C4" w:rsidP="00E110C4">
      <w:pPr>
        <w:autoSpaceDE w:val="0"/>
        <w:autoSpaceDN w:val="0"/>
        <w:adjustRightInd w:val="0"/>
        <w:ind w:firstLine="709"/>
        <w:jc w:val="both"/>
        <w:rPr>
          <w:sz w:val="28"/>
          <w:szCs w:val="28"/>
        </w:rPr>
      </w:pPr>
      <w:r w:rsidRPr="00961B4E">
        <w:rPr>
          <w:sz w:val="28"/>
          <w:szCs w:val="28"/>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E110C4" w:rsidRPr="00961B4E" w:rsidRDefault="00E110C4" w:rsidP="00E110C4">
      <w:pPr>
        <w:autoSpaceDE w:val="0"/>
        <w:autoSpaceDN w:val="0"/>
        <w:adjustRightInd w:val="0"/>
        <w:ind w:firstLine="709"/>
        <w:jc w:val="both"/>
        <w:rPr>
          <w:sz w:val="28"/>
          <w:szCs w:val="28"/>
        </w:rPr>
      </w:pPr>
      <w:r w:rsidRPr="00961B4E">
        <w:rPr>
          <w:sz w:val="28"/>
          <w:szCs w:val="28"/>
        </w:rPr>
        <w:t>8) заявитель не внес плату в счет возмещения вреда, причиняемого автомобильным дорогам транспортным средством, осуществляющим перевозку тяжеловесных грузов;</w:t>
      </w:r>
    </w:p>
    <w:p w:rsidR="00E110C4" w:rsidRPr="00961B4E" w:rsidRDefault="00E110C4" w:rsidP="00E110C4">
      <w:pPr>
        <w:autoSpaceDE w:val="0"/>
        <w:autoSpaceDN w:val="0"/>
        <w:adjustRightInd w:val="0"/>
        <w:ind w:firstLine="709"/>
        <w:jc w:val="both"/>
        <w:rPr>
          <w:sz w:val="28"/>
          <w:szCs w:val="28"/>
        </w:rPr>
      </w:pPr>
      <w:r w:rsidRPr="00961B4E">
        <w:rPr>
          <w:sz w:val="28"/>
          <w:szCs w:val="28"/>
        </w:rPr>
        <w:t>9) заявитель не произвел оплату государственной пошлины за выдачу специального разрешения;</w:t>
      </w:r>
    </w:p>
    <w:p w:rsidR="00044A8B" w:rsidRPr="00961B4E" w:rsidRDefault="00E110C4" w:rsidP="00E110C4">
      <w:pPr>
        <w:autoSpaceDE w:val="0"/>
        <w:autoSpaceDN w:val="0"/>
        <w:adjustRightInd w:val="0"/>
        <w:ind w:firstLine="709"/>
        <w:jc w:val="both"/>
        <w:rPr>
          <w:sz w:val="28"/>
          <w:szCs w:val="28"/>
        </w:rPr>
      </w:pPr>
      <w:r w:rsidRPr="00961B4E">
        <w:rPr>
          <w:sz w:val="28"/>
          <w:szCs w:val="28"/>
        </w:rPr>
        <w:t>10) отсутствие оригинала заявления и схемы автопоезда на момент выдачи специального разрешения, заверенных регистрационных документов транспортного средства, если заявление и документы направлялись в уполномоченный орган с использованием факсимильной связи.</w:t>
      </w:r>
    </w:p>
    <w:p w:rsidR="00332E5C" w:rsidRPr="00961B4E" w:rsidRDefault="000D6C7E" w:rsidP="00332E5C">
      <w:pPr>
        <w:numPr>
          <w:ilvl w:val="1"/>
          <w:numId w:val="10"/>
        </w:numPr>
        <w:tabs>
          <w:tab w:val="num" w:pos="1155"/>
          <w:tab w:val="left" w:pos="1440"/>
          <w:tab w:val="left" w:pos="1560"/>
        </w:tabs>
        <w:ind w:left="0" w:firstLine="709"/>
        <w:jc w:val="both"/>
        <w:rPr>
          <w:sz w:val="28"/>
          <w:szCs w:val="28"/>
        </w:rPr>
      </w:pPr>
      <w:r w:rsidRPr="00961B4E">
        <w:rPr>
          <w:sz w:val="28"/>
          <w:szCs w:val="28"/>
        </w:rPr>
        <w:t>Размер платы, взимаемой с заявителя при предоставлении муниципальной услуги.</w:t>
      </w:r>
    </w:p>
    <w:p w:rsidR="00332E5C" w:rsidRPr="00961B4E" w:rsidRDefault="00332E5C" w:rsidP="00332E5C">
      <w:pPr>
        <w:tabs>
          <w:tab w:val="left" w:pos="1440"/>
          <w:tab w:val="left" w:pos="1560"/>
        </w:tabs>
        <w:ind w:firstLine="709"/>
        <w:jc w:val="both"/>
        <w:rPr>
          <w:sz w:val="28"/>
          <w:szCs w:val="28"/>
        </w:rPr>
      </w:pPr>
      <w:r w:rsidRPr="00961B4E">
        <w:rPr>
          <w:sz w:val="28"/>
          <w:szCs w:val="28"/>
        </w:rPr>
        <w:t>2.9.1. За выдачу специального разрешения на движение по автомобильным дорогам транспортного средства, осуществляющего перевозку тяжеловесных и (или) крупногабаритных грузов:</w:t>
      </w:r>
    </w:p>
    <w:p w:rsidR="009F58C7" w:rsidRPr="00961B4E" w:rsidRDefault="00332E5C" w:rsidP="009F58C7">
      <w:pPr>
        <w:autoSpaceDE w:val="0"/>
        <w:autoSpaceDN w:val="0"/>
        <w:adjustRightInd w:val="0"/>
        <w:ind w:firstLine="709"/>
        <w:jc w:val="both"/>
        <w:rPr>
          <w:sz w:val="28"/>
          <w:szCs w:val="28"/>
        </w:rPr>
      </w:pPr>
      <w:r w:rsidRPr="00961B4E">
        <w:rPr>
          <w:sz w:val="28"/>
          <w:szCs w:val="28"/>
        </w:rPr>
        <w:t xml:space="preserve">- </w:t>
      </w:r>
      <w:r w:rsidR="007A2320" w:rsidRPr="00961B4E">
        <w:rPr>
          <w:sz w:val="28"/>
          <w:szCs w:val="28"/>
        </w:rPr>
        <w:t xml:space="preserve">уплачивается </w:t>
      </w:r>
      <w:r w:rsidRPr="00961B4E">
        <w:rPr>
          <w:sz w:val="28"/>
          <w:szCs w:val="28"/>
        </w:rPr>
        <w:t>государственная пошлина в размере</w:t>
      </w:r>
      <w:r w:rsidR="009F58C7" w:rsidRPr="00961B4E">
        <w:rPr>
          <w:sz w:val="28"/>
          <w:szCs w:val="28"/>
        </w:rPr>
        <w:t xml:space="preserve">, установленном </w:t>
      </w:r>
      <w:r w:rsidRPr="00961B4E">
        <w:rPr>
          <w:sz w:val="28"/>
          <w:szCs w:val="28"/>
        </w:rPr>
        <w:t xml:space="preserve"> </w:t>
      </w:r>
      <w:r w:rsidR="009F58C7" w:rsidRPr="00961B4E">
        <w:rPr>
          <w:sz w:val="28"/>
          <w:szCs w:val="28"/>
        </w:rPr>
        <w:t>Налоговым кодексом Российской Федерации</w:t>
      </w:r>
      <w:r w:rsidRPr="00961B4E">
        <w:rPr>
          <w:sz w:val="28"/>
          <w:szCs w:val="28"/>
        </w:rPr>
        <w:t>;</w:t>
      </w:r>
    </w:p>
    <w:p w:rsidR="009F58C7" w:rsidRPr="00961B4E" w:rsidRDefault="00332E5C" w:rsidP="009F58C7">
      <w:pPr>
        <w:autoSpaceDE w:val="0"/>
        <w:autoSpaceDN w:val="0"/>
        <w:adjustRightInd w:val="0"/>
        <w:ind w:firstLine="709"/>
        <w:jc w:val="both"/>
        <w:rPr>
          <w:sz w:val="28"/>
          <w:szCs w:val="28"/>
        </w:rPr>
      </w:pPr>
      <w:r w:rsidRPr="00961B4E">
        <w:rPr>
          <w:sz w:val="28"/>
          <w:szCs w:val="28"/>
        </w:rPr>
        <w:t xml:space="preserve">- </w:t>
      </w:r>
      <w:r w:rsidR="000656B6" w:rsidRPr="00961B4E">
        <w:rPr>
          <w:sz w:val="28"/>
          <w:szCs w:val="28"/>
        </w:rPr>
        <w:t xml:space="preserve">вносится плата </w:t>
      </w:r>
      <w:r w:rsidRPr="00961B4E">
        <w:rPr>
          <w:sz w:val="28"/>
          <w:szCs w:val="28"/>
        </w:rPr>
        <w:t xml:space="preserve">в счет возмещения вреда, причиняемого транспортными средствами, осуществляющими перевозки тяжеловесных грузов по автомобильным дорогам местного значения </w:t>
      </w:r>
      <w:r w:rsidR="000F3061" w:rsidRPr="00C03757">
        <w:rPr>
          <w:sz w:val="28"/>
          <w:szCs w:val="28"/>
        </w:rPr>
        <w:t>Нижнедевицкого муниципального района</w:t>
      </w:r>
      <w:r w:rsidR="003544A4" w:rsidRPr="00961B4E">
        <w:rPr>
          <w:sz w:val="28"/>
          <w:szCs w:val="28"/>
        </w:rPr>
        <w:t xml:space="preserve">, размер которой определяется </w:t>
      </w:r>
      <w:r w:rsidR="009F58C7" w:rsidRPr="00961B4E">
        <w:rPr>
          <w:sz w:val="28"/>
          <w:szCs w:val="28"/>
        </w:rPr>
        <w:t xml:space="preserve">в соответствии </w:t>
      </w:r>
      <w:r w:rsidR="003544A4" w:rsidRPr="00961B4E">
        <w:rPr>
          <w:sz w:val="28"/>
          <w:szCs w:val="28"/>
        </w:rPr>
        <w:t xml:space="preserve">постановлением администрации </w:t>
      </w:r>
      <w:r w:rsidR="000F3061" w:rsidRPr="00C03757">
        <w:rPr>
          <w:sz w:val="28"/>
          <w:szCs w:val="28"/>
        </w:rPr>
        <w:t>Нижнедевицкого муниципального района</w:t>
      </w:r>
      <w:r w:rsidRPr="00961B4E">
        <w:rPr>
          <w:sz w:val="28"/>
          <w:szCs w:val="28"/>
        </w:rPr>
        <w:t>.</w:t>
      </w:r>
    </w:p>
    <w:p w:rsidR="00332E5C" w:rsidRPr="00961B4E" w:rsidRDefault="00332E5C" w:rsidP="009F58C7">
      <w:pPr>
        <w:autoSpaceDE w:val="0"/>
        <w:autoSpaceDN w:val="0"/>
        <w:adjustRightInd w:val="0"/>
        <w:ind w:firstLine="709"/>
        <w:jc w:val="both"/>
        <w:rPr>
          <w:sz w:val="28"/>
          <w:szCs w:val="28"/>
        </w:rPr>
      </w:pPr>
      <w:r w:rsidRPr="00961B4E">
        <w:rPr>
          <w:sz w:val="28"/>
          <w:szCs w:val="28"/>
        </w:rPr>
        <w:t>2.9.2. За выдачу специального разрешения на движение по автомобильным дорогам транспортного средства, осуществляющего перевозку опасных грузов, уплачивается государственная пошлина в размере</w:t>
      </w:r>
      <w:r w:rsidR="009F58C7" w:rsidRPr="00961B4E">
        <w:rPr>
          <w:sz w:val="28"/>
          <w:szCs w:val="28"/>
        </w:rPr>
        <w:t>, установленном Налоговым кодексом Российской Федерации.</w:t>
      </w:r>
      <w:r w:rsidRPr="00961B4E">
        <w:rPr>
          <w:sz w:val="28"/>
          <w:szCs w:val="28"/>
        </w:rPr>
        <w:t xml:space="preserve"> </w:t>
      </w:r>
    </w:p>
    <w:p w:rsidR="007D149C" w:rsidRPr="00961B4E" w:rsidRDefault="009A4FD8" w:rsidP="00614069">
      <w:pPr>
        <w:numPr>
          <w:ilvl w:val="1"/>
          <w:numId w:val="10"/>
        </w:numPr>
        <w:tabs>
          <w:tab w:val="num" w:pos="1155"/>
          <w:tab w:val="left" w:pos="1440"/>
          <w:tab w:val="left" w:pos="1560"/>
        </w:tabs>
        <w:ind w:left="0" w:firstLine="709"/>
        <w:jc w:val="both"/>
        <w:rPr>
          <w:sz w:val="28"/>
          <w:szCs w:val="28"/>
        </w:rPr>
      </w:pPr>
      <w:r w:rsidRPr="00961B4E">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961B4E">
        <w:rPr>
          <w:sz w:val="28"/>
          <w:szCs w:val="28"/>
        </w:rPr>
        <w:t>.</w:t>
      </w:r>
    </w:p>
    <w:p w:rsidR="007D149C" w:rsidRPr="00961B4E" w:rsidRDefault="007D149C" w:rsidP="00614069">
      <w:pPr>
        <w:autoSpaceDE w:val="0"/>
        <w:autoSpaceDN w:val="0"/>
        <w:adjustRightInd w:val="0"/>
        <w:ind w:firstLine="709"/>
        <w:jc w:val="both"/>
        <w:rPr>
          <w:sz w:val="28"/>
          <w:szCs w:val="28"/>
        </w:rPr>
      </w:pPr>
      <w:r w:rsidRPr="00961B4E">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7D149C" w:rsidRPr="00961B4E" w:rsidRDefault="007D149C" w:rsidP="00614069">
      <w:pPr>
        <w:autoSpaceDE w:val="0"/>
        <w:autoSpaceDN w:val="0"/>
        <w:adjustRightInd w:val="0"/>
        <w:ind w:firstLine="709"/>
        <w:jc w:val="both"/>
        <w:rPr>
          <w:sz w:val="28"/>
          <w:szCs w:val="28"/>
        </w:rPr>
      </w:pPr>
      <w:r w:rsidRPr="00961B4E">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B6533" w:rsidRPr="00961B4E" w:rsidRDefault="009A4FD8" w:rsidP="008118E9">
      <w:pPr>
        <w:numPr>
          <w:ilvl w:val="1"/>
          <w:numId w:val="10"/>
        </w:numPr>
        <w:tabs>
          <w:tab w:val="num" w:pos="1155"/>
          <w:tab w:val="left" w:pos="1560"/>
        </w:tabs>
        <w:ind w:left="0" w:firstLine="709"/>
        <w:jc w:val="both"/>
        <w:rPr>
          <w:sz w:val="28"/>
          <w:szCs w:val="28"/>
        </w:rPr>
      </w:pPr>
      <w:r w:rsidRPr="00961B4E">
        <w:rPr>
          <w:sz w:val="28"/>
          <w:szCs w:val="28"/>
        </w:rPr>
        <w:t>Срок регистрации запроса заявителя о предоставлении муниципальной услуги.</w:t>
      </w:r>
    </w:p>
    <w:p w:rsidR="008B6533" w:rsidRPr="00961B4E" w:rsidRDefault="00641CAD" w:rsidP="008118E9">
      <w:pPr>
        <w:numPr>
          <w:ilvl w:val="2"/>
          <w:numId w:val="37"/>
        </w:numPr>
        <w:tabs>
          <w:tab w:val="left" w:pos="-142"/>
        </w:tabs>
        <w:ind w:left="0" w:firstLine="709"/>
        <w:jc w:val="both"/>
        <w:rPr>
          <w:sz w:val="28"/>
          <w:szCs w:val="28"/>
        </w:rPr>
      </w:pPr>
      <w:r w:rsidRPr="00961B4E">
        <w:rPr>
          <w:sz w:val="28"/>
          <w:szCs w:val="28"/>
        </w:rPr>
        <w:t>Заявление</w:t>
      </w:r>
      <w:r w:rsidR="008B6533" w:rsidRPr="00961B4E">
        <w:rPr>
          <w:sz w:val="28"/>
          <w:szCs w:val="28"/>
        </w:rPr>
        <w:t xml:space="preserve"> на получение специального разрешения на движение по автомобильным дорогам транспортного средства, осуществляющего перевозку опасных грузов</w:t>
      </w:r>
      <w:r w:rsidRPr="00961B4E">
        <w:rPr>
          <w:sz w:val="28"/>
          <w:szCs w:val="28"/>
        </w:rPr>
        <w:t>, регистрирует</w:t>
      </w:r>
      <w:r w:rsidR="00272405">
        <w:rPr>
          <w:sz w:val="28"/>
          <w:szCs w:val="28"/>
        </w:rPr>
        <w:t>ся в день получения заявления.</w:t>
      </w:r>
    </w:p>
    <w:p w:rsidR="00C77B2F" w:rsidRPr="00961B4E" w:rsidRDefault="00641CAD" w:rsidP="008118E9">
      <w:pPr>
        <w:numPr>
          <w:ilvl w:val="2"/>
          <w:numId w:val="37"/>
        </w:numPr>
        <w:tabs>
          <w:tab w:val="left" w:pos="-142"/>
        </w:tabs>
        <w:ind w:left="0" w:firstLine="709"/>
        <w:jc w:val="both"/>
        <w:rPr>
          <w:sz w:val="28"/>
          <w:szCs w:val="28"/>
        </w:rPr>
      </w:pPr>
      <w:r w:rsidRPr="00961B4E">
        <w:rPr>
          <w:sz w:val="28"/>
          <w:szCs w:val="28"/>
        </w:rPr>
        <w:lastRenderedPageBreak/>
        <w:t>Заявление</w:t>
      </w:r>
      <w:r w:rsidR="008B6533" w:rsidRPr="00961B4E">
        <w:rPr>
          <w:sz w:val="28"/>
          <w:szCs w:val="28"/>
        </w:rPr>
        <w:t xml:space="preserve">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Pr="00961B4E">
        <w:rPr>
          <w:sz w:val="28"/>
          <w:szCs w:val="28"/>
        </w:rPr>
        <w:t xml:space="preserve">, регистрируется в </w:t>
      </w:r>
      <w:r w:rsidR="00C77B2F" w:rsidRPr="00961B4E">
        <w:rPr>
          <w:sz w:val="28"/>
          <w:szCs w:val="28"/>
        </w:rPr>
        <w:t xml:space="preserve">течение одного рабочего дня </w:t>
      </w:r>
      <w:proofErr w:type="gramStart"/>
      <w:r w:rsidR="00C77B2F" w:rsidRPr="00961B4E">
        <w:rPr>
          <w:sz w:val="28"/>
          <w:szCs w:val="28"/>
        </w:rPr>
        <w:t>с даты</w:t>
      </w:r>
      <w:proofErr w:type="gramEnd"/>
      <w:r w:rsidR="00C77B2F" w:rsidRPr="00961B4E">
        <w:rPr>
          <w:sz w:val="28"/>
          <w:szCs w:val="28"/>
        </w:rPr>
        <w:t xml:space="preserve"> его поступления.</w:t>
      </w:r>
    </w:p>
    <w:p w:rsidR="000D6C7E" w:rsidRPr="00961B4E" w:rsidRDefault="000D6C7E" w:rsidP="008B6533">
      <w:pPr>
        <w:numPr>
          <w:ilvl w:val="1"/>
          <w:numId w:val="37"/>
        </w:numPr>
        <w:tabs>
          <w:tab w:val="num" w:pos="1155"/>
          <w:tab w:val="left" w:pos="1560"/>
        </w:tabs>
        <w:ind w:left="0" w:firstLine="709"/>
        <w:jc w:val="both"/>
        <w:rPr>
          <w:sz w:val="28"/>
          <w:szCs w:val="28"/>
        </w:rPr>
      </w:pPr>
      <w:r w:rsidRPr="00961B4E">
        <w:rPr>
          <w:sz w:val="28"/>
          <w:szCs w:val="28"/>
        </w:rPr>
        <w:t>Требования к помещениям, в которых предоставляется муниципальная услуга.</w:t>
      </w:r>
    </w:p>
    <w:p w:rsidR="00BB3069" w:rsidRPr="00961B4E" w:rsidRDefault="00BB3069" w:rsidP="008B6533">
      <w:pPr>
        <w:numPr>
          <w:ilvl w:val="2"/>
          <w:numId w:val="37"/>
        </w:numPr>
        <w:autoSpaceDE w:val="0"/>
        <w:autoSpaceDN w:val="0"/>
        <w:adjustRightInd w:val="0"/>
        <w:ind w:left="0" w:firstLine="709"/>
        <w:jc w:val="both"/>
        <w:rPr>
          <w:sz w:val="28"/>
          <w:szCs w:val="28"/>
        </w:rPr>
      </w:pPr>
      <w:r w:rsidRPr="00961B4E">
        <w:rPr>
          <w:sz w:val="28"/>
          <w:szCs w:val="28"/>
        </w:rPr>
        <w:t>Прием граждан осуществляется в специально выделенных для предоставления муниципальных услуг помещениях.</w:t>
      </w:r>
    </w:p>
    <w:p w:rsidR="00BB3069" w:rsidRPr="00961B4E" w:rsidRDefault="00BB3069" w:rsidP="00614069">
      <w:pPr>
        <w:autoSpaceDE w:val="0"/>
        <w:autoSpaceDN w:val="0"/>
        <w:adjustRightInd w:val="0"/>
        <w:ind w:firstLine="709"/>
        <w:jc w:val="both"/>
        <w:rPr>
          <w:sz w:val="28"/>
          <w:szCs w:val="28"/>
        </w:rPr>
      </w:pPr>
      <w:r w:rsidRPr="00961B4E">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3069" w:rsidRPr="00961B4E" w:rsidRDefault="00BB3069" w:rsidP="00614069">
      <w:pPr>
        <w:autoSpaceDE w:val="0"/>
        <w:autoSpaceDN w:val="0"/>
        <w:adjustRightInd w:val="0"/>
        <w:ind w:firstLine="709"/>
        <w:jc w:val="both"/>
        <w:rPr>
          <w:sz w:val="28"/>
          <w:szCs w:val="28"/>
        </w:rPr>
      </w:pPr>
      <w:r w:rsidRPr="00961B4E">
        <w:rPr>
          <w:sz w:val="28"/>
          <w:szCs w:val="28"/>
        </w:rPr>
        <w:t>У входа в каждое помещение размещается табличка с наименованием помещения (зал ожидания, приема/выдачи документов и т.д.).</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961B4E" w:rsidRDefault="00BB3069" w:rsidP="00614069">
      <w:pPr>
        <w:autoSpaceDE w:val="0"/>
        <w:autoSpaceDN w:val="0"/>
        <w:adjustRightInd w:val="0"/>
        <w:ind w:firstLine="709"/>
        <w:jc w:val="both"/>
        <w:rPr>
          <w:sz w:val="28"/>
          <w:szCs w:val="28"/>
        </w:rPr>
      </w:pPr>
      <w:r w:rsidRPr="00961B4E">
        <w:rPr>
          <w:sz w:val="28"/>
          <w:szCs w:val="28"/>
        </w:rPr>
        <w:t>Доступ заявителей к парковочным местам является бесплатным.</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Места информирования, предназначенные для ознакомления заявителей с информационными материалами, оборудуются:</w:t>
      </w:r>
    </w:p>
    <w:p w:rsidR="00BB3069" w:rsidRPr="00961B4E" w:rsidRDefault="00BB3069" w:rsidP="00614069">
      <w:pPr>
        <w:autoSpaceDE w:val="0"/>
        <w:autoSpaceDN w:val="0"/>
        <w:adjustRightInd w:val="0"/>
        <w:ind w:firstLine="709"/>
        <w:jc w:val="both"/>
        <w:rPr>
          <w:sz w:val="28"/>
          <w:szCs w:val="28"/>
        </w:rPr>
      </w:pPr>
      <w:r w:rsidRPr="00961B4E">
        <w:rPr>
          <w:sz w:val="28"/>
          <w:szCs w:val="28"/>
        </w:rPr>
        <w:t>- информационными стендами, на которых размещается визуальная и текстовая информация;</w:t>
      </w:r>
    </w:p>
    <w:p w:rsidR="00BB3069" w:rsidRPr="00961B4E" w:rsidRDefault="00BB3069" w:rsidP="00614069">
      <w:pPr>
        <w:autoSpaceDE w:val="0"/>
        <w:autoSpaceDN w:val="0"/>
        <w:adjustRightInd w:val="0"/>
        <w:ind w:firstLine="709"/>
        <w:jc w:val="both"/>
        <w:rPr>
          <w:sz w:val="28"/>
          <w:szCs w:val="28"/>
        </w:rPr>
      </w:pPr>
      <w:r w:rsidRPr="00961B4E">
        <w:rPr>
          <w:sz w:val="28"/>
          <w:szCs w:val="28"/>
        </w:rPr>
        <w:t>- стульями и столами для оформления документов.</w:t>
      </w:r>
    </w:p>
    <w:p w:rsidR="00BB3069" w:rsidRPr="00961B4E" w:rsidRDefault="00BB3069" w:rsidP="00614069">
      <w:pPr>
        <w:autoSpaceDE w:val="0"/>
        <w:autoSpaceDN w:val="0"/>
        <w:adjustRightInd w:val="0"/>
        <w:ind w:firstLine="709"/>
        <w:jc w:val="both"/>
        <w:rPr>
          <w:sz w:val="28"/>
          <w:szCs w:val="28"/>
        </w:rPr>
      </w:pPr>
      <w:r w:rsidRPr="00961B4E">
        <w:rPr>
          <w:sz w:val="28"/>
          <w:szCs w:val="28"/>
        </w:rPr>
        <w:t>К информационным стендам должна быть обеспечена возможность свободного доступа граждан.</w:t>
      </w:r>
    </w:p>
    <w:p w:rsidR="00BB3069" w:rsidRPr="00961B4E" w:rsidRDefault="00BB3069" w:rsidP="00614069">
      <w:pPr>
        <w:autoSpaceDE w:val="0"/>
        <w:autoSpaceDN w:val="0"/>
        <w:adjustRightInd w:val="0"/>
        <w:ind w:firstLine="709"/>
        <w:jc w:val="both"/>
        <w:rPr>
          <w:sz w:val="28"/>
          <w:szCs w:val="28"/>
        </w:rPr>
      </w:pPr>
      <w:r w:rsidRPr="00961B4E">
        <w:rPr>
          <w:sz w:val="28"/>
          <w:szCs w:val="28"/>
        </w:rPr>
        <w:t>На информационных стендах, а также на официальных сайтах в сети Интернет размещается следующая обязательная информация:</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номера телефонов, факсов, адреса официальных сайтов, электронной почты органов, предоставляющих муниципальную услугу;</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режим работы органов, предоставляющих муниципальную услугу;</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графики личного приема граждан уполномоченными должностными лицами;</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3069" w:rsidRPr="00961B4E" w:rsidRDefault="00FE75F7" w:rsidP="00614069">
      <w:pPr>
        <w:autoSpaceDE w:val="0"/>
        <w:autoSpaceDN w:val="0"/>
        <w:adjustRightInd w:val="0"/>
        <w:ind w:firstLine="709"/>
        <w:jc w:val="both"/>
        <w:rPr>
          <w:sz w:val="28"/>
          <w:szCs w:val="28"/>
        </w:rPr>
      </w:pPr>
      <w:r w:rsidRPr="00961B4E">
        <w:rPr>
          <w:sz w:val="28"/>
          <w:szCs w:val="28"/>
        </w:rPr>
        <w:t>- текст настоящего а</w:t>
      </w:r>
      <w:r w:rsidR="00BB3069" w:rsidRPr="00961B4E">
        <w:rPr>
          <w:sz w:val="28"/>
          <w:szCs w:val="28"/>
        </w:rPr>
        <w:t>дминистративного регламента (полная версия - на официальном сайте администрации в сети Интернет</w:t>
      </w:r>
      <w:r w:rsidRPr="00961B4E">
        <w:rPr>
          <w:sz w:val="28"/>
          <w:szCs w:val="28"/>
        </w:rPr>
        <w:t>)</w:t>
      </w:r>
      <w:r w:rsidR="00BB3069" w:rsidRPr="00961B4E">
        <w:rPr>
          <w:sz w:val="28"/>
          <w:szCs w:val="28"/>
        </w:rPr>
        <w:t>;</w:t>
      </w:r>
    </w:p>
    <w:p w:rsidR="00BB3069" w:rsidRPr="00961B4E" w:rsidRDefault="00FE75F7" w:rsidP="00614069">
      <w:pPr>
        <w:autoSpaceDE w:val="0"/>
        <w:autoSpaceDN w:val="0"/>
        <w:adjustRightInd w:val="0"/>
        <w:ind w:firstLine="709"/>
        <w:jc w:val="both"/>
        <w:rPr>
          <w:sz w:val="28"/>
          <w:szCs w:val="28"/>
        </w:rPr>
      </w:pPr>
      <w:r w:rsidRPr="00961B4E">
        <w:rPr>
          <w:sz w:val="28"/>
          <w:szCs w:val="28"/>
        </w:rPr>
        <w:t xml:space="preserve">- </w:t>
      </w:r>
      <w:r w:rsidR="00BB3069" w:rsidRPr="00961B4E">
        <w:rPr>
          <w:sz w:val="28"/>
          <w:szCs w:val="28"/>
        </w:rPr>
        <w:t>тексты, выдержки из нормативных правовых актов, регулирующих предоставление муниципальной услуги;</w:t>
      </w:r>
    </w:p>
    <w:p w:rsidR="00BB3069" w:rsidRPr="00961B4E" w:rsidRDefault="00FE75F7" w:rsidP="00614069">
      <w:pPr>
        <w:autoSpaceDE w:val="0"/>
        <w:autoSpaceDN w:val="0"/>
        <w:adjustRightInd w:val="0"/>
        <w:ind w:firstLine="709"/>
        <w:jc w:val="both"/>
        <w:rPr>
          <w:sz w:val="28"/>
          <w:szCs w:val="28"/>
        </w:rPr>
      </w:pPr>
      <w:r w:rsidRPr="00961B4E">
        <w:rPr>
          <w:sz w:val="28"/>
          <w:szCs w:val="28"/>
        </w:rPr>
        <w:lastRenderedPageBreak/>
        <w:t xml:space="preserve">- </w:t>
      </w:r>
      <w:r w:rsidR="00BB3069" w:rsidRPr="00961B4E">
        <w:rPr>
          <w:sz w:val="28"/>
          <w:szCs w:val="28"/>
        </w:rPr>
        <w:t>образцы оформления документов.</w:t>
      </w:r>
    </w:p>
    <w:p w:rsidR="00BB3069" w:rsidRPr="00961B4E" w:rsidRDefault="00BB3069" w:rsidP="00614069">
      <w:pPr>
        <w:numPr>
          <w:ilvl w:val="2"/>
          <w:numId w:val="26"/>
        </w:numPr>
        <w:autoSpaceDE w:val="0"/>
        <w:autoSpaceDN w:val="0"/>
        <w:adjustRightInd w:val="0"/>
        <w:ind w:left="0" w:firstLine="709"/>
        <w:jc w:val="both"/>
        <w:rPr>
          <w:sz w:val="28"/>
          <w:szCs w:val="28"/>
        </w:rPr>
      </w:pPr>
      <w:r w:rsidRPr="00961B4E">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3069" w:rsidRDefault="00BB3069" w:rsidP="00614069">
      <w:pPr>
        <w:autoSpaceDE w:val="0"/>
        <w:autoSpaceDN w:val="0"/>
        <w:adjustRightInd w:val="0"/>
        <w:ind w:firstLine="709"/>
        <w:jc w:val="both"/>
        <w:rPr>
          <w:sz w:val="28"/>
          <w:szCs w:val="28"/>
        </w:rPr>
      </w:pPr>
      <w:r w:rsidRPr="00961B4E">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76F24" w:rsidRPr="00DB5871" w:rsidRDefault="00C76F24" w:rsidP="00C76F24">
      <w:pPr>
        <w:pStyle w:val="af0"/>
        <w:numPr>
          <w:ilvl w:val="2"/>
          <w:numId w:val="26"/>
        </w:numPr>
        <w:autoSpaceDE w:val="0"/>
        <w:autoSpaceDN w:val="0"/>
        <w:adjustRightInd w:val="0"/>
        <w:ind w:left="0" w:firstLine="709"/>
        <w:jc w:val="both"/>
        <w:rPr>
          <w:sz w:val="28"/>
          <w:szCs w:val="28"/>
        </w:rPr>
      </w:pPr>
      <w:r w:rsidRPr="00DB5871">
        <w:rPr>
          <w:color w:val="000000"/>
          <w:sz w:val="28"/>
          <w:szCs w:val="28"/>
        </w:rPr>
        <w:t>Требования к обеспечению условий доступности муниципальных услуг для инвалидов</w:t>
      </w:r>
      <w:r>
        <w:rPr>
          <w:color w:val="000000"/>
          <w:sz w:val="28"/>
          <w:szCs w:val="28"/>
        </w:rPr>
        <w:t>.</w:t>
      </w:r>
    </w:p>
    <w:p w:rsidR="00C76F24" w:rsidRPr="00DB5871" w:rsidRDefault="00C76F24" w:rsidP="00C76F24">
      <w:pPr>
        <w:pStyle w:val="ConsPlusNormal"/>
        <w:ind w:firstLine="692"/>
        <w:contextualSpacing/>
        <w:jc w:val="both"/>
        <w:outlineLvl w:val="0"/>
        <w:rPr>
          <w:rFonts w:ascii="Times New Roman" w:hAnsi="Times New Roman" w:cs="Times New Roman"/>
          <w:bCs/>
          <w:color w:val="000000"/>
          <w:sz w:val="28"/>
          <w:szCs w:val="28"/>
        </w:rPr>
      </w:pPr>
      <w:proofErr w:type="gramStart"/>
      <w:r w:rsidRPr="00DB5871">
        <w:rPr>
          <w:rFonts w:ascii="Times New Roman" w:hAnsi="Times New Roman" w:cs="Times New Roman"/>
          <w:bCs/>
          <w:color w:val="000000"/>
          <w:sz w:val="28"/>
          <w:szCs w:val="28"/>
        </w:rPr>
        <w:t>Орган</w:t>
      </w:r>
      <w:proofErr w:type="gramEnd"/>
      <w:r w:rsidRPr="00DB5871">
        <w:rPr>
          <w:rFonts w:ascii="Times New Roman" w:hAnsi="Times New Roman" w:cs="Times New Roman"/>
          <w:bCs/>
          <w:color w:val="000000"/>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B5871">
        <w:rPr>
          <w:rFonts w:ascii="Times New Roman" w:hAnsi="Times New Roman" w:cs="Times New Roman"/>
          <w:color w:val="000000"/>
          <w:sz w:val="28"/>
          <w:szCs w:val="28"/>
        </w:rPr>
        <w:t xml:space="preserve">муниципальная </w:t>
      </w:r>
      <w:r w:rsidRPr="00DB5871">
        <w:rPr>
          <w:rFonts w:ascii="Times New Roman" w:hAnsi="Times New Roman" w:cs="Times New Roman"/>
          <w:bCs/>
          <w:color w:val="000000"/>
          <w:sz w:val="28"/>
          <w:szCs w:val="28"/>
        </w:rPr>
        <w:t xml:space="preserve">услуга, и получения </w:t>
      </w:r>
      <w:r w:rsidRPr="00DB5871">
        <w:rPr>
          <w:rFonts w:ascii="Times New Roman" w:hAnsi="Times New Roman" w:cs="Times New Roman"/>
          <w:color w:val="000000"/>
          <w:sz w:val="28"/>
          <w:szCs w:val="28"/>
        </w:rPr>
        <w:t xml:space="preserve">муниципальной </w:t>
      </w:r>
      <w:r w:rsidRPr="00DB5871">
        <w:rPr>
          <w:rFonts w:ascii="Times New Roman" w:hAnsi="Times New Roman" w:cs="Times New Roman"/>
          <w:bCs/>
          <w:color w:val="000000"/>
          <w:sz w:val="28"/>
          <w:szCs w:val="28"/>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C76F24" w:rsidRPr="00961B4E" w:rsidRDefault="00C76F24" w:rsidP="00C76F24">
      <w:pPr>
        <w:autoSpaceDE w:val="0"/>
        <w:autoSpaceDN w:val="0"/>
        <w:adjustRightInd w:val="0"/>
        <w:ind w:firstLine="692"/>
        <w:jc w:val="both"/>
        <w:rPr>
          <w:sz w:val="28"/>
          <w:szCs w:val="28"/>
        </w:rPr>
      </w:pPr>
      <w:r w:rsidRPr="00DB5871">
        <w:rPr>
          <w:color w:val="000000"/>
          <w:sz w:val="28"/>
          <w:szCs w:val="28"/>
        </w:rPr>
        <w:t xml:space="preserve">Если </w:t>
      </w:r>
      <w:r w:rsidRPr="00DB5871">
        <w:rPr>
          <w:bCs/>
          <w:color w:val="000000"/>
          <w:sz w:val="28"/>
          <w:szCs w:val="28"/>
        </w:rPr>
        <w:t>здание и помещения, в котором предоставляется услуга</w:t>
      </w:r>
      <w:r w:rsidRPr="00DB5871">
        <w:rPr>
          <w:color w:val="000000"/>
          <w:sz w:val="28"/>
          <w:szCs w:val="28"/>
        </w:rPr>
        <w:t xml:space="preserve"> не приспособлены или не полностью приспособлены для потребностей инвалидов, </w:t>
      </w:r>
      <w:proofErr w:type="gramStart"/>
      <w:r w:rsidRPr="00DB5871">
        <w:rPr>
          <w:bCs/>
          <w:color w:val="000000"/>
          <w:sz w:val="28"/>
          <w:szCs w:val="28"/>
        </w:rPr>
        <w:t>орган</w:t>
      </w:r>
      <w:proofErr w:type="gramEnd"/>
      <w:r w:rsidRPr="00DB5871">
        <w:rPr>
          <w:bCs/>
          <w:color w:val="000000"/>
          <w:sz w:val="28"/>
          <w:szCs w:val="28"/>
        </w:rPr>
        <w:t xml:space="preserve"> предоставляющий муниципальную услугу</w:t>
      </w:r>
      <w:r w:rsidRPr="00DB5871">
        <w:rPr>
          <w:color w:val="000000"/>
          <w:sz w:val="28"/>
          <w:szCs w:val="28"/>
        </w:rPr>
        <w:t xml:space="preserve"> обеспечивает предоставление муниципальной услуги по месту жительства инвалида</w:t>
      </w:r>
      <w:r w:rsidRPr="00DB5871">
        <w:rPr>
          <w:sz w:val="28"/>
          <w:szCs w:val="28"/>
        </w:rPr>
        <w:t>.</w:t>
      </w:r>
    </w:p>
    <w:p w:rsidR="000D6C7E" w:rsidRPr="00961B4E" w:rsidRDefault="00D01422" w:rsidP="008B6533">
      <w:pPr>
        <w:numPr>
          <w:ilvl w:val="1"/>
          <w:numId w:val="37"/>
        </w:numPr>
        <w:tabs>
          <w:tab w:val="num" w:pos="1155"/>
          <w:tab w:val="left" w:pos="1560"/>
        </w:tabs>
        <w:ind w:left="0" w:firstLine="709"/>
        <w:jc w:val="both"/>
        <w:rPr>
          <w:sz w:val="28"/>
          <w:szCs w:val="28"/>
        </w:rPr>
      </w:pPr>
      <w:r w:rsidRPr="00961B4E">
        <w:rPr>
          <w:sz w:val="28"/>
          <w:szCs w:val="28"/>
        </w:rPr>
        <w:t>Показатели доступности и качества муниципальной услуги</w:t>
      </w:r>
      <w:r w:rsidR="000D6C7E" w:rsidRPr="00961B4E">
        <w:rPr>
          <w:sz w:val="28"/>
          <w:szCs w:val="28"/>
        </w:rPr>
        <w:t>.</w:t>
      </w:r>
    </w:p>
    <w:p w:rsidR="00D01422" w:rsidRPr="00961B4E" w:rsidRDefault="00D01422" w:rsidP="008B6533">
      <w:pPr>
        <w:pStyle w:val="ConsPlusNormal"/>
        <w:numPr>
          <w:ilvl w:val="2"/>
          <w:numId w:val="37"/>
        </w:numPr>
        <w:ind w:left="0" w:firstLine="709"/>
        <w:jc w:val="both"/>
        <w:rPr>
          <w:rFonts w:ascii="Times New Roman" w:hAnsi="Times New Roman" w:cs="Times New Roman"/>
          <w:sz w:val="28"/>
          <w:szCs w:val="28"/>
        </w:rPr>
      </w:pPr>
      <w:r w:rsidRPr="00961B4E">
        <w:rPr>
          <w:rFonts w:ascii="Times New Roman" w:hAnsi="Times New Roman" w:cs="Times New Roman"/>
          <w:sz w:val="28"/>
          <w:szCs w:val="28"/>
        </w:rPr>
        <w:t>Показателями доступности муниципальной услуги являются: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территорий, прилегающих к месторасположению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местами для парковки автотранспортных средств, в том числе для лиц с ограниченными возможностями здоровья (инвалидов);</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мест ожидания в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доступными местами общего пользования;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оборудование мест ожидания и мест приема заявителей в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стульями, столами (стойками) для возможности оформления документов;</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соблюдение графика работы </w:t>
      </w:r>
      <w:r w:rsidR="008F485E"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0084506D"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на информационных стендах в местах </w:t>
      </w:r>
      <w:r w:rsidR="0084506D" w:rsidRPr="00961B4E">
        <w:rPr>
          <w:rFonts w:ascii="Times New Roman" w:hAnsi="Times New Roman" w:cs="Times New Roman"/>
          <w:sz w:val="28"/>
          <w:szCs w:val="28"/>
        </w:rPr>
        <w:t>предоставления муниципальной услуги</w:t>
      </w:r>
      <w:r w:rsidRPr="00961B4E">
        <w:rPr>
          <w:rFonts w:ascii="Times New Roman" w:hAnsi="Times New Roman" w:cs="Times New Roman"/>
          <w:sz w:val="28"/>
          <w:szCs w:val="28"/>
        </w:rPr>
        <w:t>;</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lastRenderedPageBreak/>
        <w:t>- возможность получения муниципальной услуги в МФЦ;</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961B4E" w:rsidRDefault="00D01422" w:rsidP="00614069">
      <w:pPr>
        <w:pStyle w:val="ConsPlusNormal"/>
        <w:numPr>
          <w:ilvl w:val="2"/>
          <w:numId w:val="30"/>
        </w:numPr>
        <w:ind w:left="0" w:firstLine="709"/>
        <w:jc w:val="both"/>
        <w:rPr>
          <w:rFonts w:ascii="Times New Roman" w:hAnsi="Times New Roman" w:cs="Times New Roman"/>
          <w:sz w:val="28"/>
          <w:szCs w:val="28"/>
        </w:rPr>
      </w:pPr>
      <w:r w:rsidRPr="00961B4E">
        <w:rPr>
          <w:rFonts w:ascii="Times New Roman" w:hAnsi="Times New Roman" w:cs="Times New Roman"/>
          <w:sz w:val="28"/>
          <w:szCs w:val="28"/>
        </w:rPr>
        <w:t>Показателями качества муниципальной услуги являются:</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D01422" w:rsidRPr="00961B4E" w:rsidRDefault="00D01422"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соблюдение сроков предоставления муниципальной услуги;</w:t>
      </w:r>
    </w:p>
    <w:p w:rsidR="00CF217C" w:rsidRPr="00961B4E" w:rsidRDefault="00D01422" w:rsidP="004223AB">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D6C7E" w:rsidRPr="00961B4E" w:rsidRDefault="0084506D" w:rsidP="00614069">
      <w:pPr>
        <w:numPr>
          <w:ilvl w:val="1"/>
          <w:numId w:val="30"/>
        </w:numPr>
        <w:tabs>
          <w:tab w:val="num" w:pos="1155"/>
          <w:tab w:val="left" w:pos="1560"/>
        </w:tabs>
        <w:ind w:left="0" w:firstLine="709"/>
        <w:jc w:val="both"/>
        <w:rPr>
          <w:sz w:val="28"/>
          <w:szCs w:val="28"/>
        </w:rPr>
      </w:pPr>
      <w:r w:rsidRPr="00961B4E">
        <w:rPr>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0D6C7E" w:rsidRPr="00961B4E">
        <w:rPr>
          <w:sz w:val="28"/>
          <w:szCs w:val="28"/>
        </w:rPr>
        <w:t>.</w:t>
      </w:r>
    </w:p>
    <w:p w:rsidR="00FE75F7" w:rsidRPr="00961B4E" w:rsidRDefault="00FE75F7" w:rsidP="00614069">
      <w:pPr>
        <w:numPr>
          <w:ilvl w:val="2"/>
          <w:numId w:val="31"/>
        </w:numPr>
        <w:tabs>
          <w:tab w:val="left" w:pos="1560"/>
          <w:tab w:val="num" w:pos="1590"/>
        </w:tabs>
        <w:ind w:left="0" w:firstLine="709"/>
        <w:jc w:val="both"/>
        <w:rPr>
          <w:sz w:val="28"/>
          <w:szCs w:val="28"/>
        </w:rPr>
      </w:pPr>
      <w:r w:rsidRPr="00961B4E">
        <w:rPr>
          <w:sz w:val="28"/>
          <w:szCs w:val="28"/>
        </w:rPr>
        <w:t>Прием заявителей (прием и выдача документов) осуществляется уполномоченными должностными лицами МФЦ.</w:t>
      </w:r>
    </w:p>
    <w:p w:rsidR="00FE75F7" w:rsidRPr="00961B4E" w:rsidRDefault="00FE75F7" w:rsidP="00614069">
      <w:pPr>
        <w:numPr>
          <w:ilvl w:val="2"/>
          <w:numId w:val="31"/>
        </w:numPr>
        <w:autoSpaceDE w:val="0"/>
        <w:autoSpaceDN w:val="0"/>
        <w:adjustRightInd w:val="0"/>
        <w:ind w:left="0" w:firstLine="709"/>
        <w:jc w:val="both"/>
        <w:rPr>
          <w:sz w:val="28"/>
          <w:szCs w:val="28"/>
        </w:rPr>
      </w:pPr>
      <w:r w:rsidRPr="00961B4E">
        <w:rPr>
          <w:sz w:val="28"/>
          <w:szCs w:val="28"/>
        </w:rPr>
        <w:t>Прием заявителей уполномоченными лицами осуществляется в соответствии с графиком (режимом) работы МФЦ.</w:t>
      </w:r>
    </w:p>
    <w:p w:rsidR="00FE75F7" w:rsidRPr="00961B4E" w:rsidRDefault="00FE75F7" w:rsidP="00614069">
      <w:pPr>
        <w:numPr>
          <w:ilvl w:val="2"/>
          <w:numId w:val="31"/>
        </w:numPr>
        <w:autoSpaceDE w:val="0"/>
        <w:autoSpaceDN w:val="0"/>
        <w:adjustRightInd w:val="0"/>
        <w:ind w:left="0" w:firstLine="709"/>
        <w:jc w:val="both"/>
        <w:rPr>
          <w:sz w:val="28"/>
          <w:szCs w:val="28"/>
        </w:rPr>
      </w:pPr>
      <w:r w:rsidRPr="00961B4E">
        <w:rPr>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55496C">
        <w:rPr>
          <w:sz w:val="28"/>
          <w:szCs w:val="28"/>
        </w:rPr>
        <w:t>www.nizhnedevick.ru</w:t>
      </w:r>
      <w:r w:rsidRPr="00961B4E">
        <w:rPr>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961B4E">
        <w:rPr>
          <w:sz w:val="28"/>
          <w:szCs w:val="28"/>
          <w:lang w:val="en-US"/>
        </w:rPr>
        <w:t>www</w:t>
      </w:r>
      <w:r w:rsidRPr="00961B4E">
        <w:rPr>
          <w:sz w:val="28"/>
          <w:szCs w:val="28"/>
        </w:rPr>
        <w:t>.pgu.gov</w:t>
      </w:r>
      <w:r w:rsidR="00AD2D49">
        <w:rPr>
          <w:sz w:val="28"/>
          <w:szCs w:val="28"/>
        </w:rPr>
        <w:t>vrn</w:t>
      </w:r>
      <w:r w:rsidRPr="00961B4E">
        <w:rPr>
          <w:sz w:val="28"/>
          <w:szCs w:val="28"/>
        </w:rPr>
        <w:t>.ru).</w:t>
      </w:r>
    </w:p>
    <w:p w:rsidR="00FE75F7" w:rsidRPr="00961B4E" w:rsidRDefault="00FE75F7" w:rsidP="00614069">
      <w:pPr>
        <w:numPr>
          <w:ilvl w:val="2"/>
          <w:numId w:val="31"/>
        </w:numPr>
        <w:autoSpaceDE w:val="0"/>
        <w:autoSpaceDN w:val="0"/>
        <w:adjustRightInd w:val="0"/>
        <w:ind w:left="0" w:firstLine="709"/>
        <w:jc w:val="both"/>
        <w:rPr>
          <w:sz w:val="28"/>
          <w:szCs w:val="28"/>
        </w:rPr>
      </w:pPr>
      <w:r w:rsidRPr="00961B4E">
        <w:rPr>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02CCC" w:rsidRPr="00961B4E" w:rsidRDefault="00D02CCC" w:rsidP="00614069">
      <w:pPr>
        <w:tabs>
          <w:tab w:val="left" w:pos="1560"/>
        </w:tabs>
        <w:autoSpaceDE w:val="0"/>
        <w:autoSpaceDN w:val="0"/>
        <w:adjustRightInd w:val="0"/>
        <w:ind w:firstLine="709"/>
        <w:jc w:val="both"/>
        <w:rPr>
          <w:sz w:val="28"/>
          <w:szCs w:val="28"/>
        </w:rPr>
      </w:pPr>
    </w:p>
    <w:p w:rsidR="000D6C7E" w:rsidRPr="00961B4E" w:rsidRDefault="00FE75F7" w:rsidP="00614069">
      <w:pPr>
        <w:numPr>
          <w:ilvl w:val="0"/>
          <w:numId w:val="5"/>
        </w:numPr>
        <w:tabs>
          <w:tab w:val="left" w:pos="1560"/>
        </w:tabs>
        <w:ind w:left="0" w:firstLine="709"/>
        <w:jc w:val="center"/>
        <w:rPr>
          <w:b/>
          <w:sz w:val="28"/>
          <w:szCs w:val="28"/>
        </w:rPr>
      </w:pPr>
      <w:r w:rsidRPr="00961B4E">
        <w:rPr>
          <w:b/>
          <w:sz w:val="28"/>
          <w:szCs w:val="28"/>
          <w:lang w:val="en-US"/>
        </w:rPr>
        <w:t>C</w:t>
      </w:r>
      <w:proofErr w:type="spellStart"/>
      <w:r w:rsidRPr="00961B4E">
        <w:rPr>
          <w:b/>
          <w:sz w:val="28"/>
          <w:szCs w:val="28"/>
        </w:rPr>
        <w:t>остав</w:t>
      </w:r>
      <w:proofErr w:type="spellEnd"/>
      <w:r w:rsidRPr="00961B4E">
        <w:rPr>
          <w:b/>
          <w:sz w:val="28"/>
          <w:szCs w:val="28"/>
        </w:rPr>
        <w:t>, последовательность и сроки выполнения административных процедур, требования к порядку их выполнения</w:t>
      </w:r>
    </w:p>
    <w:p w:rsidR="000D6C7E" w:rsidRPr="00961B4E" w:rsidRDefault="000D6C7E" w:rsidP="00614069">
      <w:pPr>
        <w:tabs>
          <w:tab w:val="left" w:pos="1560"/>
        </w:tabs>
        <w:ind w:firstLine="709"/>
        <w:jc w:val="both"/>
        <w:rPr>
          <w:sz w:val="28"/>
          <w:szCs w:val="28"/>
        </w:rPr>
      </w:pPr>
    </w:p>
    <w:p w:rsidR="00FE75F7" w:rsidRPr="003A123F" w:rsidRDefault="003536D7" w:rsidP="000F4F3E">
      <w:pPr>
        <w:numPr>
          <w:ilvl w:val="1"/>
          <w:numId w:val="5"/>
        </w:numPr>
        <w:tabs>
          <w:tab w:val="left" w:pos="1560"/>
        </w:tabs>
        <w:ind w:left="0" w:firstLine="709"/>
        <w:jc w:val="both"/>
        <w:rPr>
          <w:sz w:val="28"/>
          <w:szCs w:val="28"/>
        </w:rPr>
      </w:pPr>
      <w:r w:rsidRPr="003A123F">
        <w:rPr>
          <w:sz w:val="28"/>
          <w:szCs w:val="28"/>
        </w:rPr>
        <w:t>Исчерпывающий перечень административных процедур.</w:t>
      </w:r>
    </w:p>
    <w:p w:rsidR="000F4F3E" w:rsidRPr="00961B4E" w:rsidRDefault="000D6C7E" w:rsidP="000F4F3E">
      <w:pPr>
        <w:numPr>
          <w:ilvl w:val="2"/>
          <w:numId w:val="5"/>
        </w:numPr>
        <w:tabs>
          <w:tab w:val="clear" w:pos="720"/>
          <w:tab w:val="left" w:pos="1560"/>
        </w:tabs>
        <w:ind w:left="0" w:firstLine="709"/>
        <w:jc w:val="both"/>
        <w:rPr>
          <w:sz w:val="28"/>
          <w:szCs w:val="28"/>
        </w:rPr>
      </w:pPr>
      <w:r w:rsidRPr="003A123F">
        <w:rPr>
          <w:sz w:val="28"/>
          <w:szCs w:val="28"/>
        </w:rPr>
        <w:t>Предоставление муниципальной услуги включает в се</w:t>
      </w:r>
      <w:r w:rsidRPr="00961B4E">
        <w:rPr>
          <w:sz w:val="28"/>
          <w:szCs w:val="28"/>
        </w:rPr>
        <w:t>бя следу</w:t>
      </w:r>
      <w:r w:rsidR="000F4F3E" w:rsidRPr="00961B4E">
        <w:rPr>
          <w:sz w:val="28"/>
          <w:szCs w:val="28"/>
        </w:rPr>
        <w:t xml:space="preserve">ющие административные процедуры, необходимые для выдачи специального разрешения на движение по автомобильным дорогам транспортного средства, осуществляющего перевозку опасных грузов: </w:t>
      </w:r>
    </w:p>
    <w:p w:rsidR="000F4F3E" w:rsidRPr="00961B4E" w:rsidRDefault="000F4F3E" w:rsidP="000F4F3E">
      <w:pPr>
        <w:tabs>
          <w:tab w:val="left" w:pos="1560"/>
        </w:tabs>
        <w:ind w:firstLine="709"/>
        <w:jc w:val="both"/>
        <w:rPr>
          <w:sz w:val="28"/>
          <w:szCs w:val="28"/>
        </w:rPr>
      </w:pPr>
      <w:r w:rsidRPr="00961B4E">
        <w:rPr>
          <w:sz w:val="28"/>
          <w:szCs w:val="28"/>
        </w:rPr>
        <w:t>- прием и регистрация заявления и прилагаемых к нему документов;</w:t>
      </w:r>
    </w:p>
    <w:p w:rsidR="000F4F3E" w:rsidRPr="00961B4E" w:rsidRDefault="000F4F3E" w:rsidP="000F4F3E">
      <w:pPr>
        <w:tabs>
          <w:tab w:val="left" w:pos="1560"/>
        </w:tabs>
        <w:ind w:firstLine="709"/>
        <w:jc w:val="both"/>
        <w:rPr>
          <w:sz w:val="28"/>
          <w:szCs w:val="28"/>
        </w:rPr>
      </w:pPr>
      <w:r w:rsidRPr="00961B4E">
        <w:rPr>
          <w:sz w:val="28"/>
          <w:szCs w:val="28"/>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8B13E9" w:rsidRPr="00961B4E" w:rsidRDefault="008B13E9" w:rsidP="008B13E9">
      <w:pPr>
        <w:tabs>
          <w:tab w:val="left" w:pos="1560"/>
        </w:tabs>
        <w:ind w:firstLine="709"/>
        <w:jc w:val="both"/>
        <w:rPr>
          <w:sz w:val="28"/>
          <w:szCs w:val="28"/>
        </w:rPr>
      </w:pPr>
      <w:r w:rsidRPr="00961B4E">
        <w:rPr>
          <w:sz w:val="28"/>
          <w:szCs w:val="28"/>
        </w:rPr>
        <w:lastRenderedPageBreak/>
        <w:t>- согласование маршрута транспортного средства, осуществляющего перевозки опасных, тяжеловесных и (или) крупногабаритных грузов с владельцами автомобильных дорог, по которым проходит такой маршрут;</w:t>
      </w:r>
    </w:p>
    <w:p w:rsidR="000F4F3E" w:rsidRPr="00961B4E" w:rsidRDefault="000F4F3E" w:rsidP="000E62BB">
      <w:pPr>
        <w:tabs>
          <w:tab w:val="left" w:pos="1560"/>
        </w:tabs>
        <w:ind w:firstLine="709"/>
        <w:jc w:val="both"/>
        <w:rPr>
          <w:sz w:val="28"/>
          <w:szCs w:val="28"/>
        </w:rPr>
      </w:pPr>
      <w:r w:rsidRPr="00961B4E">
        <w:rPr>
          <w:sz w:val="28"/>
          <w:szCs w:val="28"/>
        </w:rPr>
        <w:t xml:space="preserve">- принятие решения о выдаче </w:t>
      </w:r>
      <w:r w:rsidR="000E62BB" w:rsidRPr="00961B4E">
        <w:rPr>
          <w:sz w:val="28"/>
          <w:szCs w:val="28"/>
        </w:rPr>
        <w:t xml:space="preserve">и оформление </w:t>
      </w:r>
      <w:r w:rsidRPr="00961B4E">
        <w:rPr>
          <w:sz w:val="28"/>
          <w:szCs w:val="28"/>
        </w:rPr>
        <w:t xml:space="preserve">специального разрешения </w:t>
      </w:r>
      <w:r w:rsidR="008B13E9" w:rsidRPr="00961B4E">
        <w:rPr>
          <w:sz w:val="28"/>
          <w:szCs w:val="28"/>
        </w:rPr>
        <w:t xml:space="preserve">на движение по автомобильным дорогам транспортного средства, осуществляющего перевозку опасных грузов </w:t>
      </w:r>
      <w:r w:rsidR="000E62BB" w:rsidRPr="00961B4E">
        <w:rPr>
          <w:sz w:val="28"/>
          <w:szCs w:val="28"/>
        </w:rPr>
        <w:t xml:space="preserve">или об отказе в его выдаче и </w:t>
      </w:r>
      <w:r w:rsidRPr="00961B4E">
        <w:rPr>
          <w:sz w:val="28"/>
          <w:szCs w:val="28"/>
        </w:rPr>
        <w:t xml:space="preserve">специального разрешения на движение по автомобильным дорогам транспортного средства, осуществляющего перевозку опасных грузов или информирование заявителя о принятии </w:t>
      </w:r>
      <w:proofErr w:type="gramStart"/>
      <w:r w:rsidRPr="00961B4E">
        <w:rPr>
          <w:sz w:val="28"/>
          <w:szCs w:val="28"/>
        </w:rPr>
        <w:t>решения</w:t>
      </w:r>
      <w:proofErr w:type="gramEnd"/>
      <w:r w:rsidRPr="00961B4E">
        <w:rPr>
          <w:sz w:val="28"/>
          <w:szCs w:val="28"/>
        </w:rPr>
        <w:t xml:space="preserve"> об отказе в выдаче специального разрешения;</w:t>
      </w:r>
    </w:p>
    <w:p w:rsidR="00E304B5" w:rsidRPr="00961B4E" w:rsidRDefault="000F4F3E" w:rsidP="008B13E9">
      <w:pPr>
        <w:tabs>
          <w:tab w:val="left" w:pos="1560"/>
        </w:tabs>
        <w:ind w:firstLine="709"/>
        <w:jc w:val="both"/>
        <w:rPr>
          <w:sz w:val="28"/>
          <w:szCs w:val="28"/>
        </w:rPr>
      </w:pPr>
      <w:r w:rsidRPr="00961B4E">
        <w:rPr>
          <w:sz w:val="28"/>
          <w:szCs w:val="28"/>
        </w:rPr>
        <w:t>- выдача  заявителю специального разрешения на движение по автомобильным дорогам транспортного средства, осуществл</w:t>
      </w:r>
      <w:r w:rsidR="00E304B5" w:rsidRPr="00961B4E">
        <w:rPr>
          <w:sz w:val="28"/>
          <w:szCs w:val="28"/>
        </w:rPr>
        <w:t>яющего перевозку опасных грузов;</w:t>
      </w:r>
    </w:p>
    <w:p w:rsidR="000F4F3E" w:rsidRPr="00961B4E" w:rsidRDefault="000F4F3E" w:rsidP="008B13E9">
      <w:pPr>
        <w:tabs>
          <w:tab w:val="left" w:pos="1560"/>
        </w:tabs>
        <w:ind w:firstLine="709"/>
        <w:jc w:val="both"/>
        <w:rPr>
          <w:sz w:val="28"/>
          <w:szCs w:val="28"/>
        </w:rPr>
      </w:pPr>
      <w:r w:rsidRPr="00961B4E">
        <w:rPr>
          <w:sz w:val="28"/>
          <w:szCs w:val="28"/>
        </w:rPr>
        <w:t xml:space="preserve">- оформление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w:t>
      </w:r>
      <w:r w:rsidR="000C178B" w:rsidRPr="00961B4E">
        <w:rPr>
          <w:sz w:val="28"/>
          <w:szCs w:val="28"/>
        </w:rPr>
        <w:t xml:space="preserve">согласование </w:t>
      </w:r>
      <w:r w:rsidR="00EA1A7F" w:rsidRPr="00961B4E">
        <w:rPr>
          <w:sz w:val="28"/>
          <w:szCs w:val="28"/>
        </w:rPr>
        <w:t xml:space="preserve">в необходимых случаях </w:t>
      </w:r>
      <w:r w:rsidR="000C178B" w:rsidRPr="00961B4E">
        <w:rPr>
          <w:sz w:val="28"/>
          <w:szCs w:val="28"/>
        </w:rPr>
        <w:t>маршрута транспортного средства, осуществляющего перевозки тяжеловесных и (или) крупногабаритных грузов с территориальным органом</w:t>
      </w:r>
      <w:r w:rsidRPr="00961B4E">
        <w:rPr>
          <w:sz w:val="28"/>
          <w:szCs w:val="28"/>
        </w:rPr>
        <w:t xml:space="preserve"> управления Госавтоинспекции МВД России;</w:t>
      </w:r>
    </w:p>
    <w:p w:rsidR="000F4F3E" w:rsidRPr="00961B4E" w:rsidRDefault="000F4F3E" w:rsidP="00E304B5">
      <w:pPr>
        <w:tabs>
          <w:tab w:val="left" w:pos="1560"/>
        </w:tabs>
        <w:ind w:firstLine="709"/>
        <w:jc w:val="both"/>
        <w:rPr>
          <w:sz w:val="28"/>
          <w:szCs w:val="28"/>
        </w:rPr>
      </w:pPr>
      <w:r w:rsidRPr="00961B4E">
        <w:rPr>
          <w:sz w:val="28"/>
          <w:szCs w:val="28"/>
        </w:rPr>
        <w:t xml:space="preserve">- принятие решения о выдаче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либо об отказе в выдаче специального разрешения, информирование заявителя о принятом решении;   </w:t>
      </w:r>
    </w:p>
    <w:p w:rsidR="00E304B5" w:rsidRPr="00961B4E" w:rsidRDefault="000F4F3E" w:rsidP="00E304B5">
      <w:pPr>
        <w:tabs>
          <w:tab w:val="left" w:pos="1560"/>
        </w:tabs>
        <w:ind w:firstLine="709"/>
        <w:jc w:val="both"/>
        <w:rPr>
          <w:sz w:val="28"/>
          <w:szCs w:val="28"/>
        </w:rPr>
      </w:pPr>
      <w:r w:rsidRPr="00961B4E">
        <w:rPr>
          <w:sz w:val="28"/>
          <w:szCs w:val="28"/>
        </w:rPr>
        <w:t xml:space="preserve">- выдача  заявителю специального разрешения на движение по автомобильным </w:t>
      </w:r>
      <w:r w:rsidR="009E2A3E">
        <w:rPr>
          <w:sz w:val="28"/>
          <w:szCs w:val="28"/>
        </w:rPr>
        <w:t>дорогам транспортного средства</w:t>
      </w:r>
      <w:r w:rsidRPr="00961B4E">
        <w:rPr>
          <w:sz w:val="28"/>
          <w:szCs w:val="28"/>
        </w:rPr>
        <w:t>, осуществляющего перевозки тяжеловесных и (или) крупногабаритных грузов.</w:t>
      </w:r>
    </w:p>
    <w:p w:rsidR="003536D7" w:rsidRPr="00961B4E" w:rsidRDefault="003536D7" w:rsidP="00E304B5">
      <w:pPr>
        <w:tabs>
          <w:tab w:val="left" w:pos="1560"/>
        </w:tabs>
        <w:ind w:firstLine="709"/>
        <w:jc w:val="both"/>
        <w:rPr>
          <w:sz w:val="28"/>
          <w:szCs w:val="28"/>
        </w:rPr>
      </w:pPr>
      <w:r w:rsidRPr="00961B4E">
        <w:rPr>
          <w:sz w:val="28"/>
          <w:szCs w:val="28"/>
        </w:rPr>
        <w:t>3.1.2. Последовательность действий при предоставлении муниципальной услуги отражена в блок-схем</w:t>
      </w:r>
      <w:r w:rsidR="009D5D1E" w:rsidRPr="00961B4E">
        <w:rPr>
          <w:sz w:val="28"/>
          <w:szCs w:val="28"/>
        </w:rPr>
        <w:t>е</w:t>
      </w:r>
      <w:r w:rsidRPr="00961B4E">
        <w:rPr>
          <w:sz w:val="28"/>
          <w:szCs w:val="28"/>
        </w:rPr>
        <w:t xml:space="preserve"> предоставления муниципальной услуги, приведенной в приложении № </w:t>
      </w:r>
      <w:r w:rsidR="00BB6334" w:rsidRPr="00961B4E">
        <w:rPr>
          <w:sz w:val="28"/>
          <w:szCs w:val="28"/>
        </w:rPr>
        <w:t>4</w:t>
      </w:r>
      <w:r w:rsidRPr="00961B4E">
        <w:rPr>
          <w:sz w:val="28"/>
          <w:szCs w:val="28"/>
        </w:rPr>
        <w:t xml:space="preserve"> к настоящему административному регламенту.</w:t>
      </w:r>
    </w:p>
    <w:p w:rsidR="003536D7" w:rsidRPr="00961B4E" w:rsidRDefault="003536D7" w:rsidP="00614069">
      <w:pPr>
        <w:autoSpaceDE w:val="0"/>
        <w:autoSpaceDN w:val="0"/>
        <w:adjustRightInd w:val="0"/>
        <w:ind w:firstLine="709"/>
        <w:jc w:val="both"/>
        <w:outlineLvl w:val="0"/>
        <w:rPr>
          <w:sz w:val="28"/>
          <w:szCs w:val="28"/>
        </w:rPr>
      </w:pPr>
      <w:r w:rsidRPr="00961B4E">
        <w:rPr>
          <w:sz w:val="28"/>
          <w:szCs w:val="28"/>
        </w:rPr>
        <w:t>3.2. Прием и регистрация заявления и прилагаемых к нему документов.</w:t>
      </w:r>
    </w:p>
    <w:p w:rsidR="00B9159D" w:rsidRPr="00961B4E" w:rsidRDefault="00B9159D" w:rsidP="00614069">
      <w:pPr>
        <w:pStyle w:val="ConsPlusNormal"/>
        <w:ind w:firstLine="709"/>
        <w:jc w:val="both"/>
        <w:rPr>
          <w:rFonts w:ascii="Times New Roman" w:hAnsi="Times New Roman" w:cs="Times New Roman"/>
          <w:sz w:val="28"/>
          <w:szCs w:val="28"/>
        </w:rPr>
      </w:pPr>
      <w:proofErr w:type="gramStart"/>
      <w:r w:rsidRPr="00961B4E">
        <w:rPr>
          <w:rFonts w:ascii="Times New Roman" w:hAnsi="Times New Roman" w:cs="Times New Roman"/>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К заявлению должны быть приложены</w:t>
      </w:r>
      <w:r w:rsidR="002B7436" w:rsidRPr="00961B4E">
        <w:rPr>
          <w:rFonts w:ascii="Times New Roman" w:hAnsi="Times New Roman" w:cs="Times New Roman"/>
          <w:sz w:val="28"/>
          <w:szCs w:val="28"/>
        </w:rPr>
        <w:t xml:space="preserve"> документы, указанные в п. 2.6</w:t>
      </w:r>
      <w:r w:rsidRPr="00961B4E">
        <w:rPr>
          <w:rFonts w:ascii="Times New Roman" w:hAnsi="Times New Roman" w:cs="Times New Roman"/>
          <w:sz w:val="28"/>
          <w:szCs w:val="28"/>
        </w:rPr>
        <w:t xml:space="preserve"> настоящего Административного регламента.</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w:t>
      </w:r>
      <w:r w:rsidRPr="00961B4E">
        <w:rPr>
          <w:rFonts w:ascii="Times New Roman" w:hAnsi="Times New Roman" w:cs="Times New Roman"/>
          <w:sz w:val="28"/>
          <w:szCs w:val="28"/>
        </w:rPr>
        <w:lastRenderedPageBreak/>
        <w:t>законом порядке</w:t>
      </w:r>
      <w:r w:rsidR="00E104C3" w:rsidRPr="00961B4E">
        <w:rPr>
          <w:rFonts w:ascii="Times New Roman" w:hAnsi="Times New Roman" w:cs="Times New Roman"/>
          <w:sz w:val="28"/>
          <w:szCs w:val="28"/>
        </w:rPr>
        <w:t>,</w:t>
      </w:r>
      <w:r w:rsidRPr="00961B4E">
        <w:rPr>
          <w:rFonts w:ascii="Times New Roman" w:hAnsi="Times New Roman" w:cs="Times New Roman"/>
          <w:sz w:val="28"/>
          <w:szCs w:val="28"/>
        </w:rPr>
        <w:t xml:space="preserve"> подлинники документов не направляются.</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w:t>
      </w:r>
      <w:r w:rsidR="002B7436" w:rsidRPr="00961B4E">
        <w:rPr>
          <w:rFonts w:ascii="Times New Roman" w:hAnsi="Times New Roman" w:cs="Times New Roman"/>
          <w:sz w:val="28"/>
          <w:szCs w:val="28"/>
        </w:rPr>
        <w:t>,</w:t>
      </w:r>
      <w:r w:rsidRPr="00961B4E">
        <w:rPr>
          <w:rFonts w:ascii="Times New Roman" w:hAnsi="Times New Roman" w:cs="Times New Roman"/>
          <w:sz w:val="28"/>
          <w:szCs w:val="28"/>
        </w:rPr>
        <w:t xml:space="preserve"> и в дальнейшем работа с ними ведется в установленном порядке.</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проверяет полномочия заявителя, полномочия представителя </w:t>
      </w:r>
      <w:r w:rsidR="00F50D28" w:rsidRPr="00961B4E">
        <w:rPr>
          <w:rFonts w:ascii="Times New Roman" w:hAnsi="Times New Roman" w:cs="Times New Roman"/>
          <w:sz w:val="28"/>
          <w:szCs w:val="28"/>
        </w:rPr>
        <w:t xml:space="preserve">заявителя </w:t>
      </w:r>
      <w:r w:rsidRPr="00961B4E">
        <w:rPr>
          <w:rFonts w:ascii="Times New Roman" w:hAnsi="Times New Roman" w:cs="Times New Roman"/>
          <w:sz w:val="28"/>
          <w:szCs w:val="28"/>
        </w:rPr>
        <w:t>действовать от его имени;</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проверяет соответствие заявления установленным требованиям;</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регистрирует заявление с прилагаемым комплектом документов;</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E65EB2" w:rsidRPr="00961B4E">
        <w:rPr>
          <w:rFonts w:ascii="Times New Roman" w:hAnsi="Times New Roman" w:cs="Times New Roman"/>
          <w:sz w:val="28"/>
          <w:szCs w:val="28"/>
        </w:rPr>
        <w:t>№</w:t>
      </w:r>
      <w:r w:rsidR="00BB6334" w:rsidRPr="00961B4E">
        <w:rPr>
          <w:rFonts w:ascii="Times New Roman" w:hAnsi="Times New Roman" w:cs="Times New Roman"/>
          <w:sz w:val="28"/>
          <w:szCs w:val="28"/>
        </w:rPr>
        <w:t xml:space="preserve"> 6</w:t>
      </w:r>
      <w:r w:rsidRPr="00961B4E">
        <w:rPr>
          <w:rFonts w:ascii="Times New Roman" w:hAnsi="Times New Roman" w:cs="Times New Roman"/>
          <w:sz w:val="28"/>
          <w:szCs w:val="28"/>
        </w:rPr>
        <w:t xml:space="preserve"> к настоящему Административному регламенту) с указанием перечня документов и даты их получения.</w:t>
      </w:r>
    </w:p>
    <w:p w:rsidR="00B9159D" w:rsidRPr="00961B4E" w:rsidRDefault="00B9159D"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 xml:space="preserve">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793B9A" w:rsidRPr="00961B4E">
        <w:rPr>
          <w:rFonts w:ascii="Times New Roman" w:hAnsi="Times New Roman" w:cs="Times New Roman"/>
          <w:sz w:val="28"/>
          <w:szCs w:val="28"/>
        </w:rPr>
        <w:t>администрации</w:t>
      </w:r>
      <w:r w:rsidRPr="00961B4E">
        <w:rPr>
          <w:rFonts w:ascii="Times New Roman" w:hAnsi="Times New Roman" w:cs="Times New Roman"/>
          <w:sz w:val="28"/>
          <w:szCs w:val="28"/>
        </w:rPr>
        <w:t xml:space="preserve"> в течение одного рабочего дня с момента регистрации.</w:t>
      </w:r>
    </w:p>
    <w:p w:rsidR="00782883" w:rsidRPr="00961B4E" w:rsidRDefault="00B9159D" w:rsidP="00782883">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D5C03" w:rsidRPr="00961B4E" w:rsidRDefault="00782883" w:rsidP="00BD5C03">
      <w:pPr>
        <w:tabs>
          <w:tab w:val="left" w:pos="1440"/>
          <w:tab w:val="left" w:pos="1560"/>
        </w:tabs>
        <w:ind w:firstLine="709"/>
        <w:jc w:val="both"/>
        <w:rPr>
          <w:sz w:val="28"/>
          <w:szCs w:val="28"/>
        </w:rPr>
      </w:pPr>
      <w:r w:rsidRPr="00961B4E">
        <w:rPr>
          <w:sz w:val="28"/>
          <w:szCs w:val="28"/>
        </w:rPr>
        <w:t xml:space="preserve">Администрация </w:t>
      </w:r>
      <w:r w:rsidR="00155170">
        <w:rPr>
          <w:sz w:val="28"/>
          <w:szCs w:val="28"/>
        </w:rPr>
        <w:t>Нижнедевицкого муниципального района</w:t>
      </w:r>
      <w:r w:rsidRPr="00961B4E">
        <w:rPr>
          <w:sz w:val="28"/>
          <w:szCs w:val="28"/>
        </w:rPr>
        <w:t xml:space="preserve"> </w:t>
      </w:r>
      <w:proofErr w:type="gramStart"/>
      <w:r w:rsidRPr="00961B4E">
        <w:rPr>
          <w:sz w:val="28"/>
          <w:szCs w:val="28"/>
        </w:rPr>
        <w:t>в случае отказа в регистрации заявления на получение специального разрешения на движение по автомобильным дорогам</w:t>
      </w:r>
      <w:proofErr w:type="gramEnd"/>
      <w:r w:rsidRPr="00961B4E">
        <w:rPr>
          <w:sz w:val="28"/>
          <w:szCs w:val="28"/>
        </w:rPr>
        <w:t xml:space="preserve"> транспортного средства, осуществляющего перевозки тяжеловесных и (или) крупногабаритных грузов</w:t>
      </w:r>
      <w:r w:rsidR="00BD5C03" w:rsidRPr="00961B4E">
        <w:rPr>
          <w:sz w:val="28"/>
          <w:szCs w:val="28"/>
        </w:rPr>
        <w:t>,</w:t>
      </w:r>
      <w:r w:rsidRPr="00961B4E">
        <w:rPr>
          <w:sz w:val="28"/>
          <w:szCs w:val="28"/>
        </w:rPr>
        <w:t xml:space="preserve"> обязана незамедлительно проинформировать заявителя о принятом решении с указанием оснований принятия данного решения.</w:t>
      </w:r>
      <w:r w:rsidR="00BD5C03" w:rsidRPr="00961B4E">
        <w:rPr>
          <w:sz w:val="28"/>
          <w:szCs w:val="28"/>
        </w:rPr>
        <w:t xml:space="preserve"> </w:t>
      </w:r>
      <w:r w:rsidRPr="00961B4E">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B9159D" w:rsidRPr="00961B4E" w:rsidRDefault="00B9159D" w:rsidP="00BD5C03">
      <w:pPr>
        <w:tabs>
          <w:tab w:val="left" w:pos="1440"/>
          <w:tab w:val="left" w:pos="1560"/>
        </w:tabs>
        <w:ind w:firstLine="709"/>
        <w:jc w:val="both"/>
        <w:rPr>
          <w:sz w:val="28"/>
          <w:szCs w:val="28"/>
        </w:rPr>
      </w:pPr>
      <w:r w:rsidRPr="00961B4E">
        <w:rPr>
          <w:sz w:val="28"/>
          <w:szCs w:val="28"/>
        </w:rPr>
        <w:t xml:space="preserve">3.2.6. Результатом административной процедуры является прием и регистрация заявления и комплекта документов, выдача расписки в получении документов либо </w:t>
      </w:r>
      <w:r w:rsidR="00BD5C03" w:rsidRPr="00961B4E">
        <w:rPr>
          <w:sz w:val="28"/>
          <w:szCs w:val="28"/>
        </w:rPr>
        <w:t>отказ в регистрации заявления</w:t>
      </w:r>
      <w:r w:rsidRPr="00961B4E">
        <w:rPr>
          <w:sz w:val="28"/>
          <w:szCs w:val="28"/>
        </w:rPr>
        <w:t>.</w:t>
      </w:r>
    </w:p>
    <w:p w:rsidR="00083AC9" w:rsidRPr="00961B4E" w:rsidRDefault="00B9159D" w:rsidP="00083AC9">
      <w:pPr>
        <w:autoSpaceDE w:val="0"/>
        <w:autoSpaceDN w:val="0"/>
        <w:adjustRightInd w:val="0"/>
        <w:ind w:firstLine="709"/>
        <w:jc w:val="both"/>
        <w:rPr>
          <w:sz w:val="28"/>
          <w:szCs w:val="28"/>
        </w:rPr>
      </w:pPr>
      <w:r w:rsidRPr="00961B4E">
        <w:rPr>
          <w:sz w:val="28"/>
          <w:szCs w:val="28"/>
        </w:rPr>
        <w:lastRenderedPageBreak/>
        <w:t xml:space="preserve">3.2.7. </w:t>
      </w:r>
      <w:proofErr w:type="gramStart"/>
      <w:r w:rsidRPr="00961B4E">
        <w:rPr>
          <w:sz w:val="28"/>
          <w:szCs w:val="28"/>
        </w:rPr>
        <w:t xml:space="preserve">Максимальный срок исполнения административной процедуры </w:t>
      </w:r>
      <w:r w:rsidR="00F50D28" w:rsidRPr="00961B4E">
        <w:rPr>
          <w:sz w:val="28"/>
          <w:szCs w:val="28"/>
        </w:rPr>
        <w:t xml:space="preserve">– </w:t>
      </w:r>
      <w:r w:rsidR="00BD5C03" w:rsidRPr="00961B4E">
        <w:rPr>
          <w:sz w:val="28"/>
          <w:szCs w:val="28"/>
        </w:rPr>
        <w:t xml:space="preserve">в день поступления заявления на получение специального разрешения на движение по автомобильным дорогам транспортного средства, осуществляющего перевозку опасных грузов,  </w:t>
      </w:r>
      <w:r w:rsidR="00F50D28" w:rsidRPr="00961B4E">
        <w:rPr>
          <w:sz w:val="28"/>
          <w:szCs w:val="28"/>
        </w:rPr>
        <w:t xml:space="preserve">в течение </w:t>
      </w:r>
      <w:r w:rsidRPr="00961B4E">
        <w:rPr>
          <w:sz w:val="28"/>
          <w:szCs w:val="28"/>
        </w:rPr>
        <w:t xml:space="preserve"> 1 </w:t>
      </w:r>
      <w:r w:rsidR="00F50D28" w:rsidRPr="00961B4E">
        <w:rPr>
          <w:sz w:val="28"/>
          <w:szCs w:val="28"/>
        </w:rPr>
        <w:t xml:space="preserve">рабочего </w:t>
      </w:r>
      <w:r w:rsidR="00E104C3" w:rsidRPr="00961B4E">
        <w:rPr>
          <w:sz w:val="28"/>
          <w:szCs w:val="28"/>
        </w:rPr>
        <w:t xml:space="preserve"> </w:t>
      </w:r>
      <w:r w:rsidR="00F50D28" w:rsidRPr="00961B4E">
        <w:rPr>
          <w:sz w:val="28"/>
          <w:szCs w:val="28"/>
        </w:rPr>
        <w:t>дня</w:t>
      </w:r>
      <w:r w:rsidR="00BD5C03" w:rsidRPr="00961B4E">
        <w:rPr>
          <w:sz w:val="28"/>
          <w:szCs w:val="28"/>
        </w:rPr>
        <w:t xml:space="preserve"> с даты поступления заявления на получение специального разрешения на движение по автомобильным дорогам транспортного средства, осуществляющего </w:t>
      </w:r>
      <w:r w:rsidR="00083AC9" w:rsidRPr="00961B4E">
        <w:rPr>
          <w:sz w:val="28"/>
          <w:szCs w:val="28"/>
        </w:rPr>
        <w:t xml:space="preserve">перевозки тяжеловесных и (или) крупногабаритных грузов. </w:t>
      </w:r>
      <w:proofErr w:type="gramEnd"/>
    </w:p>
    <w:p w:rsidR="00914E9D" w:rsidRPr="00961B4E" w:rsidRDefault="003536D7" w:rsidP="00083AC9">
      <w:pPr>
        <w:autoSpaceDE w:val="0"/>
        <w:autoSpaceDN w:val="0"/>
        <w:adjustRightInd w:val="0"/>
        <w:ind w:firstLine="709"/>
        <w:jc w:val="both"/>
        <w:rPr>
          <w:sz w:val="28"/>
          <w:szCs w:val="28"/>
        </w:rPr>
      </w:pPr>
      <w:r w:rsidRPr="00961B4E">
        <w:rPr>
          <w:sz w:val="28"/>
          <w:szCs w:val="28"/>
        </w:rPr>
        <w:t xml:space="preserve">3.3. </w:t>
      </w:r>
      <w:r w:rsidR="00914E9D" w:rsidRPr="00961B4E">
        <w:rPr>
          <w:sz w:val="28"/>
          <w:szCs w:val="28"/>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914E9D" w:rsidRPr="00961B4E" w:rsidRDefault="00914E9D" w:rsidP="00914E9D">
      <w:pPr>
        <w:autoSpaceDE w:val="0"/>
        <w:autoSpaceDN w:val="0"/>
        <w:adjustRightInd w:val="0"/>
        <w:ind w:firstLine="709"/>
        <w:jc w:val="both"/>
        <w:rPr>
          <w:sz w:val="28"/>
          <w:szCs w:val="28"/>
        </w:rPr>
      </w:pPr>
      <w:r w:rsidRPr="00961B4E">
        <w:rPr>
          <w:sz w:val="28"/>
          <w:szCs w:val="28"/>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083AC9" w:rsidRPr="007E4577" w:rsidRDefault="00914E9D" w:rsidP="00914E9D">
      <w:pPr>
        <w:autoSpaceDE w:val="0"/>
        <w:autoSpaceDN w:val="0"/>
        <w:adjustRightInd w:val="0"/>
        <w:ind w:firstLine="709"/>
        <w:jc w:val="both"/>
        <w:rPr>
          <w:sz w:val="28"/>
          <w:szCs w:val="28"/>
        </w:rPr>
      </w:pPr>
      <w:r w:rsidRPr="00961B4E">
        <w:rPr>
          <w:sz w:val="28"/>
          <w:szCs w:val="28"/>
        </w:rPr>
        <w:t xml:space="preserve">3.3.3. </w:t>
      </w:r>
      <w:proofErr w:type="gramStart"/>
      <w:r w:rsidRPr="00961B4E">
        <w:rPr>
          <w:sz w:val="28"/>
          <w:szCs w:val="28"/>
        </w:rPr>
        <w:t>Специалист, уполномоченный на рассмотрение представленных документов</w:t>
      </w:r>
      <w:r w:rsidR="00083AC9" w:rsidRPr="00961B4E">
        <w:rPr>
          <w:sz w:val="28"/>
          <w:szCs w:val="28"/>
        </w:rPr>
        <w:t xml:space="preserve"> проводит</w:t>
      </w:r>
      <w:proofErr w:type="gramEnd"/>
      <w:r w:rsidR="00083AC9" w:rsidRPr="00961B4E">
        <w:rPr>
          <w:sz w:val="28"/>
          <w:szCs w:val="28"/>
        </w:rPr>
        <w:t xml:space="preserve"> проверку:</w:t>
      </w:r>
    </w:p>
    <w:p w:rsidR="00083AC9" w:rsidRPr="00961B4E" w:rsidRDefault="00083AC9" w:rsidP="00914E9D">
      <w:pPr>
        <w:autoSpaceDE w:val="0"/>
        <w:autoSpaceDN w:val="0"/>
        <w:adjustRightInd w:val="0"/>
        <w:ind w:firstLine="709"/>
        <w:jc w:val="both"/>
        <w:rPr>
          <w:sz w:val="28"/>
          <w:szCs w:val="28"/>
        </w:rPr>
      </w:pPr>
      <w:r w:rsidRPr="00961B4E">
        <w:rPr>
          <w:sz w:val="28"/>
          <w:szCs w:val="28"/>
        </w:rPr>
        <w:t>- наличия полномочий на выдачу специального разрешения по заявленному маршруту;</w:t>
      </w:r>
    </w:p>
    <w:p w:rsidR="00083AC9" w:rsidRPr="00961B4E" w:rsidRDefault="00083AC9" w:rsidP="00914E9D">
      <w:pPr>
        <w:autoSpaceDE w:val="0"/>
        <w:autoSpaceDN w:val="0"/>
        <w:adjustRightInd w:val="0"/>
        <w:ind w:firstLine="709"/>
        <w:jc w:val="both"/>
        <w:rPr>
          <w:sz w:val="28"/>
          <w:szCs w:val="28"/>
        </w:rPr>
      </w:pPr>
      <w:r w:rsidRPr="00961B4E">
        <w:rPr>
          <w:sz w:val="28"/>
          <w:szCs w:val="28"/>
        </w:rPr>
        <w:t xml:space="preserve"> - полноты и достоверности указанных сведений, соответствие технических характеристик транспортного средства требованиям безопасности при перевозке заявленного опасного груза;</w:t>
      </w:r>
    </w:p>
    <w:p w:rsidR="00DF072F" w:rsidRPr="00961B4E" w:rsidRDefault="00083AC9" w:rsidP="00DF072F">
      <w:pPr>
        <w:autoSpaceDE w:val="0"/>
        <w:autoSpaceDN w:val="0"/>
        <w:adjustRightInd w:val="0"/>
        <w:ind w:firstLine="709"/>
        <w:jc w:val="both"/>
        <w:rPr>
          <w:sz w:val="28"/>
          <w:szCs w:val="28"/>
        </w:rPr>
      </w:pPr>
      <w:r w:rsidRPr="00961B4E">
        <w:rPr>
          <w:sz w:val="28"/>
          <w:szCs w:val="28"/>
        </w:rPr>
        <w:t>- сведений, предоставленных в заявлении и документах, на соответствие техничес</w:t>
      </w:r>
      <w:r w:rsidR="00DF072F" w:rsidRPr="00961B4E">
        <w:rPr>
          <w:sz w:val="28"/>
          <w:szCs w:val="28"/>
        </w:rPr>
        <w:t xml:space="preserve">ких характеристик транспортного </w:t>
      </w:r>
      <w:r w:rsidRPr="00961B4E">
        <w:rPr>
          <w:sz w:val="28"/>
          <w:szCs w:val="28"/>
        </w:rPr>
        <w:t>средства и груза, а также технической возможности осуществления заявленной перевозки тяжеловесных и (или) крупногабаритных грузов;</w:t>
      </w:r>
    </w:p>
    <w:p w:rsidR="00DF072F" w:rsidRPr="00961B4E" w:rsidRDefault="00DF072F" w:rsidP="00DF072F">
      <w:pPr>
        <w:autoSpaceDE w:val="0"/>
        <w:autoSpaceDN w:val="0"/>
        <w:adjustRightInd w:val="0"/>
        <w:ind w:firstLine="709"/>
        <w:jc w:val="both"/>
        <w:rPr>
          <w:sz w:val="28"/>
          <w:szCs w:val="28"/>
        </w:rPr>
      </w:pPr>
      <w:r w:rsidRPr="00961B4E">
        <w:rPr>
          <w:sz w:val="28"/>
          <w:szCs w:val="28"/>
        </w:rPr>
        <w:t>- наличия</w:t>
      </w:r>
      <w:r w:rsidR="00083AC9" w:rsidRPr="00961B4E">
        <w:rPr>
          <w:sz w:val="28"/>
          <w:szCs w:val="28"/>
        </w:rPr>
        <w:t xml:space="preserve"> допуска российского перевозчика к осуществлению международных автомобильных перевозок (в случае международных перевозок), а также информацию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F072F" w:rsidRPr="00961B4E" w:rsidRDefault="00DF072F" w:rsidP="00DF072F">
      <w:pPr>
        <w:autoSpaceDE w:val="0"/>
        <w:autoSpaceDN w:val="0"/>
        <w:adjustRightInd w:val="0"/>
        <w:ind w:firstLine="709"/>
        <w:jc w:val="both"/>
        <w:rPr>
          <w:sz w:val="28"/>
          <w:szCs w:val="28"/>
        </w:rPr>
      </w:pPr>
      <w:r w:rsidRPr="00961B4E">
        <w:rPr>
          <w:sz w:val="28"/>
          <w:szCs w:val="28"/>
        </w:rPr>
        <w:t>- соблюдения</w:t>
      </w:r>
      <w:r w:rsidR="00083AC9" w:rsidRPr="00961B4E">
        <w:rPr>
          <w:sz w:val="28"/>
          <w:szCs w:val="28"/>
        </w:rPr>
        <w:t xml:space="preserve"> требований о перевозке делимого груза.</w:t>
      </w:r>
    </w:p>
    <w:p w:rsidR="00914E9D" w:rsidRPr="00961B4E" w:rsidRDefault="00914E9D" w:rsidP="00DF072F">
      <w:pPr>
        <w:autoSpaceDE w:val="0"/>
        <w:autoSpaceDN w:val="0"/>
        <w:adjustRightInd w:val="0"/>
        <w:ind w:firstLine="709"/>
        <w:jc w:val="both"/>
        <w:rPr>
          <w:sz w:val="28"/>
          <w:szCs w:val="28"/>
        </w:rPr>
      </w:pPr>
      <w:r w:rsidRPr="00961B4E">
        <w:rPr>
          <w:sz w:val="28"/>
          <w:szCs w:val="28"/>
        </w:rPr>
        <w:t>3.3.4.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6F5BAA" w:rsidRPr="00961B4E" w:rsidRDefault="006F5BAA" w:rsidP="00DF072F">
      <w:pPr>
        <w:autoSpaceDE w:val="0"/>
        <w:autoSpaceDN w:val="0"/>
        <w:adjustRightInd w:val="0"/>
        <w:ind w:firstLine="709"/>
        <w:jc w:val="both"/>
        <w:rPr>
          <w:sz w:val="28"/>
          <w:szCs w:val="28"/>
        </w:rPr>
      </w:pPr>
      <w:r w:rsidRPr="00961B4E">
        <w:rPr>
          <w:sz w:val="28"/>
          <w:szCs w:val="28"/>
        </w:rPr>
        <w:lastRenderedPageBreak/>
        <w:t xml:space="preserve">- в </w:t>
      </w:r>
      <w:r w:rsidR="00961B4E" w:rsidRPr="00961B4E">
        <w:rPr>
          <w:sz w:val="28"/>
          <w:szCs w:val="28"/>
        </w:rPr>
        <w:t>Управлении</w:t>
      </w:r>
      <w:r w:rsidRPr="00961B4E">
        <w:rPr>
          <w:sz w:val="28"/>
          <w:szCs w:val="28"/>
        </w:rPr>
        <w:t xml:space="preserve"> Федеральной налоговой службы России по Воронежской области</w:t>
      </w:r>
      <w:r w:rsidR="00961B4E" w:rsidRPr="00961B4E">
        <w:rPr>
          <w:sz w:val="28"/>
          <w:szCs w:val="28"/>
        </w:rPr>
        <w:t xml:space="preserve"> - информацию о государственной регистрации в качестве индивидуального предпринимателя или юридического лица, </w:t>
      </w:r>
      <w:proofErr w:type="gramStart"/>
      <w:r w:rsidR="00961B4E" w:rsidRPr="00961B4E">
        <w:rPr>
          <w:sz w:val="28"/>
          <w:szCs w:val="28"/>
        </w:rPr>
        <w:t>зарегистрированных</w:t>
      </w:r>
      <w:proofErr w:type="gramEnd"/>
      <w:r w:rsidR="00961B4E" w:rsidRPr="00961B4E">
        <w:rPr>
          <w:sz w:val="28"/>
          <w:szCs w:val="28"/>
        </w:rPr>
        <w:t xml:space="preserve"> на территории Российской Федерации в отношении владельца транспортного средства</w:t>
      </w:r>
      <w:r w:rsidRPr="00961B4E">
        <w:rPr>
          <w:sz w:val="28"/>
          <w:szCs w:val="28"/>
        </w:rPr>
        <w:t xml:space="preserve">; </w:t>
      </w:r>
    </w:p>
    <w:p w:rsidR="00961B4E" w:rsidRPr="00961B4E" w:rsidRDefault="006F5BAA" w:rsidP="00961B4E">
      <w:pPr>
        <w:autoSpaceDE w:val="0"/>
        <w:autoSpaceDN w:val="0"/>
        <w:adjustRightInd w:val="0"/>
        <w:ind w:firstLine="709"/>
        <w:jc w:val="both"/>
        <w:rPr>
          <w:sz w:val="28"/>
          <w:szCs w:val="28"/>
        </w:rPr>
      </w:pPr>
      <w:r w:rsidRPr="00961B4E">
        <w:rPr>
          <w:sz w:val="28"/>
          <w:szCs w:val="28"/>
        </w:rPr>
        <w:t xml:space="preserve">- в </w:t>
      </w:r>
      <w:r w:rsidR="00961B4E" w:rsidRPr="00961B4E">
        <w:rPr>
          <w:sz w:val="28"/>
          <w:szCs w:val="28"/>
        </w:rPr>
        <w:t>Управлении</w:t>
      </w:r>
      <w:r w:rsidRPr="00961B4E">
        <w:rPr>
          <w:sz w:val="28"/>
          <w:szCs w:val="28"/>
        </w:rPr>
        <w:t xml:space="preserve"> ГИБДД ГУ МВД России по Воронежской области</w:t>
      </w:r>
      <w:r w:rsidR="00961B4E" w:rsidRPr="00961B4E">
        <w:rPr>
          <w:sz w:val="28"/>
          <w:szCs w:val="28"/>
        </w:rPr>
        <w:t xml:space="preserve"> – согласование в необходимых случаях маршрута транспортного средства, осуществляющего перевозки тяжеловесных и (или) крупногабаритных грузов.</w:t>
      </w:r>
    </w:p>
    <w:p w:rsidR="00914E9D" w:rsidRPr="00961B4E" w:rsidRDefault="00914E9D" w:rsidP="00961B4E">
      <w:pPr>
        <w:autoSpaceDE w:val="0"/>
        <w:autoSpaceDN w:val="0"/>
        <w:adjustRightInd w:val="0"/>
        <w:ind w:firstLine="709"/>
        <w:jc w:val="both"/>
        <w:rPr>
          <w:sz w:val="28"/>
          <w:szCs w:val="28"/>
        </w:rPr>
      </w:pPr>
      <w:r w:rsidRPr="00961B4E">
        <w:rPr>
          <w:sz w:val="28"/>
          <w:szCs w:val="28"/>
        </w:rPr>
        <w:t>3.3.5.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914E9D" w:rsidRPr="00961B4E" w:rsidRDefault="00914E9D" w:rsidP="00914E9D">
      <w:pPr>
        <w:autoSpaceDE w:val="0"/>
        <w:autoSpaceDN w:val="0"/>
        <w:adjustRightInd w:val="0"/>
        <w:ind w:firstLine="709"/>
        <w:jc w:val="both"/>
        <w:rPr>
          <w:sz w:val="28"/>
          <w:szCs w:val="28"/>
        </w:rPr>
      </w:pPr>
      <w:r w:rsidRPr="00961B4E">
        <w:rPr>
          <w:sz w:val="28"/>
          <w:szCs w:val="28"/>
        </w:rPr>
        <w:t>3.3.6.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914E9D" w:rsidRPr="00961B4E" w:rsidRDefault="00914E9D" w:rsidP="00914E9D">
      <w:pPr>
        <w:autoSpaceDE w:val="0"/>
        <w:autoSpaceDN w:val="0"/>
        <w:adjustRightInd w:val="0"/>
        <w:ind w:firstLine="709"/>
        <w:jc w:val="both"/>
        <w:rPr>
          <w:sz w:val="28"/>
          <w:szCs w:val="28"/>
        </w:rPr>
      </w:pPr>
      <w:r w:rsidRPr="00961B4E">
        <w:rPr>
          <w:sz w:val="28"/>
          <w:szCs w:val="28"/>
        </w:rPr>
        <w:t xml:space="preserve">Межведомственный запрос в бумажном виде заполняется в соответствии с требованиями, установленными статьей 7.2. </w:t>
      </w:r>
      <w:r w:rsidRPr="00961B4E">
        <w:t xml:space="preserve"> </w:t>
      </w:r>
      <w:r w:rsidRPr="00961B4E">
        <w:rPr>
          <w:sz w:val="28"/>
          <w:szCs w:val="28"/>
        </w:rPr>
        <w:t>Федерального закона от 27.07.2010 № 210-ФЗ «Об организации предоставления государственных и муниципальных услуг».</w:t>
      </w:r>
    </w:p>
    <w:p w:rsidR="005D4E6F" w:rsidRPr="00961B4E" w:rsidRDefault="00914E9D" w:rsidP="003D4D35">
      <w:pPr>
        <w:autoSpaceDE w:val="0"/>
        <w:autoSpaceDN w:val="0"/>
        <w:adjustRightInd w:val="0"/>
        <w:ind w:firstLine="709"/>
        <w:jc w:val="both"/>
        <w:rPr>
          <w:sz w:val="28"/>
          <w:szCs w:val="28"/>
        </w:rPr>
      </w:pPr>
      <w:r w:rsidRPr="00961B4E">
        <w:rPr>
          <w:sz w:val="28"/>
          <w:szCs w:val="28"/>
        </w:rPr>
        <w:t>3.3.7. По результатам полученных сведений (документов) специалист, уполномоченный на рассмотрение представленных документов,  принимает решение</w:t>
      </w:r>
      <w:r w:rsidR="005D4E6F" w:rsidRPr="00961B4E">
        <w:rPr>
          <w:sz w:val="28"/>
          <w:szCs w:val="28"/>
        </w:rPr>
        <w:t>:</w:t>
      </w:r>
      <w:r w:rsidRPr="00961B4E">
        <w:rPr>
          <w:sz w:val="28"/>
          <w:szCs w:val="28"/>
        </w:rPr>
        <w:t xml:space="preserve"> </w:t>
      </w:r>
    </w:p>
    <w:p w:rsidR="00DF072F" w:rsidRPr="00961B4E" w:rsidRDefault="00DF072F" w:rsidP="003D4D35">
      <w:pPr>
        <w:autoSpaceDE w:val="0"/>
        <w:autoSpaceDN w:val="0"/>
        <w:adjustRightInd w:val="0"/>
        <w:ind w:firstLine="709"/>
        <w:jc w:val="both"/>
        <w:rPr>
          <w:sz w:val="28"/>
          <w:szCs w:val="28"/>
        </w:rPr>
      </w:pPr>
      <w:proofErr w:type="gramStart"/>
      <w:r w:rsidRPr="00961B4E">
        <w:rPr>
          <w:sz w:val="28"/>
          <w:szCs w:val="28"/>
        </w:rPr>
        <w:t>- направить владельцам автомобильных дорог, по которым проходит маршрут транспортного средства, осуществляющего перевозку опасных</w:t>
      </w:r>
      <w:r w:rsidR="00C8348A" w:rsidRPr="00961B4E">
        <w:rPr>
          <w:sz w:val="28"/>
          <w:szCs w:val="28"/>
        </w:rPr>
        <w:t xml:space="preserve">, </w:t>
      </w:r>
      <w:r w:rsidRPr="00961B4E">
        <w:rPr>
          <w:sz w:val="28"/>
          <w:szCs w:val="28"/>
        </w:rPr>
        <w:t xml:space="preserve"> </w:t>
      </w:r>
      <w:r w:rsidR="00C8348A" w:rsidRPr="00961B4E">
        <w:rPr>
          <w:sz w:val="28"/>
          <w:szCs w:val="28"/>
        </w:rPr>
        <w:t xml:space="preserve">тяжеловесных и или (крупногабаритных) </w:t>
      </w:r>
      <w:r w:rsidRPr="00961B4E">
        <w:rPr>
          <w:sz w:val="28"/>
          <w:szCs w:val="28"/>
        </w:rPr>
        <w:t>грузов, заявку на согласование маршрута транспортного средства, осуществляющего перевозку опасных</w:t>
      </w:r>
      <w:r w:rsidR="00BB2FB0" w:rsidRPr="00961B4E">
        <w:rPr>
          <w:sz w:val="28"/>
          <w:szCs w:val="28"/>
        </w:rPr>
        <w:t>,  тяжеловесных и или (крупногабаритных) грузов</w:t>
      </w:r>
      <w:r w:rsidRPr="00961B4E">
        <w:rPr>
          <w:sz w:val="28"/>
          <w:szCs w:val="28"/>
        </w:rPr>
        <w:t xml:space="preserve"> (далее – заявка);</w:t>
      </w:r>
      <w:proofErr w:type="gramEnd"/>
    </w:p>
    <w:p w:rsidR="00C8348A" w:rsidRPr="00961B4E" w:rsidRDefault="00DF072F" w:rsidP="00C8348A">
      <w:pPr>
        <w:autoSpaceDE w:val="0"/>
        <w:autoSpaceDN w:val="0"/>
        <w:adjustRightInd w:val="0"/>
        <w:ind w:firstLine="709"/>
        <w:jc w:val="both"/>
        <w:rPr>
          <w:sz w:val="28"/>
          <w:szCs w:val="28"/>
        </w:rPr>
      </w:pPr>
      <w:r w:rsidRPr="00961B4E">
        <w:rPr>
          <w:sz w:val="28"/>
          <w:szCs w:val="28"/>
        </w:rPr>
        <w:t>- отказать в выдаче специального разрешения</w:t>
      </w:r>
      <w:r w:rsidR="00C8348A" w:rsidRPr="00961B4E">
        <w:rPr>
          <w:sz w:val="28"/>
          <w:szCs w:val="28"/>
        </w:rPr>
        <w:t xml:space="preserve"> на движение по автомобильным дорогам транспортного средства, осуществляющего перевозку опасных грузов;</w:t>
      </w:r>
      <w:r w:rsidRPr="00961B4E">
        <w:rPr>
          <w:sz w:val="28"/>
          <w:szCs w:val="28"/>
        </w:rPr>
        <w:t xml:space="preserve"> </w:t>
      </w:r>
    </w:p>
    <w:p w:rsidR="00C8348A" w:rsidRPr="00961B4E" w:rsidRDefault="00C8348A" w:rsidP="00C8348A">
      <w:pPr>
        <w:autoSpaceDE w:val="0"/>
        <w:autoSpaceDN w:val="0"/>
        <w:adjustRightInd w:val="0"/>
        <w:ind w:firstLine="709"/>
        <w:jc w:val="both"/>
        <w:rPr>
          <w:sz w:val="28"/>
          <w:szCs w:val="28"/>
        </w:rPr>
      </w:pPr>
      <w:r w:rsidRPr="00961B4E">
        <w:rPr>
          <w:sz w:val="28"/>
          <w:szCs w:val="28"/>
        </w:rPr>
        <w:t xml:space="preserve">3.3.8. Результатом административной процедуры является: </w:t>
      </w:r>
    </w:p>
    <w:p w:rsidR="004A0651" w:rsidRPr="00961B4E" w:rsidRDefault="004A0651" w:rsidP="00817294">
      <w:pPr>
        <w:autoSpaceDE w:val="0"/>
        <w:autoSpaceDN w:val="0"/>
        <w:adjustRightInd w:val="0"/>
        <w:ind w:firstLine="709"/>
        <w:jc w:val="both"/>
        <w:rPr>
          <w:sz w:val="28"/>
          <w:szCs w:val="28"/>
        </w:rPr>
      </w:pPr>
      <w:r w:rsidRPr="00961B4E">
        <w:rPr>
          <w:sz w:val="28"/>
          <w:szCs w:val="28"/>
        </w:rPr>
        <w:t>- направление владельцам автомобильных дорог, по которым проходит маршрут транспортного средства, осуществляющего перевозку опасных,  тяжеловесных и или (крупногабаритных) грузов, заявки на согласование маршрута транспортного средства, осуществляющего перевозку опасных</w:t>
      </w:r>
      <w:r w:rsidR="0082570A" w:rsidRPr="00961B4E">
        <w:rPr>
          <w:sz w:val="28"/>
          <w:szCs w:val="28"/>
        </w:rPr>
        <w:t>,  тяжеловесных и или (крупногабаритных) грузов</w:t>
      </w:r>
      <w:r w:rsidRPr="00961B4E">
        <w:rPr>
          <w:sz w:val="28"/>
          <w:szCs w:val="28"/>
        </w:rPr>
        <w:t>;</w:t>
      </w:r>
    </w:p>
    <w:p w:rsidR="004A0651" w:rsidRPr="00961B4E" w:rsidRDefault="004A0651" w:rsidP="004A0651">
      <w:pPr>
        <w:autoSpaceDE w:val="0"/>
        <w:autoSpaceDN w:val="0"/>
        <w:adjustRightInd w:val="0"/>
        <w:ind w:firstLine="709"/>
        <w:jc w:val="both"/>
        <w:rPr>
          <w:sz w:val="28"/>
          <w:szCs w:val="28"/>
        </w:rPr>
      </w:pPr>
      <w:r w:rsidRPr="00961B4E">
        <w:rPr>
          <w:sz w:val="28"/>
          <w:szCs w:val="28"/>
        </w:rPr>
        <w:lastRenderedPageBreak/>
        <w:t xml:space="preserve">- принятие решения о подготовке отказа в выдаче специального разрешения на движение по автомобильным дорогам транспортного средства, осуществляющего перевозку опасных грузов. </w:t>
      </w:r>
    </w:p>
    <w:p w:rsidR="004A0651" w:rsidRPr="00961B4E" w:rsidRDefault="004A0651" w:rsidP="004A0651">
      <w:pPr>
        <w:autoSpaceDE w:val="0"/>
        <w:autoSpaceDN w:val="0"/>
        <w:adjustRightInd w:val="0"/>
        <w:ind w:firstLine="709"/>
        <w:jc w:val="both"/>
        <w:rPr>
          <w:sz w:val="28"/>
          <w:szCs w:val="28"/>
        </w:rPr>
      </w:pPr>
      <w:r w:rsidRPr="00961B4E">
        <w:rPr>
          <w:sz w:val="28"/>
          <w:szCs w:val="28"/>
        </w:rPr>
        <w:t xml:space="preserve">3.3.9. </w:t>
      </w:r>
      <w:proofErr w:type="gramStart"/>
      <w:r w:rsidRPr="00961B4E">
        <w:rPr>
          <w:sz w:val="28"/>
          <w:szCs w:val="28"/>
        </w:rPr>
        <w:t xml:space="preserve">Максимальный срок исполнения административной процедуры –  3 рабочих дня с момента регистрации заявления на получение заявления на получение  специального разрешения на движение по автомобильным дорогам транспортного средства, осуществляющего перевозку опасных грузов, 4 рабочих дня со дня регистрации заявления на получение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w:t>
      </w:r>
      <w:proofErr w:type="gramEnd"/>
    </w:p>
    <w:p w:rsidR="004A0651" w:rsidRPr="00961B4E" w:rsidRDefault="004A0651" w:rsidP="004A0651">
      <w:pPr>
        <w:tabs>
          <w:tab w:val="left" w:pos="1560"/>
        </w:tabs>
        <w:ind w:firstLine="709"/>
        <w:jc w:val="both"/>
        <w:rPr>
          <w:sz w:val="28"/>
          <w:szCs w:val="28"/>
        </w:rPr>
      </w:pPr>
      <w:r w:rsidRPr="00961B4E">
        <w:rPr>
          <w:sz w:val="28"/>
          <w:szCs w:val="28"/>
        </w:rPr>
        <w:t>3.4. Согласование маршрута транспортного средства, осуществляющего перевозки опасных, тяжеловесных и (или) крупногабаритных грузов с владельцами автомобильных дорог, по которым проходит такой маршрут.</w:t>
      </w:r>
    </w:p>
    <w:p w:rsidR="00031964" w:rsidRPr="00961B4E" w:rsidRDefault="004A0651" w:rsidP="00031964">
      <w:pPr>
        <w:autoSpaceDE w:val="0"/>
        <w:autoSpaceDN w:val="0"/>
        <w:adjustRightInd w:val="0"/>
        <w:ind w:firstLine="709"/>
        <w:jc w:val="both"/>
        <w:rPr>
          <w:sz w:val="28"/>
          <w:szCs w:val="28"/>
        </w:rPr>
      </w:pPr>
      <w:r w:rsidRPr="00961B4E">
        <w:rPr>
          <w:sz w:val="28"/>
          <w:szCs w:val="28"/>
        </w:rPr>
        <w:t xml:space="preserve">3.4.1. </w:t>
      </w:r>
      <w:r w:rsidR="00031964" w:rsidRPr="00961B4E">
        <w:rPr>
          <w:sz w:val="28"/>
          <w:szCs w:val="28"/>
        </w:rPr>
        <w:t>Согласование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031964" w:rsidRPr="00961B4E" w:rsidRDefault="00031964" w:rsidP="00031964">
      <w:pPr>
        <w:autoSpaceDE w:val="0"/>
        <w:autoSpaceDN w:val="0"/>
        <w:adjustRightInd w:val="0"/>
        <w:ind w:firstLine="540"/>
        <w:jc w:val="both"/>
        <w:rPr>
          <w:sz w:val="28"/>
          <w:szCs w:val="28"/>
        </w:rPr>
      </w:pPr>
      <w:r w:rsidRPr="00961B4E">
        <w:rPr>
          <w:sz w:val="28"/>
          <w:szCs w:val="28"/>
        </w:rPr>
        <w:t xml:space="preserve">3.4.2. Заявка, указанная в пункте 3.3.8 настоящего административного регламента, регистрируется владельцем автомобильной дороги в течение одного рабочего дня </w:t>
      </w:r>
      <w:proofErr w:type="gramStart"/>
      <w:r w:rsidRPr="00961B4E">
        <w:rPr>
          <w:sz w:val="28"/>
          <w:szCs w:val="28"/>
        </w:rPr>
        <w:t>с даты</w:t>
      </w:r>
      <w:proofErr w:type="gramEnd"/>
      <w:r w:rsidRPr="00961B4E">
        <w:rPr>
          <w:sz w:val="28"/>
          <w:szCs w:val="28"/>
        </w:rPr>
        <w:t xml:space="preserve"> ее поступления, в том числе в ведомственных информационных системах или единой системе межведомственного электронного взаимодействия при использовании таких систем.</w:t>
      </w:r>
    </w:p>
    <w:p w:rsidR="00031964" w:rsidRPr="00961B4E" w:rsidRDefault="00031964" w:rsidP="00031964">
      <w:pPr>
        <w:autoSpaceDE w:val="0"/>
        <w:autoSpaceDN w:val="0"/>
        <w:adjustRightInd w:val="0"/>
        <w:ind w:firstLine="540"/>
        <w:jc w:val="both"/>
        <w:rPr>
          <w:sz w:val="28"/>
          <w:szCs w:val="28"/>
        </w:rPr>
      </w:pPr>
      <w:r w:rsidRPr="00961B4E">
        <w:rPr>
          <w:sz w:val="28"/>
          <w:szCs w:val="28"/>
        </w:rPr>
        <w:t xml:space="preserve">3.4.3. Согласование маршрута транспортного средства, осуществляющего перевозки опасных, тяжеловесных и (или) крупногабаритных грузов, проводится владельцами автомобильных дорог в течение четырех рабочих дней </w:t>
      </w:r>
      <w:proofErr w:type="gramStart"/>
      <w:r w:rsidRPr="00961B4E">
        <w:rPr>
          <w:sz w:val="28"/>
          <w:szCs w:val="28"/>
        </w:rPr>
        <w:t>с даты поступления</w:t>
      </w:r>
      <w:proofErr w:type="gramEnd"/>
      <w:r w:rsidRPr="00961B4E">
        <w:rPr>
          <w:sz w:val="28"/>
          <w:szCs w:val="28"/>
        </w:rPr>
        <w:t xml:space="preserve"> заявки.</w:t>
      </w:r>
    </w:p>
    <w:p w:rsidR="007D480E" w:rsidRPr="00961B4E" w:rsidRDefault="00031964" w:rsidP="00031964">
      <w:pPr>
        <w:autoSpaceDE w:val="0"/>
        <w:autoSpaceDN w:val="0"/>
        <w:adjustRightInd w:val="0"/>
        <w:ind w:firstLine="540"/>
        <w:jc w:val="both"/>
        <w:rPr>
          <w:sz w:val="28"/>
          <w:szCs w:val="28"/>
        </w:rPr>
      </w:pPr>
      <w:r w:rsidRPr="00961B4E">
        <w:rPr>
          <w:sz w:val="28"/>
          <w:szCs w:val="28"/>
        </w:rPr>
        <w:t xml:space="preserve">3.4.4. </w:t>
      </w:r>
      <w:proofErr w:type="gramStart"/>
      <w:r w:rsidRPr="00961B4E">
        <w:rPr>
          <w:sz w:val="28"/>
          <w:szCs w:val="28"/>
        </w:rPr>
        <w:t xml:space="preserve">В случае если будет установлено, что по маршруту, предложенному заявителем, для осуществления перевозки тяжеловесного и (или) крупногабаритного груза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r w:rsidR="007D480E" w:rsidRPr="00961B4E">
        <w:rPr>
          <w:sz w:val="28"/>
          <w:szCs w:val="28"/>
        </w:rPr>
        <w:t xml:space="preserve">администрация </w:t>
      </w:r>
      <w:r w:rsidR="00155170">
        <w:rPr>
          <w:sz w:val="28"/>
          <w:szCs w:val="28"/>
        </w:rPr>
        <w:t>Нижнедевицкого муниципального района</w:t>
      </w:r>
      <w:r w:rsidR="007D480E" w:rsidRPr="00961B4E">
        <w:rPr>
          <w:sz w:val="28"/>
          <w:szCs w:val="28"/>
        </w:rPr>
        <w:t xml:space="preserve"> </w:t>
      </w:r>
      <w:r w:rsidRPr="00961B4E">
        <w:rPr>
          <w:sz w:val="28"/>
          <w:szCs w:val="28"/>
        </w:rPr>
        <w:t>информирует об этом заявителя</w:t>
      </w:r>
      <w:r w:rsidR="007D480E" w:rsidRPr="00961B4E">
        <w:rPr>
          <w:sz w:val="28"/>
          <w:szCs w:val="28"/>
        </w:rPr>
        <w:t>.</w:t>
      </w:r>
      <w:r w:rsidRPr="00961B4E">
        <w:rPr>
          <w:sz w:val="28"/>
          <w:szCs w:val="28"/>
        </w:rPr>
        <w:t xml:space="preserve"> </w:t>
      </w:r>
      <w:proofErr w:type="gramEnd"/>
    </w:p>
    <w:p w:rsidR="007D480E" w:rsidRPr="00961B4E" w:rsidRDefault="007D480E" w:rsidP="007D480E">
      <w:pPr>
        <w:autoSpaceDE w:val="0"/>
        <w:autoSpaceDN w:val="0"/>
        <w:adjustRightInd w:val="0"/>
        <w:ind w:firstLine="540"/>
        <w:jc w:val="both"/>
        <w:rPr>
          <w:sz w:val="28"/>
          <w:szCs w:val="28"/>
        </w:rPr>
      </w:pPr>
      <w:r w:rsidRPr="00961B4E">
        <w:rPr>
          <w:sz w:val="28"/>
          <w:szCs w:val="28"/>
        </w:rPr>
        <w:t xml:space="preserve">3.4.5. </w:t>
      </w:r>
      <w:r w:rsidRPr="007D480E">
        <w:rPr>
          <w:sz w:val="28"/>
          <w:szCs w:val="28"/>
        </w:rPr>
        <w:t>В случае</w:t>
      </w:r>
      <w:proofErr w:type="gramStart"/>
      <w:r w:rsidRPr="007D480E">
        <w:rPr>
          <w:sz w:val="28"/>
          <w:szCs w:val="28"/>
        </w:rPr>
        <w:t>,</w:t>
      </w:r>
      <w:proofErr w:type="gramEnd"/>
      <w:r w:rsidRPr="007D480E">
        <w:rPr>
          <w:sz w:val="28"/>
          <w:szCs w:val="28"/>
        </w:rPr>
        <w:t xml:space="preserve"> если для осуществления перевозки тяжеловесных и (или) крупногабаритных грузов требуется принятие специальных мер по обустройству пересекающих автомобильную дорогу сооружений и инженерных коммуникаций, владелец автомобильной дороги (участка автомобильной дороги) направляет в течение одного рабочего дня со дня регистрации им заявки от </w:t>
      </w:r>
      <w:r w:rsidRPr="00961B4E">
        <w:rPr>
          <w:sz w:val="28"/>
          <w:szCs w:val="28"/>
        </w:rPr>
        <w:t xml:space="preserve">администрации </w:t>
      </w:r>
      <w:r w:rsidR="00155170">
        <w:rPr>
          <w:sz w:val="28"/>
          <w:szCs w:val="28"/>
        </w:rPr>
        <w:t xml:space="preserve">Нижнедевицкого муниципального </w:t>
      </w:r>
      <w:r w:rsidR="00155170">
        <w:rPr>
          <w:sz w:val="28"/>
          <w:szCs w:val="28"/>
        </w:rPr>
        <w:lastRenderedPageBreak/>
        <w:t>района</w:t>
      </w:r>
      <w:r w:rsidRPr="00961B4E">
        <w:rPr>
          <w:sz w:val="28"/>
          <w:szCs w:val="28"/>
        </w:rPr>
        <w:t xml:space="preserve"> </w:t>
      </w:r>
      <w:r w:rsidRPr="007D480E">
        <w:rPr>
          <w:sz w:val="28"/>
          <w:szCs w:val="28"/>
        </w:rPr>
        <w:t>соответствующую заявку владельцам данных сооружений и инженерных коммуникаций и информирует об этом</w:t>
      </w:r>
      <w:r w:rsidRPr="00961B4E">
        <w:rPr>
          <w:sz w:val="28"/>
          <w:szCs w:val="28"/>
        </w:rPr>
        <w:t xml:space="preserve"> администрацию </w:t>
      </w:r>
      <w:r w:rsidR="00155170">
        <w:rPr>
          <w:sz w:val="28"/>
          <w:szCs w:val="28"/>
        </w:rPr>
        <w:t>Нижнедевицкого муниципального района</w:t>
      </w:r>
      <w:r w:rsidRPr="007D480E">
        <w:rPr>
          <w:sz w:val="28"/>
          <w:szCs w:val="28"/>
        </w:rPr>
        <w:t>.</w:t>
      </w:r>
    </w:p>
    <w:p w:rsidR="008C6581" w:rsidRPr="00961B4E" w:rsidRDefault="007D480E" w:rsidP="008C6581">
      <w:pPr>
        <w:autoSpaceDE w:val="0"/>
        <w:autoSpaceDN w:val="0"/>
        <w:adjustRightInd w:val="0"/>
        <w:ind w:firstLine="540"/>
        <w:jc w:val="both"/>
        <w:rPr>
          <w:sz w:val="28"/>
          <w:szCs w:val="28"/>
        </w:rPr>
      </w:pPr>
      <w:r w:rsidRPr="00961B4E">
        <w:rPr>
          <w:sz w:val="28"/>
          <w:szCs w:val="28"/>
        </w:rPr>
        <w:t xml:space="preserve">3.4.6. </w:t>
      </w:r>
      <w:r w:rsidRPr="007D480E">
        <w:rPr>
          <w:sz w:val="28"/>
          <w:szCs w:val="28"/>
        </w:rPr>
        <w:t xml:space="preserve">Владельцы пересекающих автомобильную дорогу сооружений и инженерных коммуникаций в течение двух рабочих дней со дня регистрации ими заявки направляют владельцу автомобильной </w:t>
      </w:r>
      <w:proofErr w:type="gramStart"/>
      <w:r w:rsidRPr="007D480E">
        <w:rPr>
          <w:sz w:val="28"/>
          <w:szCs w:val="28"/>
        </w:rPr>
        <w:t>дороги</w:t>
      </w:r>
      <w:proofErr w:type="gramEnd"/>
      <w:r w:rsidRPr="007D480E">
        <w:rPr>
          <w:sz w:val="28"/>
          <w:szCs w:val="28"/>
        </w:rPr>
        <w:t xml:space="preserve"> и </w:t>
      </w:r>
      <w:r w:rsidR="008C6581" w:rsidRPr="00961B4E">
        <w:rPr>
          <w:sz w:val="28"/>
          <w:szCs w:val="28"/>
        </w:rPr>
        <w:t xml:space="preserve">администрации </w:t>
      </w:r>
      <w:r w:rsidR="00155170">
        <w:rPr>
          <w:sz w:val="28"/>
          <w:szCs w:val="28"/>
        </w:rPr>
        <w:t>Нижнедевицкого муниципального района</w:t>
      </w:r>
      <w:r w:rsidR="008C6581" w:rsidRPr="00961B4E">
        <w:rPr>
          <w:sz w:val="28"/>
          <w:szCs w:val="28"/>
        </w:rPr>
        <w:t xml:space="preserve"> </w:t>
      </w:r>
      <w:r w:rsidRPr="007D480E">
        <w:rPr>
          <w:sz w:val="28"/>
          <w:szCs w:val="28"/>
        </w:rPr>
        <w:t>информацию о предполагаемом размере расходов на принятие указанных мер и условиях их проведения.</w:t>
      </w:r>
    </w:p>
    <w:p w:rsidR="007D480E" w:rsidRPr="007D480E" w:rsidRDefault="008C6581" w:rsidP="008C6581">
      <w:pPr>
        <w:autoSpaceDE w:val="0"/>
        <w:autoSpaceDN w:val="0"/>
        <w:adjustRightInd w:val="0"/>
        <w:ind w:firstLine="540"/>
        <w:jc w:val="both"/>
        <w:rPr>
          <w:sz w:val="28"/>
          <w:szCs w:val="28"/>
        </w:rPr>
      </w:pPr>
      <w:r w:rsidRPr="00961B4E">
        <w:rPr>
          <w:sz w:val="28"/>
          <w:szCs w:val="28"/>
        </w:rPr>
        <w:t xml:space="preserve">3.4.7. Администрация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в течение одного рабочего дня со дня получения информации от владельцев пересекающих автомобильную дорогу сооружений и инженерных коммуникаций информирует об этом заявителя (в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7D480E" w:rsidRPr="007D480E" w:rsidRDefault="007D480E" w:rsidP="007D480E">
      <w:pPr>
        <w:autoSpaceDE w:val="0"/>
        <w:autoSpaceDN w:val="0"/>
        <w:adjustRightInd w:val="0"/>
        <w:ind w:firstLine="540"/>
        <w:jc w:val="both"/>
        <w:rPr>
          <w:sz w:val="28"/>
          <w:szCs w:val="28"/>
        </w:rPr>
      </w:pPr>
      <w:r w:rsidRPr="007D480E">
        <w:rPr>
          <w:sz w:val="28"/>
          <w:szCs w:val="28"/>
        </w:rPr>
        <w:t xml:space="preserve">При получении согласия от заявителя </w:t>
      </w:r>
      <w:r w:rsidR="008C6581" w:rsidRPr="00961B4E">
        <w:rPr>
          <w:sz w:val="28"/>
          <w:szCs w:val="28"/>
        </w:rPr>
        <w:t xml:space="preserve">администрация </w:t>
      </w:r>
      <w:r w:rsidR="00155170">
        <w:rPr>
          <w:sz w:val="28"/>
          <w:szCs w:val="28"/>
        </w:rPr>
        <w:t>Нижнедевицкого муниципального района</w:t>
      </w:r>
      <w:r w:rsidR="00155170" w:rsidRPr="007D480E">
        <w:rPr>
          <w:sz w:val="28"/>
          <w:szCs w:val="28"/>
        </w:rPr>
        <w:t xml:space="preserve"> </w:t>
      </w:r>
      <w:r w:rsidRPr="007D480E">
        <w:rPr>
          <w:sz w:val="28"/>
          <w:szCs w:val="28"/>
        </w:rPr>
        <w:t>направляет такое согласие владельцу пересекающих автомобильную дорогу сооружений и инженерных коммуникаций.</w:t>
      </w:r>
    </w:p>
    <w:p w:rsidR="007D480E" w:rsidRPr="007D480E" w:rsidRDefault="008C6581" w:rsidP="007D480E">
      <w:pPr>
        <w:autoSpaceDE w:val="0"/>
        <w:autoSpaceDN w:val="0"/>
        <w:adjustRightInd w:val="0"/>
        <w:ind w:firstLine="540"/>
        <w:jc w:val="both"/>
        <w:rPr>
          <w:sz w:val="28"/>
          <w:szCs w:val="28"/>
        </w:rPr>
      </w:pPr>
      <w:r w:rsidRPr="00961B4E">
        <w:rPr>
          <w:sz w:val="28"/>
          <w:szCs w:val="28"/>
        </w:rPr>
        <w:t>3.4.8</w:t>
      </w:r>
      <w:r w:rsidR="007D480E" w:rsidRPr="007D480E">
        <w:rPr>
          <w:sz w:val="28"/>
          <w:szCs w:val="28"/>
        </w:rPr>
        <w:t>. В случае</w:t>
      </w:r>
      <w:proofErr w:type="gramStart"/>
      <w:r w:rsidR="007D480E" w:rsidRPr="007D480E">
        <w:rPr>
          <w:sz w:val="28"/>
          <w:szCs w:val="28"/>
        </w:rPr>
        <w:t>,</w:t>
      </w:r>
      <w:proofErr w:type="gramEnd"/>
      <w:r w:rsidR="007D480E" w:rsidRPr="007D480E">
        <w:rPr>
          <w:sz w:val="28"/>
          <w:szCs w:val="28"/>
        </w:rPr>
        <w:t xml:space="preserve"> если маршрут транспортного средства, осуществляющего перевозки тяжеловесных и (или) крупногабаритных грузов, проходит через железнодорожные переезды, владельцы автомобильных дорог направляют в течение одного рабочего дня со дня регистрации ими заявки соответствующую заявку владельцам инфраструктуры железнодорожного транспорта, в ведении которых находятся такие железнодорожные переезды, если:</w:t>
      </w:r>
    </w:p>
    <w:p w:rsidR="007D480E" w:rsidRPr="007D480E" w:rsidRDefault="007D480E" w:rsidP="007D480E">
      <w:pPr>
        <w:autoSpaceDE w:val="0"/>
        <w:autoSpaceDN w:val="0"/>
        <w:adjustRightInd w:val="0"/>
        <w:ind w:firstLine="540"/>
        <w:jc w:val="both"/>
        <w:rPr>
          <w:sz w:val="28"/>
          <w:szCs w:val="28"/>
        </w:rPr>
      </w:pPr>
      <w:r w:rsidRPr="007D480E">
        <w:rPr>
          <w:sz w:val="28"/>
          <w:szCs w:val="28"/>
        </w:rPr>
        <w:t>ширина транспортного средства с грузом или без груза составляет 5 м и более и высота от поверхности дороги 4,5 м и более;</w:t>
      </w:r>
    </w:p>
    <w:p w:rsidR="007D480E" w:rsidRPr="007D480E" w:rsidRDefault="007D480E" w:rsidP="007D480E">
      <w:pPr>
        <w:autoSpaceDE w:val="0"/>
        <w:autoSpaceDN w:val="0"/>
        <w:adjustRightInd w:val="0"/>
        <w:ind w:firstLine="540"/>
        <w:jc w:val="both"/>
        <w:rPr>
          <w:sz w:val="28"/>
          <w:szCs w:val="28"/>
        </w:rPr>
      </w:pPr>
      <w:r w:rsidRPr="007D480E">
        <w:rPr>
          <w:sz w:val="28"/>
          <w:szCs w:val="28"/>
        </w:rPr>
        <w:t>длина транспортного средства с одним прицепом превышает 22 м или автопоезд имеет два и более прицепа;</w:t>
      </w:r>
    </w:p>
    <w:p w:rsidR="007D480E" w:rsidRPr="007D480E" w:rsidRDefault="007D480E" w:rsidP="007D480E">
      <w:pPr>
        <w:autoSpaceDE w:val="0"/>
        <w:autoSpaceDN w:val="0"/>
        <w:adjustRightInd w:val="0"/>
        <w:ind w:firstLine="540"/>
        <w:jc w:val="both"/>
        <w:rPr>
          <w:sz w:val="28"/>
          <w:szCs w:val="28"/>
        </w:rPr>
      </w:pPr>
      <w:r w:rsidRPr="007D480E">
        <w:rPr>
          <w:sz w:val="28"/>
          <w:szCs w:val="28"/>
        </w:rPr>
        <w:t>скорость движения транспортного средства менее 8 км/ч.</w:t>
      </w:r>
    </w:p>
    <w:p w:rsidR="007D480E" w:rsidRPr="007D480E" w:rsidRDefault="007D480E" w:rsidP="007D480E">
      <w:pPr>
        <w:autoSpaceDE w:val="0"/>
        <w:autoSpaceDN w:val="0"/>
        <w:adjustRightInd w:val="0"/>
        <w:ind w:firstLine="540"/>
        <w:jc w:val="both"/>
        <w:rPr>
          <w:sz w:val="28"/>
          <w:szCs w:val="28"/>
        </w:rPr>
      </w:pPr>
      <w:r w:rsidRPr="007D480E">
        <w:rPr>
          <w:sz w:val="28"/>
          <w:szCs w:val="28"/>
        </w:rPr>
        <w:t xml:space="preserve">В этом случае согласование владельцами инфраструктуры железнодорожного транспорта осуществляется в течение трех дней </w:t>
      </w:r>
      <w:proofErr w:type="gramStart"/>
      <w:r w:rsidRPr="007D480E">
        <w:rPr>
          <w:sz w:val="28"/>
          <w:szCs w:val="28"/>
        </w:rPr>
        <w:t>с даты получения</w:t>
      </w:r>
      <w:proofErr w:type="gramEnd"/>
      <w:r w:rsidRPr="007D480E">
        <w:rPr>
          <w:sz w:val="28"/>
          <w:szCs w:val="28"/>
        </w:rPr>
        <w:t xml:space="preserve"> заявки.</w:t>
      </w:r>
    </w:p>
    <w:p w:rsidR="007D480E" w:rsidRPr="007D480E" w:rsidRDefault="008C6581" w:rsidP="007D480E">
      <w:pPr>
        <w:autoSpaceDE w:val="0"/>
        <w:autoSpaceDN w:val="0"/>
        <w:adjustRightInd w:val="0"/>
        <w:ind w:firstLine="540"/>
        <w:jc w:val="both"/>
        <w:rPr>
          <w:sz w:val="28"/>
          <w:szCs w:val="28"/>
        </w:rPr>
      </w:pPr>
      <w:r w:rsidRPr="00961B4E">
        <w:rPr>
          <w:sz w:val="28"/>
          <w:szCs w:val="28"/>
        </w:rPr>
        <w:t>3.4.9.</w:t>
      </w:r>
      <w:r w:rsidR="007D480E" w:rsidRPr="007D480E">
        <w:rPr>
          <w:sz w:val="28"/>
          <w:szCs w:val="28"/>
        </w:rPr>
        <w:t xml:space="preserve"> В случае</w:t>
      </w:r>
      <w:proofErr w:type="gramStart"/>
      <w:r w:rsidR="007D480E" w:rsidRPr="007D480E">
        <w:rPr>
          <w:sz w:val="28"/>
          <w:szCs w:val="28"/>
        </w:rPr>
        <w:t>,</w:t>
      </w:r>
      <w:proofErr w:type="gramEnd"/>
      <w:r w:rsidR="007D480E" w:rsidRPr="007D480E">
        <w:rPr>
          <w:sz w:val="28"/>
          <w:szCs w:val="28"/>
        </w:rPr>
        <w:t xml:space="preserve"> если требуется принятие специальных мер по обустройству пересекающих автомобильную дорогу сооружений и инженерных коммуникаций, а также если маршрут транспортного средства, осуществляющего перевозки тяжеловесных и (или) крупногабаритных грузов, проходит через железнодорожные переезды, согласование от владельцев сооружений и инженерных коммуникаций либо от владельцев инфраструктуры железнодорожного транспорта направля</w:t>
      </w:r>
      <w:r w:rsidRPr="00961B4E">
        <w:rPr>
          <w:sz w:val="28"/>
          <w:szCs w:val="28"/>
        </w:rPr>
        <w:t>ется</w:t>
      </w:r>
      <w:r w:rsidR="007D480E" w:rsidRPr="007D480E">
        <w:rPr>
          <w:sz w:val="28"/>
          <w:szCs w:val="28"/>
        </w:rPr>
        <w:t xml:space="preserve"> в</w:t>
      </w:r>
      <w:r w:rsidRPr="00961B4E">
        <w:rPr>
          <w:sz w:val="28"/>
          <w:szCs w:val="28"/>
        </w:rPr>
        <w:t xml:space="preserve"> администрацию </w:t>
      </w:r>
      <w:r w:rsidR="00155170">
        <w:rPr>
          <w:sz w:val="28"/>
          <w:szCs w:val="28"/>
        </w:rPr>
        <w:t>Нижнедевицкого муниципального района</w:t>
      </w:r>
      <w:r w:rsidR="007D480E" w:rsidRPr="007D480E">
        <w:rPr>
          <w:sz w:val="28"/>
          <w:szCs w:val="28"/>
        </w:rPr>
        <w:t>.</w:t>
      </w:r>
    </w:p>
    <w:p w:rsidR="00817294" w:rsidRPr="00961B4E" w:rsidRDefault="008C6581" w:rsidP="00817294">
      <w:pPr>
        <w:autoSpaceDE w:val="0"/>
        <w:autoSpaceDN w:val="0"/>
        <w:adjustRightInd w:val="0"/>
        <w:ind w:firstLine="540"/>
        <w:jc w:val="both"/>
        <w:rPr>
          <w:sz w:val="28"/>
          <w:szCs w:val="28"/>
        </w:rPr>
      </w:pPr>
      <w:r w:rsidRPr="00961B4E">
        <w:rPr>
          <w:sz w:val="28"/>
          <w:szCs w:val="28"/>
        </w:rPr>
        <w:t>3.4.10</w:t>
      </w:r>
      <w:r w:rsidR="007D480E" w:rsidRPr="007D480E">
        <w:rPr>
          <w:sz w:val="28"/>
          <w:szCs w:val="28"/>
        </w:rPr>
        <w:t>. В случае</w:t>
      </w:r>
      <w:proofErr w:type="gramStart"/>
      <w:r w:rsidR="007D480E" w:rsidRPr="007D480E">
        <w:rPr>
          <w:sz w:val="28"/>
          <w:szCs w:val="28"/>
        </w:rPr>
        <w:t>,</w:t>
      </w:r>
      <w:proofErr w:type="gramEnd"/>
      <w:r w:rsidR="007D480E" w:rsidRPr="007D480E">
        <w:rPr>
          <w:sz w:val="28"/>
          <w:szCs w:val="28"/>
        </w:rPr>
        <w:t xml:space="preserve"> если требуется оценка технического состояния автомобильных дорог, в том числе в случае, когда масса транспортного средства (автопоезда) с грузом или без превышает фактическую грузоподъемность искусственных дорожных сооружений, расположенных по маршруту транспортного средства, осуществляющего перевозку </w:t>
      </w:r>
      <w:r w:rsidR="007D480E" w:rsidRPr="007D480E">
        <w:rPr>
          <w:sz w:val="28"/>
          <w:szCs w:val="28"/>
        </w:rPr>
        <w:lastRenderedPageBreak/>
        <w:t>тяжеловесного груза, владельцы автомобильных дорог в течение двух рабочих дней с даты регистрации ими заявки, полученной от</w:t>
      </w:r>
      <w:r w:rsidRPr="00961B4E">
        <w:rPr>
          <w:sz w:val="28"/>
          <w:szCs w:val="28"/>
        </w:rPr>
        <w:t xml:space="preserve"> администрации </w:t>
      </w:r>
      <w:r w:rsidR="00155170">
        <w:rPr>
          <w:sz w:val="28"/>
          <w:szCs w:val="28"/>
        </w:rPr>
        <w:t>Нижнедевицкого муниципального района</w:t>
      </w:r>
      <w:r w:rsidR="007D480E" w:rsidRPr="007D480E">
        <w:rPr>
          <w:sz w:val="28"/>
          <w:szCs w:val="28"/>
        </w:rPr>
        <w:t xml:space="preserve">, направляют в </w:t>
      </w:r>
      <w:r w:rsidRPr="00961B4E">
        <w:rPr>
          <w:sz w:val="28"/>
          <w:szCs w:val="28"/>
        </w:rPr>
        <w:t xml:space="preserve">администрацию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информацию о необходимости проведения оценки технического состояния автомобильных дорог или их участков и предполагаемых расходах на осуществление указанной оценки.</w:t>
      </w:r>
    </w:p>
    <w:p w:rsidR="00817294" w:rsidRPr="00961B4E" w:rsidRDefault="00817294" w:rsidP="00817294">
      <w:pPr>
        <w:autoSpaceDE w:val="0"/>
        <w:autoSpaceDN w:val="0"/>
        <w:adjustRightInd w:val="0"/>
        <w:ind w:firstLine="540"/>
        <w:jc w:val="both"/>
        <w:rPr>
          <w:sz w:val="28"/>
          <w:szCs w:val="28"/>
        </w:rPr>
      </w:pPr>
      <w:r w:rsidRPr="00961B4E">
        <w:rPr>
          <w:sz w:val="28"/>
          <w:szCs w:val="28"/>
        </w:rPr>
        <w:t>3.4.11</w:t>
      </w:r>
      <w:r w:rsidR="007D480E" w:rsidRPr="007D480E">
        <w:rPr>
          <w:sz w:val="28"/>
          <w:szCs w:val="28"/>
        </w:rPr>
        <w:t xml:space="preserve">. </w:t>
      </w:r>
      <w:r w:rsidRPr="00961B4E">
        <w:rPr>
          <w:sz w:val="28"/>
          <w:szCs w:val="28"/>
        </w:rPr>
        <w:t xml:space="preserve">Администрация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 xml:space="preserve">в течение двух рабочих дней </w:t>
      </w:r>
      <w:proofErr w:type="gramStart"/>
      <w:r w:rsidR="007D480E" w:rsidRPr="007D480E">
        <w:rPr>
          <w:sz w:val="28"/>
          <w:szCs w:val="28"/>
        </w:rPr>
        <w:t>с даты получения</w:t>
      </w:r>
      <w:proofErr w:type="gramEnd"/>
      <w:r w:rsidR="007D480E" w:rsidRPr="007D480E">
        <w:rPr>
          <w:sz w:val="28"/>
          <w:szCs w:val="28"/>
        </w:rPr>
        <w:t xml:space="preserve">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w:t>
      </w:r>
    </w:p>
    <w:p w:rsidR="007D480E" w:rsidRPr="00961B4E" w:rsidRDefault="00817294" w:rsidP="00817294">
      <w:pPr>
        <w:autoSpaceDE w:val="0"/>
        <w:autoSpaceDN w:val="0"/>
        <w:adjustRightInd w:val="0"/>
        <w:ind w:firstLine="540"/>
        <w:jc w:val="both"/>
        <w:rPr>
          <w:sz w:val="28"/>
          <w:szCs w:val="28"/>
        </w:rPr>
      </w:pPr>
      <w:r w:rsidRPr="00961B4E">
        <w:rPr>
          <w:sz w:val="28"/>
          <w:szCs w:val="28"/>
        </w:rPr>
        <w:t xml:space="preserve">3.4.12. </w:t>
      </w:r>
      <w:r w:rsidR="007D480E" w:rsidRPr="007D480E">
        <w:rPr>
          <w:sz w:val="28"/>
          <w:szCs w:val="28"/>
        </w:rPr>
        <w:t xml:space="preserve">Заявитель в срок до пяти рабочих дней направляет в </w:t>
      </w:r>
      <w:r w:rsidRPr="00961B4E">
        <w:rPr>
          <w:sz w:val="28"/>
          <w:szCs w:val="28"/>
        </w:rPr>
        <w:t xml:space="preserve">администрацию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 xml:space="preserve">согласие на проведение оценки технического состояния автомобильных дорог или их участков и на оплату расходов. В случае получения отказа заявителя (отсутствия согласия заявителя в установленный срок) от проведения оценки технического состояния автомобильных дорог или их участков и на оплату расходов </w:t>
      </w:r>
      <w:r w:rsidRPr="00961B4E">
        <w:rPr>
          <w:sz w:val="28"/>
          <w:szCs w:val="28"/>
        </w:rPr>
        <w:t xml:space="preserve">администрация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принимает решение об отказе в оформлении специального разрешения, о чем сообщает заявителю.</w:t>
      </w:r>
    </w:p>
    <w:p w:rsidR="007D480E" w:rsidRPr="007D480E" w:rsidRDefault="00817294" w:rsidP="00817294">
      <w:pPr>
        <w:autoSpaceDE w:val="0"/>
        <w:autoSpaceDN w:val="0"/>
        <w:adjustRightInd w:val="0"/>
        <w:ind w:firstLine="540"/>
        <w:jc w:val="both"/>
        <w:rPr>
          <w:sz w:val="28"/>
          <w:szCs w:val="28"/>
        </w:rPr>
      </w:pPr>
      <w:r w:rsidRPr="00961B4E">
        <w:rPr>
          <w:sz w:val="28"/>
          <w:szCs w:val="28"/>
        </w:rPr>
        <w:t xml:space="preserve">3.4.13. </w:t>
      </w:r>
      <w:r w:rsidR="007D480E" w:rsidRPr="007D480E">
        <w:rPr>
          <w:sz w:val="28"/>
          <w:szCs w:val="28"/>
        </w:rPr>
        <w:t>Срок проведения оценки технического состояния автомобильных дорог и (или) их участков не должен превышать 30 рабочих дней.</w:t>
      </w:r>
    </w:p>
    <w:p w:rsidR="007D480E" w:rsidRPr="007D480E" w:rsidRDefault="00817294" w:rsidP="007D480E">
      <w:pPr>
        <w:autoSpaceDE w:val="0"/>
        <w:autoSpaceDN w:val="0"/>
        <w:adjustRightInd w:val="0"/>
        <w:ind w:firstLine="540"/>
        <w:jc w:val="both"/>
        <w:rPr>
          <w:sz w:val="28"/>
          <w:szCs w:val="28"/>
        </w:rPr>
      </w:pPr>
      <w:r w:rsidRPr="00961B4E">
        <w:rPr>
          <w:sz w:val="28"/>
          <w:szCs w:val="28"/>
        </w:rPr>
        <w:t>3.4.14</w:t>
      </w:r>
      <w:r w:rsidR="007D480E" w:rsidRPr="007D480E">
        <w:rPr>
          <w:sz w:val="28"/>
          <w:szCs w:val="28"/>
        </w:rPr>
        <w:t>. По результатам оценки технического состояния автомобильных дорог или их участков определяется возможность осуществления перевозки тяжеловесных и (или) крупногабаритных грузов по заявленному маршруту, условия такой перевозки,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w:t>
      </w:r>
    </w:p>
    <w:p w:rsidR="007D480E" w:rsidRPr="007D480E" w:rsidRDefault="007D480E" w:rsidP="007D480E">
      <w:pPr>
        <w:autoSpaceDE w:val="0"/>
        <w:autoSpaceDN w:val="0"/>
        <w:adjustRightInd w:val="0"/>
        <w:ind w:firstLine="540"/>
        <w:jc w:val="both"/>
        <w:rPr>
          <w:sz w:val="28"/>
          <w:szCs w:val="28"/>
        </w:rPr>
      </w:pPr>
      <w:r w:rsidRPr="007D480E">
        <w:rPr>
          <w:sz w:val="28"/>
          <w:szCs w:val="28"/>
        </w:rPr>
        <w:t>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w:t>
      </w:r>
    </w:p>
    <w:p w:rsidR="007D480E" w:rsidRPr="007D480E" w:rsidRDefault="00817294" w:rsidP="007D480E">
      <w:pPr>
        <w:autoSpaceDE w:val="0"/>
        <w:autoSpaceDN w:val="0"/>
        <w:adjustRightInd w:val="0"/>
        <w:ind w:firstLine="540"/>
        <w:jc w:val="both"/>
        <w:rPr>
          <w:sz w:val="28"/>
          <w:szCs w:val="28"/>
        </w:rPr>
      </w:pPr>
      <w:r w:rsidRPr="00961B4E">
        <w:rPr>
          <w:sz w:val="28"/>
          <w:szCs w:val="28"/>
        </w:rPr>
        <w:t>3.4.15</w:t>
      </w:r>
      <w:r w:rsidR="007D480E" w:rsidRPr="007D480E">
        <w:rPr>
          <w:sz w:val="28"/>
          <w:szCs w:val="28"/>
        </w:rPr>
        <w:t>. Информация о результатах оценки технического состояния автомобильных дорог или их участков направляется владельцами автомобильных дорог в адрес</w:t>
      </w:r>
      <w:r w:rsidRPr="00961B4E">
        <w:rPr>
          <w:sz w:val="28"/>
          <w:szCs w:val="28"/>
        </w:rPr>
        <w:t xml:space="preserve"> администрации </w:t>
      </w:r>
      <w:r w:rsidR="00155170">
        <w:rPr>
          <w:sz w:val="28"/>
          <w:szCs w:val="28"/>
        </w:rPr>
        <w:t>Нижнедевицкого муниципального района</w:t>
      </w:r>
      <w:r w:rsidR="007D480E" w:rsidRPr="007D480E">
        <w:rPr>
          <w:sz w:val="28"/>
          <w:szCs w:val="28"/>
        </w:rPr>
        <w:t>.</w:t>
      </w:r>
    </w:p>
    <w:p w:rsidR="007D480E" w:rsidRPr="007D480E" w:rsidRDefault="00817294" w:rsidP="007D480E">
      <w:pPr>
        <w:autoSpaceDE w:val="0"/>
        <w:autoSpaceDN w:val="0"/>
        <w:adjustRightInd w:val="0"/>
        <w:ind w:firstLine="540"/>
        <w:jc w:val="both"/>
        <w:rPr>
          <w:sz w:val="28"/>
          <w:szCs w:val="28"/>
        </w:rPr>
      </w:pPr>
      <w:r w:rsidRPr="00961B4E">
        <w:rPr>
          <w:sz w:val="28"/>
          <w:szCs w:val="28"/>
        </w:rPr>
        <w:t xml:space="preserve">Администрация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в течение трех рабочих дней со дня получения ответов от владельцев автомобильных дорог информирует об этом заявителя.</w:t>
      </w:r>
    </w:p>
    <w:p w:rsidR="007D480E" w:rsidRPr="007D480E" w:rsidRDefault="00817294" w:rsidP="007D480E">
      <w:pPr>
        <w:autoSpaceDE w:val="0"/>
        <w:autoSpaceDN w:val="0"/>
        <w:adjustRightInd w:val="0"/>
        <w:ind w:firstLine="540"/>
        <w:jc w:val="both"/>
        <w:rPr>
          <w:sz w:val="28"/>
          <w:szCs w:val="28"/>
        </w:rPr>
      </w:pPr>
      <w:r w:rsidRPr="00961B4E">
        <w:rPr>
          <w:sz w:val="28"/>
          <w:szCs w:val="28"/>
        </w:rPr>
        <w:t>3.4.16</w:t>
      </w:r>
      <w:r w:rsidR="007D480E" w:rsidRPr="007D480E">
        <w:rPr>
          <w:sz w:val="28"/>
          <w:szCs w:val="28"/>
        </w:rPr>
        <w:t xml:space="preserve">. Заявитель в срок до пяти рабочих дней направляет в </w:t>
      </w:r>
      <w:r w:rsidRPr="00961B4E">
        <w:rPr>
          <w:sz w:val="28"/>
          <w:szCs w:val="28"/>
        </w:rPr>
        <w:t xml:space="preserve">администрацию </w:t>
      </w:r>
      <w:r w:rsidR="00155170">
        <w:rPr>
          <w:sz w:val="28"/>
          <w:szCs w:val="28"/>
        </w:rPr>
        <w:t>Нижнедевицкого муниципального района</w:t>
      </w:r>
      <w:r w:rsidRPr="00961B4E">
        <w:rPr>
          <w:sz w:val="28"/>
          <w:szCs w:val="28"/>
        </w:rPr>
        <w:t xml:space="preserve"> </w:t>
      </w:r>
      <w:r w:rsidR="007D480E" w:rsidRPr="007D480E">
        <w:rPr>
          <w:sz w:val="28"/>
          <w:szCs w:val="28"/>
        </w:rPr>
        <w:t>согласие на проведение укрепления автомобильных дорог или принятия специальных мер по обустройству автомобильных дорог или их участков.</w:t>
      </w:r>
    </w:p>
    <w:p w:rsidR="007D480E" w:rsidRPr="007D480E" w:rsidRDefault="007D480E" w:rsidP="007D480E">
      <w:pPr>
        <w:autoSpaceDE w:val="0"/>
        <w:autoSpaceDN w:val="0"/>
        <w:adjustRightInd w:val="0"/>
        <w:ind w:firstLine="540"/>
        <w:jc w:val="both"/>
        <w:rPr>
          <w:sz w:val="28"/>
          <w:szCs w:val="28"/>
        </w:rPr>
      </w:pPr>
      <w:r w:rsidRPr="007D480E">
        <w:rPr>
          <w:sz w:val="28"/>
          <w:szCs w:val="28"/>
        </w:rPr>
        <w:t xml:space="preserve">В случае получения отказа заявителя (отсутствия согласия заявителя в установленный срок) от проведения укрепления автомобильных дорог или </w:t>
      </w:r>
      <w:r w:rsidRPr="007D480E">
        <w:rPr>
          <w:sz w:val="28"/>
          <w:szCs w:val="28"/>
        </w:rPr>
        <w:lastRenderedPageBreak/>
        <w:t xml:space="preserve">принятия специальных мер по обустройству автомобильных дорог или их участков </w:t>
      </w:r>
      <w:r w:rsidR="00817294" w:rsidRPr="00961B4E">
        <w:rPr>
          <w:sz w:val="28"/>
          <w:szCs w:val="28"/>
        </w:rPr>
        <w:t xml:space="preserve">администрация </w:t>
      </w:r>
      <w:r w:rsidR="00155170">
        <w:rPr>
          <w:sz w:val="28"/>
          <w:szCs w:val="28"/>
        </w:rPr>
        <w:t>Нижнедевицкого муниципального района</w:t>
      </w:r>
      <w:r w:rsidR="00817294" w:rsidRPr="00961B4E">
        <w:rPr>
          <w:sz w:val="28"/>
          <w:szCs w:val="28"/>
        </w:rPr>
        <w:t xml:space="preserve"> </w:t>
      </w:r>
      <w:r w:rsidRPr="007D480E">
        <w:rPr>
          <w:sz w:val="28"/>
          <w:szCs w:val="28"/>
        </w:rPr>
        <w:t>принимает решение об отказе в оформлении специального разрешения, о чем сообщает заявителю.</w:t>
      </w:r>
    </w:p>
    <w:p w:rsidR="007D480E" w:rsidRPr="007D480E" w:rsidRDefault="00817294" w:rsidP="007D480E">
      <w:pPr>
        <w:autoSpaceDE w:val="0"/>
        <w:autoSpaceDN w:val="0"/>
        <w:adjustRightInd w:val="0"/>
        <w:ind w:firstLine="540"/>
        <w:jc w:val="both"/>
        <w:rPr>
          <w:sz w:val="28"/>
          <w:szCs w:val="28"/>
        </w:rPr>
      </w:pPr>
      <w:r w:rsidRPr="00961B4E">
        <w:rPr>
          <w:sz w:val="28"/>
          <w:szCs w:val="28"/>
        </w:rPr>
        <w:t>3.4.17</w:t>
      </w:r>
      <w:r w:rsidR="007D480E" w:rsidRPr="007D480E">
        <w:rPr>
          <w:sz w:val="28"/>
          <w:szCs w:val="28"/>
        </w:rPr>
        <w:t>.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7D480E" w:rsidRPr="007D480E" w:rsidRDefault="007D480E" w:rsidP="007D480E">
      <w:pPr>
        <w:autoSpaceDE w:val="0"/>
        <w:autoSpaceDN w:val="0"/>
        <w:adjustRightInd w:val="0"/>
        <w:ind w:firstLine="540"/>
        <w:jc w:val="both"/>
        <w:rPr>
          <w:sz w:val="28"/>
          <w:szCs w:val="28"/>
        </w:rPr>
      </w:pPr>
      <w:r w:rsidRPr="007D480E">
        <w:rPr>
          <w:sz w:val="28"/>
          <w:szCs w:val="28"/>
        </w:rPr>
        <w:t>Заявители возмещают владельцам автомобильных дорог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исполнителям, проводившим данные работы.</w:t>
      </w:r>
    </w:p>
    <w:p w:rsidR="007D480E" w:rsidRPr="007D480E" w:rsidRDefault="00B51BC7" w:rsidP="007D480E">
      <w:pPr>
        <w:autoSpaceDE w:val="0"/>
        <w:autoSpaceDN w:val="0"/>
        <w:adjustRightInd w:val="0"/>
        <w:ind w:firstLine="540"/>
        <w:jc w:val="both"/>
        <w:rPr>
          <w:sz w:val="28"/>
          <w:szCs w:val="28"/>
        </w:rPr>
      </w:pPr>
      <w:r w:rsidRPr="00961B4E">
        <w:rPr>
          <w:sz w:val="28"/>
          <w:szCs w:val="28"/>
        </w:rPr>
        <w:t xml:space="preserve">3.4.18. </w:t>
      </w:r>
      <w:proofErr w:type="gramStart"/>
      <w:r w:rsidR="007D480E" w:rsidRPr="007D480E">
        <w:rPr>
          <w:sz w:val="28"/>
          <w:szCs w:val="28"/>
        </w:rPr>
        <w:t xml:space="preserve">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w:t>
      </w:r>
      <w:r w:rsidRPr="00961B4E">
        <w:rPr>
          <w:sz w:val="28"/>
          <w:szCs w:val="28"/>
        </w:rPr>
        <w:t xml:space="preserve">администрацию </w:t>
      </w:r>
      <w:r w:rsidR="00155170">
        <w:rPr>
          <w:sz w:val="28"/>
          <w:szCs w:val="28"/>
        </w:rPr>
        <w:t>Нижнедевицкого муниципального района</w:t>
      </w:r>
      <w:r w:rsidR="00155170" w:rsidRPr="007D480E">
        <w:rPr>
          <w:sz w:val="28"/>
          <w:szCs w:val="28"/>
        </w:rPr>
        <w:t xml:space="preserve"> </w:t>
      </w:r>
      <w:r w:rsidR="007D480E" w:rsidRPr="007D480E">
        <w:rPr>
          <w:sz w:val="28"/>
          <w:szCs w:val="28"/>
        </w:rPr>
        <w:t>согласование маршрута тяжеловесных и (или) крупногабаритных грузов по заявленному маршруту и расчет платы в счет возмещения вреда, причиняемого автомобильным дорогам транспортным средством, осуществляющим перевозку тяжеловесного</w:t>
      </w:r>
      <w:proofErr w:type="gramEnd"/>
      <w:r w:rsidR="007D480E" w:rsidRPr="007D480E">
        <w:rPr>
          <w:sz w:val="28"/>
          <w:szCs w:val="28"/>
        </w:rPr>
        <w:t xml:space="preserve"> груза.</w:t>
      </w:r>
    </w:p>
    <w:p w:rsidR="007D480E" w:rsidRPr="00961B4E" w:rsidRDefault="00B51BC7" w:rsidP="007D480E">
      <w:pPr>
        <w:autoSpaceDE w:val="0"/>
        <w:autoSpaceDN w:val="0"/>
        <w:adjustRightInd w:val="0"/>
        <w:ind w:firstLine="540"/>
        <w:jc w:val="both"/>
        <w:rPr>
          <w:sz w:val="28"/>
          <w:szCs w:val="28"/>
        </w:rPr>
      </w:pPr>
      <w:r w:rsidRPr="00961B4E">
        <w:rPr>
          <w:sz w:val="28"/>
          <w:szCs w:val="28"/>
        </w:rPr>
        <w:t>3.4.19</w:t>
      </w:r>
      <w:r w:rsidR="007D480E" w:rsidRPr="007D480E">
        <w:rPr>
          <w:sz w:val="28"/>
          <w:szCs w:val="28"/>
        </w:rPr>
        <w:t>. В случае</w:t>
      </w:r>
      <w:proofErr w:type="gramStart"/>
      <w:r w:rsidR="007D480E" w:rsidRPr="007D480E">
        <w:rPr>
          <w:sz w:val="28"/>
          <w:szCs w:val="28"/>
        </w:rPr>
        <w:t>,</w:t>
      </w:r>
      <w:proofErr w:type="gramEnd"/>
      <w:r w:rsidR="007D480E" w:rsidRPr="007D480E">
        <w:rPr>
          <w:sz w:val="28"/>
          <w:szCs w:val="28"/>
        </w:rPr>
        <w:t xml:space="preserve"> если характеристики автомобильных дорог или пересекающих автомобильную дорогу сооружений и инженерных коммуникаций не позволяют осуществить перевозку тяжеловесных и (или) крупногабаритных грузов по указанному в заявлении маршруту, владельцы автомобильных дорог направляют в уполномоченный орган мотивированный отказ в согласовании заявки.</w:t>
      </w:r>
    </w:p>
    <w:p w:rsidR="00B51BC7" w:rsidRPr="00961B4E" w:rsidRDefault="00B51BC7" w:rsidP="00B51BC7">
      <w:pPr>
        <w:autoSpaceDE w:val="0"/>
        <w:autoSpaceDN w:val="0"/>
        <w:adjustRightInd w:val="0"/>
        <w:ind w:firstLine="709"/>
        <w:jc w:val="both"/>
        <w:rPr>
          <w:sz w:val="28"/>
          <w:szCs w:val="28"/>
        </w:rPr>
      </w:pPr>
      <w:r w:rsidRPr="00961B4E">
        <w:rPr>
          <w:sz w:val="28"/>
          <w:szCs w:val="28"/>
        </w:rPr>
        <w:t xml:space="preserve">3.4.20. По результатам полученных сведений (документов) специалист, </w:t>
      </w:r>
      <w:r w:rsidR="0082570A" w:rsidRPr="00961B4E">
        <w:rPr>
          <w:sz w:val="28"/>
          <w:szCs w:val="28"/>
        </w:rPr>
        <w:t xml:space="preserve">направивший заявку на согласование </w:t>
      </w:r>
      <w:r w:rsidR="006E7539" w:rsidRPr="00961B4E">
        <w:rPr>
          <w:sz w:val="28"/>
          <w:szCs w:val="28"/>
        </w:rPr>
        <w:t>маршрута транспортного средства, осуществляющего перевозку опасных,  тяжеловесных и или (крупногабаритных) грузов</w:t>
      </w:r>
      <w:r w:rsidRPr="00961B4E">
        <w:rPr>
          <w:sz w:val="28"/>
          <w:szCs w:val="28"/>
        </w:rPr>
        <w:t xml:space="preserve">,  принимает решение: </w:t>
      </w:r>
    </w:p>
    <w:p w:rsidR="006E7539" w:rsidRPr="00961B4E" w:rsidRDefault="00B51BC7" w:rsidP="006E7539">
      <w:pPr>
        <w:tabs>
          <w:tab w:val="left" w:pos="1560"/>
        </w:tabs>
        <w:ind w:firstLine="709"/>
        <w:jc w:val="both"/>
        <w:rPr>
          <w:sz w:val="28"/>
          <w:szCs w:val="28"/>
        </w:rPr>
      </w:pPr>
      <w:r w:rsidRPr="00961B4E">
        <w:rPr>
          <w:sz w:val="28"/>
          <w:szCs w:val="28"/>
        </w:rPr>
        <w:t xml:space="preserve">- </w:t>
      </w:r>
      <w:r w:rsidR="006E7539" w:rsidRPr="00961B4E">
        <w:rPr>
          <w:sz w:val="28"/>
          <w:szCs w:val="28"/>
        </w:rPr>
        <w:t xml:space="preserve">о подготовке  </w:t>
      </w:r>
      <w:proofErr w:type="gramStart"/>
      <w:r w:rsidR="006E7539" w:rsidRPr="00961B4E">
        <w:rPr>
          <w:sz w:val="28"/>
          <w:szCs w:val="28"/>
        </w:rPr>
        <w:t>решения</w:t>
      </w:r>
      <w:proofErr w:type="gramEnd"/>
      <w:r w:rsidR="006E7539" w:rsidRPr="00961B4E">
        <w:rPr>
          <w:sz w:val="28"/>
          <w:szCs w:val="28"/>
        </w:rPr>
        <w:t xml:space="preserve"> о выдаче специального разрешения на движение по автомобильным дорогам транспортного средства, осуществляющего перевозку опасных грузов или об отказе в его выдаче;</w:t>
      </w:r>
    </w:p>
    <w:p w:rsidR="00EA1A7F" w:rsidRPr="00961B4E" w:rsidRDefault="006E7539" w:rsidP="00EA1A7F">
      <w:pPr>
        <w:tabs>
          <w:tab w:val="left" w:pos="1560"/>
        </w:tabs>
        <w:ind w:firstLine="709"/>
        <w:jc w:val="both"/>
        <w:rPr>
          <w:sz w:val="28"/>
          <w:szCs w:val="28"/>
        </w:rPr>
      </w:pPr>
      <w:r w:rsidRPr="00961B4E">
        <w:rPr>
          <w:sz w:val="28"/>
          <w:szCs w:val="28"/>
        </w:rPr>
        <w:t>- об оформлении</w:t>
      </w:r>
      <w:r w:rsidR="00EA1A7F" w:rsidRPr="00961B4E">
        <w:rPr>
          <w:sz w:val="28"/>
          <w:szCs w:val="28"/>
        </w:rPr>
        <w:t xml:space="preserve">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направлении в необходимых случаях заявки на согласование маршрута транспортного средства, осуществляющего перевозки тяжеловесных и (или) крупногабаритных грузов в территориальный орган управления Госавтоинспекции МВД России;</w:t>
      </w:r>
    </w:p>
    <w:p w:rsidR="00EA1A7F" w:rsidRPr="00961B4E" w:rsidRDefault="00EA1A7F" w:rsidP="00155170">
      <w:pPr>
        <w:tabs>
          <w:tab w:val="left" w:pos="1560"/>
        </w:tabs>
        <w:ind w:firstLine="709"/>
        <w:jc w:val="both"/>
        <w:rPr>
          <w:sz w:val="28"/>
          <w:szCs w:val="28"/>
        </w:rPr>
      </w:pPr>
      <w:r w:rsidRPr="00961B4E">
        <w:rPr>
          <w:sz w:val="28"/>
          <w:szCs w:val="28"/>
        </w:rPr>
        <w:t xml:space="preserve">- о подготовке  </w:t>
      </w:r>
      <w:proofErr w:type="gramStart"/>
      <w:r w:rsidRPr="00961B4E">
        <w:rPr>
          <w:sz w:val="28"/>
          <w:szCs w:val="28"/>
        </w:rPr>
        <w:t>решения</w:t>
      </w:r>
      <w:proofErr w:type="gramEnd"/>
      <w:r w:rsidRPr="00961B4E">
        <w:rPr>
          <w:sz w:val="28"/>
          <w:szCs w:val="28"/>
        </w:rPr>
        <w:t xml:space="preserve"> </w:t>
      </w:r>
      <w:r w:rsidRPr="007D480E">
        <w:rPr>
          <w:sz w:val="28"/>
          <w:szCs w:val="28"/>
        </w:rPr>
        <w:t>об отказе в оформлении специального разрешения</w:t>
      </w:r>
      <w:r w:rsidRPr="00961B4E">
        <w:rPr>
          <w:sz w:val="28"/>
          <w:szCs w:val="28"/>
        </w:rPr>
        <w:t xml:space="preserve"> на движение по автомобильным дорогам транспортного </w:t>
      </w:r>
      <w:r w:rsidRPr="00961B4E">
        <w:rPr>
          <w:sz w:val="28"/>
          <w:szCs w:val="28"/>
        </w:rPr>
        <w:lastRenderedPageBreak/>
        <w:t>средства, осуществляющего перевозки тяжеловесных и (или) крупногабаритных грузов.</w:t>
      </w:r>
    </w:p>
    <w:p w:rsidR="00EA1A7F" w:rsidRPr="00961B4E" w:rsidRDefault="00EA1A7F" w:rsidP="00B51BC7">
      <w:pPr>
        <w:autoSpaceDE w:val="0"/>
        <w:autoSpaceDN w:val="0"/>
        <w:adjustRightInd w:val="0"/>
        <w:ind w:firstLine="709"/>
        <w:jc w:val="both"/>
        <w:rPr>
          <w:sz w:val="28"/>
          <w:szCs w:val="28"/>
        </w:rPr>
      </w:pPr>
    </w:p>
    <w:p w:rsidR="00B51BC7" w:rsidRPr="00961B4E" w:rsidRDefault="000E62BB" w:rsidP="00B51BC7">
      <w:pPr>
        <w:autoSpaceDE w:val="0"/>
        <w:autoSpaceDN w:val="0"/>
        <w:adjustRightInd w:val="0"/>
        <w:ind w:firstLine="709"/>
        <w:jc w:val="both"/>
        <w:rPr>
          <w:sz w:val="28"/>
          <w:szCs w:val="28"/>
        </w:rPr>
      </w:pPr>
      <w:r w:rsidRPr="00961B4E">
        <w:rPr>
          <w:sz w:val="28"/>
          <w:szCs w:val="28"/>
        </w:rPr>
        <w:t>3.4.21</w:t>
      </w:r>
      <w:r w:rsidR="00B51BC7" w:rsidRPr="00961B4E">
        <w:rPr>
          <w:sz w:val="28"/>
          <w:szCs w:val="28"/>
        </w:rPr>
        <w:t xml:space="preserve">. Результатом административной процедуры является: </w:t>
      </w:r>
    </w:p>
    <w:p w:rsidR="000E62BB" w:rsidRPr="00961B4E" w:rsidRDefault="00B51BC7" w:rsidP="000E62BB">
      <w:pPr>
        <w:tabs>
          <w:tab w:val="left" w:pos="1560"/>
        </w:tabs>
        <w:ind w:firstLine="709"/>
        <w:jc w:val="both"/>
        <w:rPr>
          <w:sz w:val="28"/>
          <w:szCs w:val="28"/>
        </w:rPr>
      </w:pPr>
      <w:r w:rsidRPr="00961B4E">
        <w:rPr>
          <w:sz w:val="28"/>
          <w:szCs w:val="28"/>
        </w:rPr>
        <w:t>-</w:t>
      </w:r>
      <w:r w:rsidR="000E62BB" w:rsidRPr="00961B4E">
        <w:rPr>
          <w:sz w:val="28"/>
          <w:szCs w:val="28"/>
        </w:rPr>
        <w:t xml:space="preserve">  </w:t>
      </w:r>
      <w:r w:rsidR="002B31AB" w:rsidRPr="00961B4E">
        <w:rPr>
          <w:sz w:val="28"/>
          <w:szCs w:val="28"/>
        </w:rPr>
        <w:t xml:space="preserve">подготовка </w:t>
      </w:r>
      <w:r w:rsidR="000E62BB" w:rsidRPr="00961B4E">
        <w:rPr>
          <w:sz w:val="28"/>
          <w:szCs w:val="28"/>
        </w:rPr>
        <w:t>решения о выдаче специального разрешения на движение по автомобильным дорогам транспортного средства, осуществляющего перевозку опасных грузов или об отказе в его выдаче;</w:t>
      </w:r>
    </w:p>
    <w:p w:rsidR="000E62BB" w:rsidRPr="00961B4E" w:rsidRDefault="000E62BB" w:rsidP="000E62BB">
      <w:pPr>
        <w:tabs>
          <w:tab w:val="left" w:pos="1560"/>
        </w:tabs>
        <w:ind w:firstLine="709"/>
        <w:jc w:val="both"/>
        <w:rPr>
          <w:sz w:val="28"/>
          <w:szCs w:val="28"/>
        </w:rPr>
      </w:pPr>
      <w:r w:rsidRPr="00961B4E">
        <w:rPr>
          <w:sz w:val="28"/>
          <w:szCs w:val="28"/>
        </w:rPr>
        <w:t xml:space="preserve">- </w:t>
      </w:r>
      <w:r w:rsidR="002B31AB" w:rsidRPr="00961B4E">
        <w:rPr>
          <w:sz w:val="28"/>
          <w:szCs w:val="28"/>
        </w:rPr>
        <w:t xml:space="preserve">принятие решения </w:t>
      </w:r>
      <w:r w:rsidRPr="00961B4E">
        <w:rPr>
          <w:sz w:val="28"/>
          <w:szCs w:val="28"/>
        </w:rPr>
        <w:t>об оформлении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направлении в необходимых случаях заявки на согласование маршрута транспортного средства, осуществляющего перевозки тяжеловесных и (или) крупногабаритных грузов в территориальный орган управления Госавтоинспекции МВД России;</w:t>
      </w:r>
    </w:p>
    <w:p w:rsidR="007828FA" w:rsidRPr="00961B4E" w:rsidRDefault="000E62BB" w:rsidP="007828FA">
      <w:pPr>
        <w:tabs>
          <w:tab w:val="left" w:pos="1560"/>
        </w:tabs>
        <w:ind w:firstLine="709"/>
        <w:jc w:val="both"/>
        <w:rPr>
          <w:sz w:val="28"/>
          <w:szCs w:val="28"/>
        </w:rPr>
      </w:pPr>
      <w:r w:rsidRPr="00961B4E">
        <w:rPr>
          <w:sz w:val="28"/>
          <w:szCs w:val="28"/>
        </w:rPr>
        <w:t>- подго</w:t>
      </w:r>
      <w:r w:rsidR="002B31AB" w:rsidRPr="00961B4E">
        <w:rPr>
          <w:sz w:val="28"/>
          <w:szCs w:val="28"/>
        </w:rPr>
        <w:t>товка</w:t>
      </w:r>
      <w:r w:rsidRPr="00961B4E">
        <w:rPr>
          <w:sz w:val="28"/>
          <w:szCs w:val="28"/>
        </w:rPr>
        <w:t xml:space="preserve">  решения </w:t>
      </w:r>
      <w:r w:rsidRPr="007D480E">
        <w:rPr>
          <w:sz w:val="28"/>
          <w:szCs w:val="28"/>
        </w:rPr>
        <w:t>об отказе в оформлении специального разрешения</w:t>
      </w:r>
      <w:r w:rsidRPr="00961B4E">
        <w:rPr>
          <w:sz w:val="28"/>
          <w:szCs w:val="28"/>
        </w:rPr>
        <w:t xml:space="preserve"> на движение по автомобильным дорогам транспортного средства, осуществляющего перевозки тяжеловесных и (или) крупногабаритных грузов.</w:t>
      </w:r>
    </w:p>
    <w:p w:rsidR="00945651" w:rsidRPr="00961B4E" w:rsidRDefault="007828FA" w:rsidP="00945651">
      <w:pPr>
        <w:autoSpaceDE w:val="0"/>
        <w:autoSpaceDN w:val="0"/>
        <w:adjustRightInd w:val="0"/>
        <w:ind w:firstLine="709"/>
        <w:jc w:val="both"/>
        <w:rPr>
          <w:sz w:val="28"/>
          <w:szCs w:val="28"/>
        </w:rPr>
      </w:pPr>
      <w:r w:rsidRPr="00961B4E">
        <w:rPr>
          <w:sz w:val="28"/>
          <w:szCs w:val="28"/>
        </w:rPr>
        <w:t>3.3.22</w:t>
      </w:r>
      <w:r w:rsidR="00B51BC7" w:rsidRPr="00961B4E">
        <w:rPr>
          <w:sz w:val="28"/>
          <w:szCs w:val="28"/>
        </w:rPr>
        <w:t xml:space="preserve">. Максимальный срок исполнения административной процедуры </w:t>
      </w:r>
      <w:r w:rsidRPr="00961B4E">
        <w:rPr>
          <w:sz w:val="28"/>
          <w:szCs w:val="28"/>
        </w:rPr>
        <w:t xml:space="preserve">– в течение 4 рабочих дней </w:t>
      </w:r>
      <w:proofErr w:type="gramStart"/>
      <w:r w:rsidRPr="00961B4E">
        <w:rPr>
          <w:sz w:val="28"/>
          <w:szCs w:val="28"/>
        </w:rPr>
        <w:t>с даты поступления</w:t>
      </w:r>
      <w:proofErr w:type="gramEnd"/>
      <w:r w:rsidRPr="00961B4E">
        <w:rPr>
          <w:sz w:val="28"/>
          <w:szCs w:val="28"/>
        </w:rPr>
        <w:t xml:space="preserve"> заявки на согласование маршрута транспортного средства</w:t>
      </w:r>
      <w:r w:rsidR="00945651" w:rsidRPr="00961B4E">
        <w:rPr>
          <w:sz w:val="28"/>
          <w:szCs w:val="28"/>
        </w:rPr>
        <w:t>. В случае</w:t>
      </w:r>
      <w:proofErr w:type="gramStart"/>
      <w:r w:rsidR="00945651" w:rsidRPr="00961B4E">
        <w:rPr>
          <w:sz w:val="28"/>
          <w:szCs w:val="28"/>
        </w:rPr>
        <w:t>,</w:t>
      </w:r>
      <w:proofErr w:type="gramEnd"/>
      <w:r w:rsidR="00945651" w:rsidRPr="00961B4E">
        <w:rPr>
          <w:sz w:val="28"/>
          <w:szCs w:val="28"/>
        </w:rPr>
        <w:t xml:space="preserve">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исполнения административной процедуры увеличивается на срок проведения указанных мероприятий.</w:t>
      </w:r>
    </w:p>
    <w:p w:rsidR="00582FCF" w:rsidRPr="00961B4E" w:rsidRDefault="00945651" w:rsidP="00582FCF">
      <w:pPr>
        <w:tabs>
          <w:tab w:val="left" w:pos="1560"/>
        </w:tabs>
        <w:ind w:firstLine="709"/>
        <w:jc w:val="both"/>
        <w:rPr>
          <w:sz w:val="28"/>
          <w:szCs w:val="28"/>
        </w:rPr>
      </w:pPr>
      <w:r w:rsidRPr="00961B4E">
        <w:rPr>
          <w:sz w:val="28"/>
          <w:szCs w:val="28"/>
        </w:rPr>
        <w:t xml:space="preserve">3.4. </w:t>
      </w:r>
      <w:r w:rsidR="00582FCF" w:rsidRPr="00961B4E">
        <w:rPr>
          <w:sz w:val="28"/>
          <w:szCs w:val="28"/>
        </w:rPr>
        <w:t xml:space="preserve">Принятие решения о выдаче и оформление специального разрешения на движение по автомобильным дорогам транспортного средства, осуществляющего перевозку опасных грузов или об отказе в его выдаче и специального разрешения на движение по автомобильным дорогам транспортного средства, осуществляющего перевозку опасных грузов или информирование заявителя о принятии </w:t>
      </w:r>
      <w:proofErr w:type="gramStart"/>
      <w:r w:rsidR="00582FCF" w:rsidRPr="00961B4E">
        <w:rPr>
          <w:sz w:val="28"/>
          <w:szCs w:val="28"/>
        </w:rPr>
        <w:t>решения</w:t>
      </w:r>
      <w:proofErr w:type="gramEnd"/>
      <w:r w:rsidR="00582FCF" w:rsidRPr="00961B4E">
        <w:rPr>
          <w:sz w:val="28"/>
          <w:szCs w:val="28"/>
        </w:rPr>
        <w:t xml:space="preserve"> об отказе в выдаче специального разрешения.</w:t>
      </w:r>
    </w:p>
    <w:p w:rsidR="00582FCF" w:rsidRPr="00961B4E" w:rsidRDefault="00582FCF" w:rsidP="00582FCF">
      <w:pPr>
        <w:pStyle w:val="ConsPlusNormal"/>
        <w:ind w:firstLine="540"/>
        <w:jc w:val="both"/>
        <w:rPr>
          <w:rFonts w:ascii="Times New Roman" w:hAnsi="Times New Roman" w:cs="Times New Roman"/>
          <w:sz w:val="28"/>
          <w:szCs w:val="28"/>
          <w:lang w:eastAsia="ru-RU"/>
        </w:rPr>
      </w:pPr>
      <w:r w:rsidRPr="00961B4E">
        <w:rPr>
          <w:rFonts w:ascii="Times New Roman" w:hAnsi="Times New Roman" w:cs="Times New Roman"/>
          <w:sz w:val="28"/>
          <w:szCs w:val="28"/>
        </w:rPr>
        <w:t>3</w:t>
      </w:r>
      <w:r w:rsidRPr="00155170">
        <w:rPr>
          <w:rFonts w:ascii="Times New Roman" w:hAnsi="Times New Roman" w:cs="Times New Roman"/>
          <w:sz w:val="28"/>
          <w:szCs w:val="28"/>
        </w:rPr>
        <w:t xml:space="preserve">.4.1. </w:t>
      </w:r>
      <w:r w:rsidRPr="00155170">
        <w:rPr>
          <w:rFonts w:ascii="Times New Roman" w:hAnsi="Times New Roman" w:cs="Times New Roman"/>
          <w:sz w:val="28"/>
          <w:szCs w:val="28"/>
          <w:lang w:eastAsia="ru-RU"/>
        </w:rPr>
        <w:t xml:space="preserve">Решение о выдаче специального разрешения или об отказе в его выдаче принимается администрацией </w:t>
      </w:r>
      <w:r w:rsidR="00155170" w:rsidRPr="00155170">
        <w:rPr>
          <w:rFonts w:ascii="Times New Roman" w:hAnsi="Times New Roman" w:cs="Times New Roman"/>
          <w:sz w:val="28"/>
          <w:szCs w:val="28"/>
        </w:rPr>
        <w:t>Нижнедевицкого муниципального района</w:t>
      </w:r>
      <w:r w:rsidR="00155170" w:rsidRPr="00961B4E">
        <w:rPr>
          <w:rFonts w:ascii="Times New Roman" w:hAnsi="Times New Roman" w:cs="Times New Roman"/>
          <w:sz w:val="28"/>
          <w:szCs w:val="28"/>
          <w:lang w:eastAsia="ru-RU"/>
        </w:rPr>
        <w:t xml:space="preserve"> </w:t>
      </w:r>
      <w:r w:rsidRPr="00961B4E">
        <w:rPr>
          <w:rFonts w:ascii="Times New Roman" w:hAnsi="Times New Roman" w:cs="Times New Roman"/>
          <w:sz w:val="28"/>
          <w:szCs w:val="28"/>
          <w:lang w:eastAsia="ru-RU"/>
        </w:rPr>
        <w:t>в течение двух рабочих дней со дня поступления от всех владельцев автомобильных дорог, по которым проходит маршрут транспортного средства, осуществляющего перевозку опасных грузов, согласований такого маршрута или отказа в его согласовании.</w:t>
      </w:r>
    </w:p>
    <w:p w:rsidR="00BB38B4" w:rsidRPr="00961B4E" w:rsidRDefault="00582FCF" w:rsidP="00582FCF">
      <w:pPr>
        <w:autoSpaceDE w:val="0"/>
        <w:autoSpaceDN w:val="0"/>
        <w:adjustRightInd w:val="0"/>
        <w:ind w:firstLine="540"/>
        <w:jc w:val="both"/>
        <w:rPr>
          <w:sz w:val="28"/>
          <w:szCs w:val="28"/>
        </w:rPr>
      </w:pPr>
      <w:r w:rsidRPr="00961B4E">
        <w:rPr>
          <w:sz w:val="28"/>
          <w:szCs w:val="28"/>
        </w:rPr>
        <w:t xml:space="preserve">3.4.2. </w:t>
      </w:r>
      <w:r w:rsidRPr="00582FCF">
        <w:rPr>
          <w:sz w:val="28"/>
          <w:szCs w:val="28"/>
        </w:rPr>
        <w:t xml:space="preserve">Специальное разрешение оформляется </w:t>
      </w:r>
      <w:r w:rsidR="00BB38B4" w:rsidRPr="00961B4E">
        <w:rPr>
          <w:sz w:val="28"/>
          <w:szCs w:val="28"/>
        </w:rPr>
        <w:t xml:space="preserve">администрацией </w:t>
      </w:r>
      <w:r w:rsidR="00155170">
        <w:rPr>
          <w:sz w:val="28"/>
          <w:szCs w:val="28"/>
        </w:rPr>
        <w:t>Нижнедевицкого муниципального района</w:t>
      </w:r>
      <w:r w:rsidR="00BB38B4" w:rsidRPr="00961B4E">
        <w:rPr>
          <w:sz w:val="28"/>
          <w:szCs w:val="28"/>
        </w:rPr>
        <w:t xml:space="preserve"> согласно образцу приложения № 1 к Порядку выдачи специального разрешения на движение по автомобильным дорогам транспортного средства, осуществляющего перевозку опасных грузов, утвержденному приказом Минтранса России от 04.07.2011 № 179.</w:t>
      </w:r>
    </w:p>
    <w:p w:rsidR="00582FCF" w:rsidRPr="00961B4E" w:rsidRDefault="00BB38B4" w:rsidP="00582FCF">
      <w:pPr>
        <w:autoSpaceDE w:val="0"/>
        <w:autoSpaceDN w:val="0"/>
        <w:adjustRightInd w:val="0"/>
        <w:ind w:firstLine="540"/>
        <w:jc w:val="both"/>
        <w:rPr>
          <w:sz w:val="28"/>
          <w:szCs w:val="28"/>
        </w:rPr>
      </w:pPr>
      <w:r w:rsidRPr="00582FCF">
        <w:rPr>
          <w:sz w:val="28"/>
          <w:szCs w:val="28"/>
        </w:rPr>
        <w:lastRenderedPageBreak/>
        <w:t xml:space="preserve">Специальное разрешение оформляется </w:t>
      </w:r>
      <w:r w:rsidRPr="00961B4E">
        <w:rPr>
          <w:sz w:val="28"/>
          <w:szCs w:val="28"/>
        </w:rPr>
        <w:t xml:space="preserve">администрацией </w:t>
      </w:r>
      <w:r w:rsidR="00155170">
        <w:rPr>
          <w:sz w:val="28"/>
          <w:szCs w:val="28"/>
        </w:rPr>
        <w:t>Нижнедевицкого муниципального района</w:t>
      </w:r>
      <w:r w:rsidRPr="00961B4E">
        <w:rPr>
          <w:sz w:val="28"/>
          <w:szCs w:val="28"/>
        </w:rPr>
        <w:t xml:space="preserve">  </w:t>
      </w:r>
      <w:r w:rsidR="00582FCF" w:rsidRPr="00582FCF">
        <w:rPr>
          <w:sz w:val="28"/>
          <w:szCs w:val="28"/>
        </w:rPr>
        <w:t>на самодвижущееся автотранспортное средство (тягач или одиночное транспортное средство, предназначенное для перевозки опасных грузов) в течение одного рабочего дня с момента принятия решения о выдаче специального разрешения.</w:t>
      </w:r>
    </w:p>
    <w:p w:rsidR="00582FCF" w:rsidRPr="00961B4E" w:rsidRDefault="00582FCF" w:rsidP="00582FCF">
      <w:pPr>
        <w:autoSpaceDE w:val="0"/>
        <w:autoSpaceDN w:val="0"/>
        <w:adjustRightInd w:val="0"/>
        <w:ind w:firstLine="540"/>
        <w:jc w:val="both"/>
        <w:rPr>
          <w:sz w:val="28"/>
          <w:szCs w:val="28"/>
        </w:rPr>
      </w:pPr>
      <w:r w:rsidRPr="00961B4E">
        <w:rPr>
          <w:sz w:val="28"/>
          <w:szCs w:val="28"/>
        </w:rPr>
        <w:t xml:space="preserve">3.4.3. Администрация </w:t>
      </w:r>
      <w:r w:rsidR="00155170">
        <w:rPr>
          <w:sz w:val="28"/>
          <w:szCs w:val="28"/>
        </w:rPr>
        <w:t>Нижнедевицкого муниципального района</w:t>
      </w:r>
      <w:r w:rsidRPr="00961B4E">
        <w:rPr>
          <w:sz w:val="28"/>
          <w:szCs w:val="28"/>
        </w:rPr>
        <w:t>, в случае принятия решения</w:t>
      </w:r>
      <w:r w:rsidRPr="00582FCF">
        <w:rPr>
          <w:sz w:val="28"/>
          <w:szCs w:val="28"/>
        </w:rPr>
        <w:t xml:space="preserve"> об отказе в выдаче специального разрешения в течение одного рабочего дня со дня принятия такого решения </w:t>
      </w:r>
      <w:r w:rsidRPr="00961B4E">
        <w:rPr>
          <w:sz w:val="28"/>
          <w:szCs w:val="28"/>
        </w:rPr>
        <w:t xml:space="preserve">информирует о нем </w:t>
      </w:r>
      <w:r w:rsidRPr="00582FCF">
        <w:rPr>
          <w:sz w:val="28"/>
          <w:szCs w:val="28"/>
        </w:rPr>
        <w:t>заявителя в письменной форме.</w:t>
      </w:r>
    </w:p>
    <w:p w:rsidR="00582FCF" w:rsidRPr="00961B4E" w:rsidRDefault="00582FCF" w:rsidP="00582FCF">
      <w:pPr>
        <w:autoSpaceDE w:val="0"/>
        <w:autoSpaceDN w:val="0"/>
        <w:adjustRightInd w:val="0"/>
        <w:ind w:firstLine="709"/>
        <w:jc w:val="both"/>
        <w:rPr>
          <w:sz w:val="28"/>
          <w:szCs w:val="28"/>
        </w:rPr>
      </w:pPr>
      <w:r w:rsidRPr="00961B4E">
        <w:rPr>
          <w:sz w:val="28"/>
          <w:szCs w:val="28"/>
        </w:rPr>
        <w:t xml:space="preserve">3.4.21. Результатом административной процедуры является: </w:t>
      </w:r>
    </w:p>
    <w:p w:rsidR="00582FCF" w:rsidRPr="00961B4E" w:rsidRDefault="00582FCF" w:rsidP="00582FCF">
      <w:pPr>
        <w:autoSpaceDE w:val="0"/>
        <w:autoSpaceDN w:val="0"/>
        <w:adjustRightInd w:val="0"/>
        <w:ind w:firstLine="709"/>
        <w:jc w:val="both"/>
        <w:rPr>
          <w:sz w:val="28"/>
          <w:szCs w:val="28"/>
        </w:rPr>
      </w:pPr>
      <w:r w:rsidRPr="00961B4E">
        <w:rPr>
          <w:sz w:val="28"/>
          <w:szCs w:val="28"/>
        </w:rPr>
        <w:t>- принятие решения о выдаче и оформление специального разрешения на движение по автомобильным дорогам транспортного средства, осуществляющего перевозку опасных грузов;</w:t>
      </w:r>
    </w:p>
    <w:p w:rsidR="00582FCF" w:rsidRPr="00961B4E" w:rsidRDefault="00582FCF" w:rsidP="00582FCF">
      <w:pPr>
        <w:autoSpaceDE w:val="0"/>
        <w:autoSpaceDN w:val="0"/>
        <w:adjustRightInd w:val="0"/>
        <w:ind w:firstLine="709"/>
        <w:jc w:val="both"/>
        <w:rPr>
          <w:sz w:val="28"/>
          <w:szCs w:val="28"/>
        </w:rPr>
      </w:pPr>
      <w:r w:rsidRPr="00961B4E">
        <w:rPr>
          <w:sz w:val="28"/>
          <w:szCs w:val="28"/>
        </w:rPr>
        <w:t xml:space="preserve">- принятие решения об отказе в выдаче специального разрешения на движение по автомобильным дорогам транспортного средства, осуществляющего перевозку опасных грузов и информирование заявителя о принятии такого решения. </w:t>
      </w:r>
    </w:p>
    <w:p w:rsidR="00894393" w:rsidRPr="00961B4E" w:rsidRDefault="00582FCF" w:rsidP="00582FCF">
      <w:pPr>
        <w:autoSpaceDE w:val="0"/>
        <w:autoSpaceDN w:val="0"/>
        <w:adjustRightInd w:val="0"/>
        <w:ind w:firstLine="540"/>
        <w:jc w:val="both"/>
        <w:rPr>
          <w:sz w:val="28"/>
          <w:szCs w:val="28"/>
        </w:rPr>
      </w:pPr>
      <w:r w:rsidRPr="00961B4E">
        <w:rPr>
          <w:sz w:val="28"/>
          <w:szCs w:val="28"/>
        </w:rPr>
        <w:t>3.4.21. Максимальный срок исполнения административной процедуры - в течение 3 рабочих дней со дня поступления от всех владельцев автомобильных дорог, по которым проходит маршрут транспортного средства, осуществляющего перевозку опасных грузов, согласований такого маршрута или отказа в его согласовании</w:t>
      </w:r>
      <w:r w:rsidR="00894393" w:rsidRPr="00961B4E">
        <w:rPr>
          <w:sz w:val="28"/>
          <w:szCs w:val="28"/>
        </w:rPr>
        <w:t>.</w:t>
      </w:r>
    </w:p>
    <w:p w:rsidR="00B115FB" w:rsidRPr="00961B4E" w:rsidRDefault="00894393" w:rsidP="00B115FB">
      <w:pPr>
        <w:tabs>
          <w:tab w:val="left" w:pos="1560"/>
        </w:tabs>
        <w:ind w:firstLine="709"/>
        <w:jc w:val="both"/>
        <w:rPr>
          <w:sz w:val="28"/>
          <w:szCs w:val="28"/>
        </w:rPr>
      </w:pPr>
      <w:r w:rsidRPr="00961B4E">
        <w:rPr>
          <w:sz w:val="28"/>
          <w:szCs w:val="28"/>
        </w:rPr>
        <w:t>3.</w:t>
      </w:r>
      <w:r w:rsidR="00B115FB" w:rsidRPr="00961B4E">
        <w:rPr>
          <w:sz w:val="28"/>
          <w:szCs w:val="28"/>
        </w:rPr>
        <w:t>5. Выдача  заявителю специального разрешения на движение по автомобильным дорогам транспортного средства, осуществляющего перевозку опасных грузов.</w:t>
      </w:r>
    </w:p>
    <w:p w:rsidR="00B115FB" w:rsidRPr="00961B4E" w:rsidRDefault="00B115FB" w:rsidP="00B115FB">
      <w:pPr>
        <w:tabs>
          <w:tab w:val="left" w:pos="1560"/>
        </w:tabs>
        <w:ind w:firstLine="709"/>
        <w:jc w:val="both"/>
        <w:rPr>
          <w:sz w:val="28"/>
          <w:szCs w:val="28"/>
        </w:rPr>
      </w:pPr>
      <w:r w:rsidRPr="00961B4E">
        <w:rPr>
          <w:sz w:val="28"/>
          <w:szCs w:val="28"/>
        </w:rPr>
        <w:t xml:space="preserve">3.5.1.  </w:t>
      </w:r>
      <w:r w:rsidRPr="00B115FB">
        <w:rPr>
          <w:sz w:val="28"/>
          <w:szCs w:val="28"/>
        </w:rPr>
        <w:t xml:space="preserve">Получение специального разрешения производится в </w:t>
      </w:r>
      <w:r w:rsidRPr="00961B4E">
        <w:rPr>
          <w:sz w:val="28"/>
          <w:szCs w:val="28"/>
        </w:rPr>
        <w:t xml:space="preserve">администрации </w:t>
      </w:r>
      <w:r w:rsidR="007249D0">
        <w:rPr>
          <w:sz w:val="28"/>
          <w:szCs w:val="28"/>
        </w:rPr>
        <w:t>Нижнедевицкого муниципального района</w:t>
      </w:r>
      <w:r w:rsidRPr="00961B4E">
        <w:rPr>
          <w:sz w:val="28"/>
          <w:szCs w:val="28"/>
        </w:rPr>
        <w:t xml:space="preserve"> </w:t>
      </w:r>
      <w:r w:rsidRPr="00B115FB">
        <w:rPr>
          <w:sz w:val="28"/>
          <w:szCs w:val="28"/>
        </w:rPr>
        <w:t xml:space="preserve">после предоставления заявителем документа, подтверждающего уплату государственной пошлины за выдачу специального разрешения. </w:t>
      </w:r>
    </w:p>
    <w:p w:rsidR="00B115FB" w:rsidRPr="00B115FB" w:rsidRDefault="00B115FB" w:rsidP="00B115FB">
      <w:pPr>
        <w:tabs>
          <w:tab w:val="left" w:pos="1560"/>
        </w:tabs>
        <w:ind w:firstLine="709"/>
        <w:jc w:val="both"/>
        <w:rPr>
          <w:sz w:val="28"/>
          <w:szCs w:val="28"/>
        </w:rPr>
      </w:pPr>
      <w:r w:rsidRPr="00961B4E">
        <w:rPr>
          <w:sz w:val="28"/>
          <w:szCs w:val="28"/>
        </w:rPr>
        <w:t xml:space="preserve">3.5.2. </w:t>
      </w:r>
      <w:r w:rsidRPr="00B115FB">
        <w:rPr>
          <w:sz w:val="28"/>
          <w:szCs w:val="28"/>
        </w:rPr>
        <w:t xml:space="preserve">В случае преобразования юридического лица, изменения его наименования или места нахождения либо изменения фамилии, имени или места жительства физического лица (индивидуального предпринимателя) в </w:t>
      </w:r>
      <w:r w:rsidRPr="00961B4E">
        <w:rPr>
          <w:sz w:val="28"/>
          <w:szCs w:val="28"/>
        </w:rPr>
        <w:t xml:space="preserve">администрацию </w:t>
      </w:r>
      <w:r w:rsidR="007249D0">
        <w:rPr>
          <w:sz w:val="28"/>
          <w:szCs w:val="28"/>
        </w:rPr>
        <w:t>Нижнедевицкого муниципального района</w:t>
      </w:r>
      <w:r w:rsidRPr="00961B4E">
        <w:rPr>
          <w:sz w:val="28"/>
          <w:szCs w:val="28"/>
        </w:rPr>
        <w:t xml:space="preserve"> </w:t>
      </w:r>
      <w:r w:rsidRPr="00B115FB">
        <w:rPr>
          <w:sz w:val="28"/>
          <w:szCs w:val="28"/>
        </w:rPr>
        <w:t xml:space="preserve">подается заявление о переоформлении специального разрешения с приложением документов, подтверждающих указанные изменения. Специальное разрешение переоформляется </w:t>
      </w:r>
      <w:r w:rsidRPr="00961B4E">
        <w:rPr>
          <w:sz w:val="28"/>
          <w:szCs w:val="28"/>
        </w:rPr>
        <w:t xml:space="preserve">администрацией </w:t>
      </w:r>
      <w:r w:rsidR="007249D0">
        <w:rPr>
          <w:sz w:val="28"/>
          <w:szCs w:val="28"/>
        </w:rPr>
        <w:t>Нижнедевицкого муниципального района</w:t>
      </w:r>
      <w:r w:rsidRPr="00961B4E">
        <w:rPr>
          <w:sz w:val="28"/>
          <w:szCs w:val="28"/>
        </w:rPr>
        <w:t xml:space="preserve"> </w:t>
      </w:r>
      <w:r w:rsidRPr="00B115FB">
        <w:rPr>
          <w:sz w:val="28"/>
          <w:szCs w:val="28"/>
        </w:rPr>
        <w:t>в течение трех рабочих дней с момента принятия заявления.</w:t>
      </w:r>
    </w:p>
    <w:p w:rsidR="00B115FB" w:rsidRPr="00961B4E" w:rsidRDefault="00B115FB" w:rsidP="00B115FB">
      <w:pPr>
        <w:autoSpaceDE w:val="0"/>
        <w:autoSpaceDN w:val="0"/>
        <w:adjustRightInd w:val="0"/>
        <w:ind w:firstLine="540"/>
        <w:jc w:val="both"/>
        <w:rPr>
          <w:sz w:val="28"/>
          <w:szCs w:val="28"/>
        </w:rPr>
      </w:pPr>
      <w:r w:rsidRPr="00B115FB">
        <w:rPr>
          <w:sz w:val="28"/>
          <w:szCs w:val="28"/>
        </w:rPr>
        <w:t>При переоформлении специального разрешения согласование маршрута транспортного средства, осуществляющего перевозку опасного груза, с владельцами автомобильных дорог, по которым проходит такой маршрут, не требуется.</w:t>
      </w:r>
    </w:p>
    <w:p w:rsidR="00B115FB" w:rsidRPr="00961B4E" w:rsidRDefault="00B115FB" w:rsidP="00B115FB">
      <w:pPr>
        <w:autoSpaceDE w:val="0"/>
        <w:autoSpaceDN w:val="0"/>
        <w:adjustRightInd w:val="0"/>
        <w:ind w:firstLine="709"/>
        <w:jc w:val="both"/>
        <w:rPr>
          <w:sz w:val="28"/>
          <w:szCs w:val="28"/>
        </w:rPr>
      </w:pPr>
      <w:r w:rsidRPr="00961B4E">
        <w:rPr>
          <w:sz w:val="28"/>
          <w:szCs w:val="28"/>
        </w:rPr>
        <w:t xml:space="preserve">3.5.3. Результатом административной процедуры является выдача  заявителю специального разрешения на движение по автомобильным </w:t>
      </w:r>
      <w:r w:rsidRPr="00961B4E">
        <w:rPr>
          <w:sz w:val="28"/>
          <w:szCs w:val="28"/>
        </w:rPr>
        <w:lastRenderedPageBreak/>
        <w:t xml:space="preserve">дорогам транспортного средства, осуществляющего перевозку опасных грузов. </w:t>
      </w:r>
    </w:p>
    <w:p w:rsidR="00B115FB" w:rsidRPr="00961B4E" w:rsidRDefault="00B115FB" w:rsidP="00B115FB">
      <w:pPr>
        <w:autoSpaceDE w:val="0"/>
        <w:autoSpaceDN w:val="0"/>
        <w:adjustRightInd w:val="0"/>
        <w:ind w:firstLine="540"/>
        <w:jc w:val="both"/>
        <w:rPr>
          <w:sz w:val="28"/>
          <w:szCs w:val="28"/>
        </w:rPr>
      </w:pPr>
      <w:r w:rsidRPr="00961B4E">
        <w:rPr>
          <w:sz w:val="28"/>
          <w:szCs w:val="28"/>
        </w:rPr>
        <w:t>3.5.4. Максимальный срок исполнения административной процедуры – в течение 1 рабочего дня при условии предоставления заявителем документа, подтверждающего уплату государственной пошлины за выдачу специального разрешения.</w:t>
      </w:r>
    </w:p>
    <w:p w:rsidR="00B115FB" w:rsidRPr="00961B4E" w:rsidRDefault="00B115FB" w:rsidP="00B115FB">
      <w:pPr>
        <w:autoSpaceDE w:val="0"/>
        <w:autoSpaceDN w:val="0"/>
        <w:adjustRightInd w:val="0"/>
        <w:ind w:firstLine="540"/>
        <w:jc w:val="both"/>
        <w:rPr>
          <w:sz w:val="28"/>
          <w:szCs w:val="28"/>
        </w:rPr>
      </w:pPr>
      <w:r w:rsidRPr="00961B4E">
        <w:rPr>
          <w:sz w:val="28"/>
          <w:szCs w:val="28"/>
        </w:rPr>
        <w:t>3.6 Оформление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и согласование в необходимых случаях маршрута транспортного средства, осуществляющего перевозки тяжеловесных и (или) крупногабаритных грузов с территориальным органом управления Госавтоинспекции МВД России.</w:t>
      </w:r>
    </w:p>
    <w:p w:rsidR="004A27F6" w:rsidRPr="00961B4E" w:rsidRDefault="00B115FB" w:rsidP="00600240">
      <w:pPr>
        <w:autoSpaceDE w:val="0"/>
        <w:autoSpaceDN w:val="0"/>
        <w:adjustRightInd w:val="0"/>
        <w:ind w:firstLine="540"/>
        <w:jc w:val="both"/>
        <w:rPr>
          <w:sz w:val="28"/>
          <w:szCs w:val="28"/>
        </w:rPr>
      </w:pPr>
      <w:r w:rsidRPr="00961B4E">
        <w:rPr>
          <w:sz w:val="28"/>
          <w:szCs w:val="28"/>
        </w:rPr>
        <w:t xml:space="preserve">3.6.1. </w:t>
      </w:r>
      <w:proofErr w:type="gramStart"/>
      <w:r w:rsidRPr="00961B4E">
        <w:rPr>
          <w:sz w:val="28"/>
          <w:szCs w:val="28"/>
        </w:rPr>
        <w:t xml:space="preserve">После согласования маршрута транспортного средства, осуществляющего перевозки тяжеловесных и (или) крупногабаритных грузов, всеми владельцами автомобильных дорог, входящих в указанный маршрут, </w:t>
      </w:r>
      <w:r w:rsidR="004A27F6" w:rsidRPr="00961B4E">
        <w:rPr>
          <w:sz w:val="28"/>
          <w:szCs w:val="28"/>
        </w:rPr>
        <w:t xml:space="preserve">администрация </w:t>
      </w:r>
      <w:r w:rsidR="007249D0">
        <w:rPr>
          <w:sz w:val="28"/>
          <w:szCs w:val="28"/>
        </w:rPr>
        <w:t>Нижнедевицкого муниципального района</w:t>
      </w:r>
      <w:r w:rsidR="007249D0" w:rsidRPr="00961B4E">
        <w:rPr>
          <w:sz w:val="28"/>
          <w:szCs w:val="28"/>
        </w:rPr>
        <w:t xml:space="preserve"> </w:t>
      </w:r>
      <w:r w:rsidRPr="00961B4E">
        <w:rPr>
          <w:sz w:val="28"/>
          <w:szCs w:val="28"/>
        </w:rPr>
        <w:t xml:space="preserve">оформляет специальное разрешение </w:t>
      </w:r>
      <w:r w:rsidR="00600240" w:rsidRPr="00961B4E">
        <w:rPr>
          <w:sz w:val="28"/>
          <w:szCs w:val="28"/>
        </w:rPr>
        <w:t>согласно образцу приложения № 1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Минтранса России от 24.07.2012 № 258.</w:t>
      </w:r>
      <w:proofErr w:type="gramEnd"/>
    </w:p>
    <w:p w:rsidR="00592502" w:rsidRPr="00961B4E" w:rsidRDefault="00600240" w:rsidP="00592502">
      <w:pPr>
        <w:autoSpaceDE w:val="0"/>
        <w:autoSpaceDN w:val="0"/>
        <w:adjustRightInd w:val="0"/>
        <w:ind w:firstLine="540"/>
        <w:jc w:val="both"/>
        <w:rPr>
          <w:sz w:val="28"/>
          <w:szCs w:val="28"/>
        </w:rPr>
      </w:pPr>
      <w:r w:rsidRPr="00961B4E">
        <w:rPr>
          <w:sz w:val="28"/>
          <w:szCs w:val="28"/>
        </w:rPr>
        <w:t>3.6.2. С</w:t>
      </w:r>
      <w:r w:rsidRPr="00600240">
        <w:rPr>
          <w:sz w:val="28"/>
          <w:szCs w:val="28"/>
        </w:rPr>
        <w:t xml:space="preserve">огласование маршрута транспортного средства, осуществляющего перевозки крупногабаритных грузов, осуществляется </w:t>
      </w:r>
      <w:r w:rsidRPr="00961B4E">
        <w:rPr>
          <w:sz w:val="28"/>
          <w:szCs w:val="28"/>
        </w:rPr>
        <w:t xml:space="preserve">администрацией </w:t>
      </w:r>
      <w:r w:rsidR="007249D0">
        <w:rPr>
          <w:sz w:val="28"/>
          <w:szCs w:val="28"/>
        </w:rPr>
        <w:t>Нижнедевицкого муниципального района</w:t>
      </w:r>
      <w:r w:rsidRPr="00961B4E">
        <w:rPr>
          <w:sz w:val="28"/>
          <w:szCs w:val="28"/>
        </w:rPr>
        <w:t xml:space="preserve"> с </w:t>
      </w:r>
      <w:r w:rsidR="00592502" w:rsidRPr="00961B4E">
        <w:rPr>
          <w:sz w:val="28"/>
          <w:szCs w:val="28"/>
        </w:rPr>
        <w:t xml:space="preserve"> территориальным органом управления Госавтоинспекции МВД России.</w:t>
      </w:r>
    </w:p>
    <w:p w:rsidR="00600240" w:rsidRPr="00961B4E" w:rsidRDefault="00600240" w:rsidP="00592502">
      <w:pPr>
        <w:autoSpaceDE w:val="0"/>
        <w:autoSpaceDN w:val="0"/>
        <w:adjustRightInd w:val="0"/>
        <w:ind w:firstLine="540"/>
        <w:jc w:val="both"/>
        <w:rPr>
          <w:sz w:val="28"/>
          <w:szCs w:val="28"/>
        </w:rPr>
      </w:pPr>
      <w:proofErr w:type="gramStart"/>
      <w:r w:rsidRPr="00600240">
        <w:rPr>
          <w:sz w:val="28"/>
          <w:szCs w:val="28"/>
        </w:rPr>
        <w:t>Согласование с Госавтоинспекцией проводится также в случаях, если для движения транспортного средства, осуществляющего перевозки тяжеловесных грузов, требуется: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движения транспортного средства, осуществляющего перевозки тяжеловесных и (или) крупногабаритных грузов;</w:t>
      </w:r>
      <w:proofErr w:type="gramEnd"/>
      <w:r w:rsidRPr="00600240">
        <w:rPr>
          <w:sz w:val="28"/>
          <w:szCs w:val="28"/>
        </w:rPr>
        <w:t xml:space="preserve"> введение ограничений в отношении движения других транспортных средств по требованиям обеспечения безопасности дорожного движения.</w:t>
      </w:r>
    </w:p>
    <w:p w:rsidR="00600240" w:rsidRPr="00961B4E" w:rsidRDefault="00592502" w:rsidP="00592502">
      <w:pPr>
        <w:autoSpaceDE w:val="0"/>
        <w:autoSpaceDN w:val="0"/>
        <w:adjustRightInd w:val="0"/>
        <w:ind w:firstLine="540"/>
        <w:jc w:val="both"/>
        <w:rPr>
          <w:sz w:val="28"/>
          <w:szCs w:val="28"/>
        </w:rPr>
      </w:pPr>
      <w:r w:rsidRPr="00961B4E">
        <w:rPr>
          <w:sz w:val="28"/>
          <w:szCs w:val="28"/>
        </w:rPr>
        <w:t>3.6.3. С</w:t>
      </w:r>
      <w:r w:rsidR="00600240" w:rsidRPr="00600240">
        <w:rPr>
          <w:sz w:val="28"/>
          <w:szCs w:val="28"/>
        </w:rPr>
        <w:t>огласование маршрута транспортного средства осуществляется путем предоставления документа о согласовании, в том числе посредством факсимильной связи или путем применения единой системы межведомственного электронного взаимодействия с использованием электронно-цифровой подписи или ведомственных информационных систем с последующим хранением оригиналов документов в случае отсутствия механизма удостоверения электронно-цифровой подписи.</w:t>
      </w:r>
    </w:p>
    <w:p w:rsidR="00B115FB" w:rsidRPr="00961B4E" w:rsidRDefault="00592502" w:rsidP="00592502">
      <w:pPr>
        <w:autoSpaceDE w:val="0"/>
        <w:autoSpaceDN w:val="0"/>
        <w:adjustRightInd w:val="0"/>
        <w:ind w:firstLine="709"/>
        <w:jc w:val="both"/>
        <w:rPr>
          <w:sz w:val="28"/>
          <w:szCs w:val="28"/>
        </w:rPr>
      </w:pPr>
      <w:r w:rsidRPr="00961B4E">
        <w:rPr>
          <w:sz w:val="28"/>
          <w:szCs w:val="28"/>
        </w:rPr>
        <w:t xml:space="preserve">3.6.4. </w:t>
      </w:r>
      <w:proofErr w:type="gramStart"/>
      <w:r w:rsidRPr="00961B4E">
        <w:rPr>
          <w:sz w:val="28"/>
          <w:szCs w:val="28"/>
        </w:rPr>
        <w:t xml:space="preserve">Администрация </w:t>
      </w:r>
      <w:r w:rsidR="007249D0">
        <w:rPr>
          <w:sz w:val="28"/>
          <w:szCs w:val="28"/>
        </w:rPr>
        <w:t>Нижнедевицкого муниципального района</w:t>
      </w:r>
      <w:r w:rsidRPr="00961B4E">
        <w:rPr>
          <w:sz w:val="28"/>
          <w:szCs w:val="28"/>
        </w:rPr>
        <w:t xml:space="preserve"> </w:t>
      </w:r>
      <w:r w:rsidR="00B115FB" w:rsidRPr="00961B4E">
        <w:rPr>
          <w:sz w:val="28"/>
          <w:szCs w:val="28"/>
        </w:rPr>
        <w:t xml:space="preserve">направляет в адрес территориального органа управления Госавтоинспекции </w:t>
      </w:r>
      <w:r w:rsidR="00B115FB" w:rsidRPr="00961B4E">
        <w:rPr>
          <w:sz w:val="28"/>
          <w:szCs w:val="28"/>
        </w:rPr>
        <w:lastRenderedPageBreak/>
        <w:t xml:space="preserve">МВД России </w:t>
      </w:r>
      <w:r w:rsidRPr="00961B4E">
        <w:rPr>
          <w:sz w:val="28"/>
          <w:szCs w:val="28"/>
        </w:rPr>
        <w:t xml:space="preserve">(далее – Госавтоинспекция) </w:t>
      </w:r>
      <w:r w:rsidR="00B115FB" w:rsidRPr="00961B4E">
        <w:rPr>
          <w:sz w:val="28"/>
          <w:szCs w:val="28"/>
        </w:rPr>
        <w:t xml:space="preserve">по месту расположения </w:t>
      </w:r>
      <w:r w:rsidRPr="00961B4E">
        <w:rPr>
          <w:sz w:val="28"/>
          <w:szCs w:val="28"/>
        </w:rPr>
        <w:t xml:space="preserve">администрации </w:t>
      </w:r>
      <w:r w:rsidR="000335CD">
        <w:rPr>
          <w:sz w:val="28"/>
          <w:szCs w:val="28"/>
        </w:rPr>
        <w:t>Нижнедевицкого муниципального района</w:t>
      </w:r>
      <w:r w:rsidR="000335CD" w:rsidRPr="00961B4E">
        <w:rPr>
          <w:sz w:val="28"/>
          <w:szCs w:val="28"/>
        </w:rPr>
        <w:t xml:space="preserve"> </w:t>
      </w:r>
      <w:r w:rsidR="00B115FB" w:rsidRPr="00961B4E">
        <w:rPr>
          <w:sz w:val="28"/>
          <w:szCs w:val="28"/>
        </w:rPr>
        <w:t>заявку на согласование маршрута транспортного средства, осуществляющего перевозки тяжеловесных и (или) крупногабаритных грузов, которая состоит из оформленного специального разрешения с приложением копий документов, указанных в</w:t>
      </w:r>
      <w:r w:rsidRPr="00961B4E">
        <w:rPr>
          <w:sz w:val="28"/>
          <w:szCs w:val="28"/>
        </w:rPr>
        <w:t xml:space="preserve"> подпунктах 1-3 п. 2.6.1.2 настоящего регламента</w:t>
      </w:r>
      <w:r w:rsidR="00B115FB" w:rsidRPr="00961B4E">
        <w:rPr>
          <w:sz w:val="28"/>
          <w:szCs w:val="28"/>
        </w:rPr>
        <w:t>, и копий согласований маршрута транспортного средства.</w:t>
      </w:r>
      <w:proofErr w:type="gramEnd"/>
      <w:r w:rsidR="00B115FB" w:rsidRPr="00961B4E">
        <w:rPr>
          <w:sz w:val="28"/>
          <w:szCs w:val="28"/>
        </w:rPr>
        <w:t xml:space="preserve"> Заявка регистрируется Госавтоинспекцией в течение одного рабочего дня </w:t>
      </w:r>
      <w:proofErr w:type="gramStart"/>
      <w:r w:rsidR="00B115FB" w:rsidRPr="00961B4E">
        <w:rPr>
          <w:sz w:val="28"/>
          <w:szCs w:val="28"/>
        </w:rPr>
        <w:t>с даты</w:t>
      </w:r>
      <w:proofErr w:type="gramEnd"/>
      <w:r w:rsidR="00B115FB" w:rsidRPr="00961B4E">
        <w:rPr>
          <w:sz w:val="28"/>
          <w:szCs w:val="28"/>
        </w:rPr>
        <w:t xml:space="preserve"> ее получения.</w:t>
      </w:r>
    </w:p>
    <w:p w:rsidR="00592502" w:rsidRPr="00961B4E" w:rsidRDefault="00B115FB" w:rsidP="00592502">
      <w:pPr>
        <w:autoSpaceDE w:val="0"/>
        <w:autoSpaceDN w:val="0"/>
        <w:adjustRightInd w:val="0"/>
        <w:ind w:firstLine="709"/>
        <w:jc w:val="both"/>
        <w:rPr>
          <w:sz w:val="28"/>
          <w:szCs w:val="28"/>
        </w:rPr>
      </w:pPr>
      <w:r w:rsidRPr="00961B4E">
        <w:rPr>
          <w:sz w:val="28"/>
          <w:szCs w:val="28"/>
        </w:rPr>
        <w:t xml:space="preserve">Согласование маршрута транспортного средства, осуществляющего перевозки тяжеловесных и (или) крупногабаритных грузов, проводится Госавтоинспекцией в течение четырех рабочих дней </w:t>
      </w:r>
      <w:proofErr w:type="gramStart"/>
      <w:r w:rsidRPr="00961B4E">
        <w:rPr>
          <w:sz w:val="28"/>
          <w:szCs w:val="28"/>
        </w:rPr>
        <w:t>с даты регистрации</w:t>
      </w:r>
      <w:proofErr w:type="gramEnd"/>
      <w:r w:rsidRPr="00961B4E">
        <w:rPr>
          <w:sz w:val="28"/>
          <w:szCs w:val="28"/>
        </w:rPr>
        <w:t xml:space="preserve"> заявки, полученной от</w:t>
      </w:r>
      <w:r w:rsidR="00592502" w:rsidRPr="00961B4E">
        <w:rPr>
          <w:sz w:val="28"/>
          <w:szCs w:val="28"/>
        </w:rPr>
        <w:t xml:space="preserve"> администрации </w:t>
      </w:r>
      <w:r w:rsidR="000335CD">
        <w:rPr>
          <w:sz w:val="28"/>
          <w:szCs w:val="28"/>
        </w:rPr>
        <w:t>Нижнедевицкого муниципального района</w:t>
      </w:r>
      <w:r w:rsidRPr="00961B4E">
        <w:rPr>
          <w:sz w:val="28"/>
          <w:szCs w:val="28"/>
        </w:rPr>
        <w:t>.</w:t>
      </w:r>
    </w:p>
    <w:p w:rsidR="00B115FB" w:rsidRPr="00961B4E" w:rsidRDefault="00592502" w:rsidP="00592502">
      <w:pPr>
        <w:autoSpaceDE w:val="0"/>
        <w:autoSpaceDN w:val="0"/>
        <w:adjustRightInd w:val="0"/>
        <w:ind w:firstLine="709"/>
        <w:jc w:val="both"/>
        <w:rPr>
          <w:sz w:val="28"/>
          <w:szCs w:val="28"/>
        </w:rPr>
      </w:pPr>
      <w:r w:rsidRPr="00961B4E">
        <w:rPr>
          <w:sz w:val="28"/>
          <w:szCs w:val="28"/>
        </w:rPr>
        <w:t xml:space="preserve">3.6.4.1. </w:t>
      </w:r>
      <w:proofErr w:type="gramStart"/>
      <w:r w:rsidR="00B115FB" w:rsidRPr="00961B4E">
        <w:rPr>
          <w:sz w:val="28"/>
          <w:szCs w:val="28"/>
        </w:rPr>
        <w:t>При согласовании маршрута транспортного средства, осуществляющего перевозки тяжеловесных и (или) крупногабаритных грузов, Госавтоинспекция делает записи в специальном разрешении о согласовании в пунктах "Вид сопровождения", "Особые условия движения" и "Владельцы автомобильных дорог, сооружений, инженерных коммуникаций, органы управления Госавтоинспекции и другие организации, согласовавшие перевозку" (номер и дату согласования, фамилию, имя, отчество и должность сотрудника Госавтоинспекции), которые скрепляются печатью, подписью должностного лица Госавтоинспекции</w:t>
      </w:r>
      <w:proofErr w:type="gramEnd"/>
      <w:r w:rsidR="00B115FB" w:rsidRPr="00961B4E">
        <w:rPr>
          <w:sz w:val="28"/>
          <w:szCs w:val="28"/>
        </w:rPr>
        <w:t>, и направляет такой бланк специального разрешения в</w:t>
      </w:r>
      <w:r w:rsidR="001A51E2" w:rsidRPr="00961B4E">
        <w:rPr>
          <w:sz w:val="28"/>
          <w:szCs w:val="28"/>
        </w:rPr>
        <w:t xml:space="preserve"> администрацию </w:t>
      </w:r>
      <w:r w:rsidR="000335CD">
        <w:rPr>
          <w:sz w:val="28"/>
          <w:szCs w:val="28"/>
        </w:rPr>
        <w:t>Нижнедевицкого муниципального района</w:t>
      </w:r>
      <w:r w:rsidR="00B115FB" w:rsidRPr="00961B4E">
        <w:rPr>
          <w:sz w:val="28"/>
          <w:szCs w:val="28"/>
        </w:rPr>
        <w:t>.</w:t>
      </w:r>
    </w:p>
    <w:p w:rsidR="00B115FB" w:rsidRPr="00961B4E" w:rsidRDefault="001A51E2" w:rsidP="00592502">
      <w:pPr>
        <w:autoSpaceDE w:val="0"/>
        <w:autoSpaceDN w:val="0"/>
        <w:adjustRightInd w:val="0"/>
        <w:ind w:firstLine="709"/>
        <w:jc w:val="both"/>
        <w:rPr>
          <w:sz w:val="28"/>
          <w:szCs w:val="28"/>
        </w:rPr>
      </w:pPr>
      <w:r w:rsidRPr="00961B4E">
        <w:rPr>
          <w:sz w:val="28"/>
          <w:szCs w:val="28"/>
        </w:rPr>
        <w:t>3.6.4.2.Результатом административной процедуры является согласование маршрута транспортного средства, осуществляющего перевозки тяжеловесных и (или) крупногабаритных грузов Госавтоинспекцией или отказ в согласовании.</w:t>
      </w:r>
    </w:p>
    <w:p w:rsidR="00B115FB" w:rsidRPr="00961B4E" w:rsidRDefault="001A51E2" w:rsidP="001A51E2">
      <w:pPr>
        <w:autoSpaceDE w:val="0"/>
        <w:autoSpaceDN w:val="0"/>
        <w:adjustRightInd w:val="0"/>
        <w:ind w:firstLine="709"/>
        <w:jc w:val="both"/>
        <w:rPr>
          <w:sz w:val="28"/>
          <w:szCs w:val="28"/>
        </w:rPr>
      </w:pPr>
      <w:r w:rsidRPr="00961B4E">
        <w:rPr>
          <w:sz w:val="28"/>
          <w:szCs w:val="28"/>
        </w:rPr>
        <w:t>3.6.4.3. Максимальный срок исполнения административной процедуры</w:t>
      </w:r>
      <w:r w:rsidR="00B115FB" w:rsidRPr="00961B4E">
        <w:rPr>
          <w:sz w:val="28"/>
          <w:szCs w:val="28"/>
        </w:rPr>
        <w:t xml:space="preserve"> – в течение 7 рабочих дней после получения согласований маршрута транспортного средства с владельцами автомобильных дорог, по</w:t>
      </w:r>
      <w:r w:rsidRPr="00961B4E">
        <w:rPr>
          <w:sz w:val="28"/>
          <w:szCs w:val="28"/>
        </w:rPr>
        <w:t xml:space="preserve"> которым проходит такой маршрут.</w:t>
      </w:r>
    </w:p>
    <w:p w:rsidR="001A51E2" w:rsidRPr="00961B4E" w:rsidRDefault="001A51E2" w:rsidP="001A51E2">
      <w:pPr>
        <w:tabs>
          <w:tab w:val="left" w:pos="1560"/>
        </w:tabs>
        <w:ind w:firstLine="709"/>
        <w:jc w:val="both"/>
        <w:rPr>
          <w:sz w:val="28"/>
          <w:szCs w:val="28"/>
        </w:rPr>
      </w:pPr>
      <w:r w:rsidRPr="00961B4E">
        <w:rPr>
          <w:sz w:val="28"/>
          <w:szCs w:val="28"/>
        </w:rPr>
        <w:t>3.7. Принятие решения о выдаче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либо об отказе в выдаче специального разрешения, информирование заявителя о принятом решении.</w:t>
      </w:r>
    </w:p>
    <w:p w:rsidR="001A51E2" w:rsidRPr="00961B4E" w:rsidRDefault="001A51E2"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 xml:space="preserve">3.7.1. Администрация </w:t>
      </w:r>
      <w:r w:rsidR="000335CD" w:rsidRPr="000335CD">
        <w:rPr>
          <w:rFonts w:ascii="Times New Roman" w:hAnsi="Times New Roman" w:cs="Times New Roman"/>
          <w:sz w:val="28"/>
          <w:szCs w:val="28"/>
        </w:rPr>
        <w:t>Нижнедевицкого муниципального района</w:t>
      </w:r>
      <w:r w:rsidRPr="000335CD">
        <w:rPr>
          <w:rFonts w:ascii="Times New Roman" w:hAnsi="Times New Roman" w:cs="Times New Roman"/>
          <w:sz w:val="28"/>
          <w:szCs w:val="28"/>
        </w:rPr>
        <w:t xml:space="preserve"> </w:t>
      </w:r>
      <w:r w:rsidRPr="000335CD">
        <w:rPr>
          <w:rFonts w:ascii="Times New Roman" w:hAnsi="Times New Roman" w:cs="Times New Roman"/>
          <w:sz w:val="28"/>
          <w:szCs w:val="28"/>
          <w:lang w:eastAsia="ru-RU"/>
        </w:rPr>
        <w:t>при получении необходимых согласований</w:t>
      </w:r>
      <w:r w:rsidRPr="00961B4E">
        <w:rPr>
          <w:rFonts w:ascii="Times New Roman" w:hAnsi="Times New Roman" w:cs="Times New Roman"/>
          <w:sz w:val="28"/>
          <w:szCs w:val="28"/>
          <w:lang w:eastAsia="ru-RU"/>
        </w:rPr>
        <w:t xml:space="preserve">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w:t>
      </w:r>
    </w:p>
    <w:p w:rsidR="0010321B" w:rsidRPr="00961B4E" w:rsidRDefault="001A51E2"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rPr>
        <w:t xml:space="preserve">3.7.2. </w:t>
      </w:r>
      <w:r w:rsidR="0010321B" w:rsidRPr="00961B4E">
        <w:rPr>
          <w:rFonts w:ascii="Times New Roman" w:hAnsi="Times New Roman" w:cs="Times New Roman"/>
          <w:sz w:val="28"/>
          <w:szCs w:val="28"/>
        </w:rPr>
        <w:t xml:space="preserve">Администрация </w:t>
      </w:r>
      <w:r w:rsidR="000335CD" w:rsidRPr="000335CD">
        <w:rPr>
          <w:rFonts w:ascii="Times New Roman" w:hAnsi="Times New Roman" w:cs="Times New Roman"/>
          <w:sz w:val="28"/>
          <w:szCs w:val="28"/>
        </w:rPr>
        <w:t>Нижнедевицкого муниципального района</w:t>
      </w:r>
      <w:r w:rsidR="0010321B" w:rsidRPr="00961B4E">
        <w:rPr>
          <w:rFonts w:ascii="Times New Roman" w:hAnsi="Times New Roman" w:cs="Times New Roman"/>
          <w:sz w:val="28"/>
          <w:szCs w:val="28"/>
        </w:rPr>
        <w:t xml:space="preserve"> </w:t>
      </w:r>
      <w:r w:rsidR="0010321B" w:rsidRPr="00961B4E">
        <w:rPr>
          <w:rFonts w:ascii="Times New Roman" w:hAnsi="Times New Roman" w:cs="Times New Roman"/>
          <w:sz w:val="28"/>
          <w:szCs w:val="28"/>
          <w:lang w:eastAsia="ru-RU"/>
        </w:rPr>
        <w:t xml:space="preserve">принимает решение об отказе в выдаче специального разрешения в случаях, предусмотренных пунктом 2.8.2 настоящего регламента. </w:t>
      </w:r>
    </w:p>
    <w:p w:rsidR="0010321B" w:rsidRPr="0010321B" w:rsidRDefault="0010321B" w:rsidP="0010321B">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lastRenderedPageBreak/>
        <w:t>3.7.3.</w:t>
      </w:r>
      <w:r w:rsidRPr="00961B4E">
        <w:rPr>
          <w:rFonts w:ascii="Times New Roman" w:hAnsi="Times New Roman" w:cs="Times New Roman"/>
          <w:sz w:val="28"/>
          <w:szCs w:val="28"/>
        </w:rPr>
        <w:t xml:space="preserve">Администрация </w:t>
      </w:r>
      <w:r w:rsidR="000335CD" w:rsidRPr="000335CD">
        <w:rPr>
          <w:rFonts w:ascii="Times New Roman" w:hAnsi="Times New Roman" w:cs="Times New Roman"/>
          <w:sz w:val="28"/>
          <w:szCs w:val="28"/>
        </w:rPr>
        <w:t>Нижнедевицкого муниципального района</w:t>
      </w:r>
      <w:r w:rsidRPr="00961B4E">
        <w:rPr>
          <w:rFonts w:ascii="Times New Roman" w:hAnsi="Times New Roman" w:cs="Times New Roman"/>
          <w:sz w:val="28"/>
          <w:szCs w:val="28"/>
        </w:rPr>
        <w:t xml:space="preserve"> в случае принятия решения об отказе </w:t>
      </w:r>
      <w:r w:rsidRPr="0010321B">
        <w:rPr>
          <w:rFonts w:ascii="Times New Roman" w:hAnsi="Times New Roman" w:cs="Times New Roman"/>
          <w:sz w:val="28"/>
          <w:szCs w:val="28"/>
        </w:rPr>
        <w:t>в выдаче специального разрешения, информирует заявителя о принятом решении, указав основания принятия данного решения.</w:t>
      </w:r>
    </w:p>
    <w:p w:rsidR="0010321B" w:rsidRPr="0010321B" w:rsidRDefault="0010321B" w:rsidP="0010321B">
      <w:pPr>
        <w:autoSpaceDE w:val="0"/>
        <w:autoSpaceDN w:val="0"/>
        <w:adjustRightInd w:val="0"/>
        <w:ind w:firstLine="709"/>
        <w:jc w:val="both"/>
        <w:rPr>
          <w:sz w:val="28"/>
          <w:szCs w:val="28"/>
        </w:rPr>
      </w:pPr>
      <w:r w:rsidRPr="0010321B">
        <w:rPr>
          <w:sz w:val="28"/>
          <w:szCs w:val="28"/>
        </w:rPr>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
    <w:p w:rsidR="0010321B" w:rsidRPr="00961B4E" w:rsidRDefault="0010321B" w:rsidP="0010321B">
      <w:pPr>
        <w:autoSpaceDE w:val="0"/>
        <w:autoSpaceDN w:val="0"/>
        <w:adjustRightInd w:val="0"/>
        <w:ind w:firstLine="709"/>
        <w:jc w:val="both"/>
        <w:rPr>
          <w:sz w:val="28"/>
          <w:szCs w:val="28"/>
        </w:rPr>
      </w:pPr>
      <w:r w:rsidRPr="0010321B">
        <w:rPr>
          <w:sz w:val="28"/>
          <w:szCs w:val="28"/>
        </w:rPr>
        <w:t>Уполномоченный орган в случае принятия решения об отказе в выдаче специального разрешения по основаниям, указанным в</w:t>
      </w:r>
      <w:r w:rsidRPr="00961B4E">
        <w:rPr>
          <w:sz w:val="28"/>
          <w:szCs w:val="28"/>
        </w:rPr>
        <w:t xml:space="preserve"> подпунктах 1 – 3 пункта 2.8.2 настоящего регламента</w:t>
      </w:r>
      <w:r w:rsidRPr="0010321B">
        <w:rPr>
          <w:sz w:val="28"/>
          <w:szCs w:val="28"/>
        </w:rPr>
        <w:t>, информирует заявителя в течение четырех рабочих дней со дня регистрации заявления.</w:t>
      </w:r>
    </w:p>
    <w:p w:rsidR="0010321B" w:rsidRPr="00961B4E" w:rsidRDefault="0010321B" w:rsidP="0010321B">
      <w:pPr>
        <w:autoSpaceDE w:val="0"/>
        <w:autoSpaceDN w:val="0"/>
        <w:adjustRightInd w:val="0"/>
        <w:ind w:firstLine="709"/>
        <w:jc w:val="both"/>
        <w:rPr>
          <w:sz w:val="28"/>
          <w:szCs w:val="28"/>
        </w:rPr>
      </w:pPr>
      <w:r w:rsidRPr="00961B4E">
        <w:rPr>
          <w:sz w:val="28"/>
          <w:szCs w:val="28"/>
        </w:rPr>
        <w:t>3.7.4. Результатом административной процедуры является принятие решения о выдаче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либо об отказе в выдаче специального разрешения, информирование заявителя о принятом решении.</w:t>
      </w:r>
    </w:p>
    <w:p w:rsidR="0010321B" w:rsidRPr="00961B4E" w:rsidRDefault="00405ED2" w:rsidP="0010321B">
      <w:pPr>
        <w:autoSpaceDE w:val="0"/>
        <w:autoSpaceDN w:val="0"/>
        <w:adjustRightInd w:val="0"/>
        <w:ind w:firstLine="709"/>
        <w:jc w:val="both"/>
        <w:rPr>
          <w:sz w:val="28"/>
          <w:szCs w:val="28"/>
        </w:rPr>
      </w:pPr>
      <w:r w:rsidRPr="00961B4E">
        <w:rPr>
          <w:sz w:val="28"/>
          <w:szCs w:val="28"/>
        </w:rPr>
        <w:t xml:space="preserve">3.7.5. </w:t>
      </w:r>
      <w:r w:rsidR="0010321B" w:rsidRPr="00961B4E">
        <w:rPr>
          <w:sz w:val="28"/>
          <w:szCs w:val="28"/>
        </w:rPr>
        <w:t xml:space="preserve">Максимальный срок исполнения административной процедуры - </w:t>
      </w:r>
      <w:r w:rsidR="001A51E2" w:rsidRPr="00961B4E">
        <w:rPr>
          <w:sz w:val="28"/>
          <w:szCs w:val="28"/>
        </w:rPr>
        <w:t>в течение 1 рабочего дня   со дня поступления согласования маршрута транспортного средства, осуществляющего перевозки тяжеловесных и (или) крупногабаритных грузов территориальным органом управле</w:t>
      </w:r>
      <w:r w:rsidR="0010321B" w:rsidRPr="00961B4E">
        <w:rPr>
          <w:sz w:val="28"/>
          <w:szCs w:val="28"/>
        </w:rPr>
        <w:t>ния Госавтоинспекции МВД России.</w:t>
      </w:r>
    </w:p>
    <w:p w:rsidR="006F5BAA" w:rsidRPr="00961B4E" w:rsidRDefault="0010321B" w:rsidP="006F5BAA">
      <w:pPr>
        <w:tabs>
          <w:tab w:val="left" w:pos="1560"/>
        </w:tabs>
        <w:ind w:firstLine="709"/>
        <w:jc w:val="both"/>
        <w:rPr>
          <w:sz w:val="28"/>
          <w:szCs w:val="28"/>
        </w:rPr>
      </w:pPr>
      <w:r w:rsidRPr="00961B4E">
        <w:rPr>
          <w:sz w:val="28"/>
          <w:szCs w:val="28"/>
        </w:rPr>
        <w:t xml:space="preserve">3.8. </w:t>
      </w:r>
      <w:r w:rsidR="006F5BAA" w:rsidRPr="00961B4E">
        <w:rPr>
          <w:sz w:val="28"/>
          <w:szCs w:val="28"/>
        </w:rPr>
        <w:t>Выдача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405ED2" w:rsidRPr="00405ED2" w:rsidRDefault="006F5BAA" w:rsidP="00405ED2">
      <w:pPr>
        <w:tabs>
          <w:tab w:val="left" w:pos="1560"/>
        </w:tabs>
        <w:ind w:firstLine="709"/>
        <w:jc w:val="both"/>
        <w:rPr>
          <w:sz w:val="28"/>
          <w:szCs w:val="28"/>
        </w:rPr>
      </w:pPr>
      <w:r w:rsidRPr="00961B4E">
        <w:rPr>
          <w:sz w:val="28"/>
          <w:szCs w:val="28"/>
        </w:rPr>
        <w:t xml:space="preserve">3.8.1. </w:t>
      </w:r>
      <w:proofErr w:type="gramStart"/>
      <w:r w:rsidR="00405ED2" w:rsidRPr="00405ED2">
        <w:rPr>
          <w:sz w:val="28"/>
          <w:szCs w:val="28"/>
        </w:rPr>
        <w:t xml:space="preserve">Выдача специального разрешения осуществляется </w:t>
      </w:r>
      <w:r w:rsidR="00405ED2" w:rsidRPr="00961B4E">
        <w:rPr>
          <w:sz w:val="28"/>
          <w:szCs w:val="28"/>
        </w:rPr>
        <w:t xml:space="preserve">администрацией </w:t>
      </w:r>
      <w:r w:rsidR="000335CD" w:rsidRPr="000335CD">
        <w:rPr>
          <w:sz w:val="28"/>
          <w:szCs w:val="28"/>
        </w:rPr>
        <w:t>Нижнедевицкого муниципального района</w:t>
      </w:r>
      <w:r w:rsidR="00405ED2" w:rsidRPr="00961B4E">
        <w:rPr>
          <w:sz w:val="28"/>
          <w:szCs w:val="28"/>
        </w:rPr>
        <w:t xml:space="preserve"> </w:t>
      </w:r>
      <w:r w:rsidR="00405ED2" w:rsidRPr="00405ED2">
        <w:rPr>
          <w:sz w:val="28"/>
          <w:szCs w:val="28"/>
        </w:rPr>
        <w:t>после представления заявителем копий платежных документов, подтверждающих оплату государственной пошлины за выдачу специального разрешения (кроме международных автомобильных перевозок тяжеловесных и (или) крупногабаритных грузов),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w:t>
      </w:r>
      <w:proofErr w:type="gramEnd"/>
      <w:r w:rsidR="00405ED2" w:rsidRPr="00405ED2">
        <w:rPr>
          <w:sz w:val="28"/>
          <w:szCs w:val="28"/>
        </w:rPr>
        <w:t xml:space="preserve"> их участков при наличии оригинала заявления и схемы транспортного средства, также заверенных копий документов, указанных в </w:t>
      </w:r>
      <w:r w:rsidR="00405ED2" w:rsidRPr="00961B4E">
        <w:rPr>
          <w:sz w:val="28"/>
          <w:szCs w:val="28"/>
        </w:rPr>
        <w:t xml:space="preserve"> подпункте 1 пункта 2.6.1.2 настоящего регламента</w:t>
      </w:r>
      <w:r w:rsidR="00405ED2" w:rsidRPr="00405ED2">
        <w:rPr>
          <w:sz w:val="28"/>
          <w:szCs w:val="28"/>
        </w:rPr>
        <w:t xml:space="preserve">, в случае подачи заявления в адрес </w:t>
      </w:r>
      <w:r w:rsidR="00405ED2" w:rsidRPr="00961B4E">
        <w:rPr>
          <w:sz w:val="28"/>
          <w:szCs w:val="28"/>
        </w:rPr>
        <w:t xml:space="preserve">администрации </w:t>
      </w:r>
      <w:r w:rsidR="000335CD" w:rsidRPr="000335CD">
        <w:rPr>
          <w:sz w:val="28"/>
          <w:szCs w:val="28"/>
        </w:rPr>
        <w:t>Нижнедевицкого муниципального района</w:t>
      </w:r>
      <w:r w:rsidR="00405ED2" w:rsidRPr="00961B4E">
        <w:rPr>
          <w:sz w:val="28"/>
          <w:szCs w:val="28"/>
        </w:rPr>
        <w:t xml:space="preserve"> </w:t>
      </w:r>
      <w:r w:rsidR="00405ED2" w:rsidRPr="00405ED2">
        <w:rPr>
          <w:sz w:val="28"/>
          <w:szCs w:val="28"/>
        </w:rPr>
        <w:t>посредством факсимильной связи.</w:t>
      </w:r>
    </w:p>
    <w:p w:rsidR="00405ED2" w:rsidRPr="00961B4E" w:rsidRDefault="00405ED2" w:rsidP="00405ED2">
      <w:pPr>
        <w:autoSpaceDE w:val="0"/>
        <w:autoSpaceDN w:val="0"/>
        <w:adjustRightInd w:val="0"/>
        <w:ind w:firstLine="540"/>
        <w:jc w:val="both"/>
        <w:rPr>
          <w:sz w:val="28"/>
          <w:szCs w:val="28"/>
        </w:rPr>
      </w:pPr>
      <w:r w:rsidRPr="00961B4E">
        <w:rPr>
          <w:sz w:val="28"/>
          <w:szCs w:val="28"/>
        </w:rPr>
        <w:t xml:space="preserve">3.8.2. </w:t>
      </w:r>
      <w:proofErr w:type="gramStart"/>
      <w:r w:rsidRPr="00405ED2">
        <w:rPr>
          <w:sz w:val="28"/>
          <w:szCs w:val="28"/>
        </w:rPr>
        <w:t xml:space="preserve">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w:t>
      </w:r>
      <w:r w:rsidRPr="00405ED2">
        <w:rPr>
          <w:sz w:val="28"/>
          <w:szCs w:val="28"/>
        </w:rPr>
        <w:lastRenderedPageBreak/>
        <w:t>предоставления подтверждающих однотипность весовых и габаритных параметров документов (копия паспорта транспортного средства или</w:t>
      </w:r>
      <w:proofErr w:type="gramEnd"/>
      <w:r w:rsidRPr="00405ED2">
        <w:rPr>
          <w:sz w:val="28"/>
          <w:szCs w:val="28"/>
        </w:rPr>
        <w:t xml:space="preserve"> свидетельства о регистрации).</w:t>
      </w:r>
    </w:p>
    <w:p w:rsidR="00961B4E" w:rsidRPr="00961B4E" w:rsidRDefault="00405ED2" w:rsidP="00961B4E">
      <w:pPr>
        <w:autoSpaceDE w:val="0"/>
        <w:autoSpaceDN w:val="0"/>
        <w:adjustRightInd w:val="0"/>
        <w:ind w:firstLine="709"/>
        <w:jc w:val="both"/>
        <w:rPr>
          <w:sz w:val="28"/>
          <w:szCs w:val="28"/>
        </w:rPr>
      </w:pPr>
      <w:r w:rsidRPr="00961B4E">
        <w:rPr>
          <w:sz w:val="28"/>
          <w:szCs w:val="28"/>
        </w:rPr>
        <w:t>3.8.3. Результатом административной процедуры является выдача  заявителю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00961B4E" w:rsidRPr="00961B4E">
        <w:rPr>
          <w:sz w:val="28"/>
          <w:szCs w:val="28"/>
        </w:rPr>
        <w:t>.</w:t>
      </w:r>
    </w:p>
    <w:p w:rsidR="00961B4E" w:rsidRPr="00961B4E" w:rsidRDefault="00405ED2" w:rsidP="00961B4E">
      <w:pPr>
        <w:autoSpaceDE w:val="0"/>
        <w:autoSpaceDN w:val="0"/>
        <w:adjustRightInd w:val="0"/>
        <w:ind w:firstLine="709"/>
        <w:jc w:val="both"/>
        <w:rPr>
          <w:sz w:val="28"/>
          <w:szCs w:val="28"/>
        </w:rPr>
      </w:pPr>
      <w:r w:rsidRPr="00961B4E">
        <w:rPr>
          <w:sz w:val="28"/>
          <w:szCs w:val="28"/>
        </w:rPr>
        <w:t xml:space="preserve">3.8.4. </w:t>
      </w:r>
      <w:proofErr w:type="gramStart"/>
      <w:r w:rsidRPr="00961B4E">
        <w:rPr>
          <w:sz w:val="28"/>
          <w:szCs w:val="28"/>
        </w:rPr>
        <w:t>Максимальный срок исполнения административной процедуры</w:t>
      </w:r>
      <w:r w:rsidR="00961B4E" w:rsidRPr="00961B4E">
        <w:rPr>
          <w:sz w:val="28"/>
          <w:szCs w:val="28"/>
        </w:rPr>
        <w:t xml:space="preserve"> </w:t>
      </w:r>
      <w:r w:rsidR="006F5BAA" w:rsidRPr="00961B4E">
        <w:rPr>
          <w:sz w:val="28"/>
          <w:szCs w:val="28"/>
        </w:rPr>
        <w:t>– в течение 1 рабочего дня при условии предоставления заявителем документов, подтверждающих уплату государственной пошлины за выдачу специального разрешения, платежей за возмещение вреда, причиняемого транспортным средством, осуществляющим перевозку тяжеловесных грузов, автомобильным дорогам, а также расходов на укрепление автомобильных дорог или принятия специальных мер по обустройству автомобильных дорог или их участков при наличии оригинала заявления и схемы</w:t>
      </w:r>
      <w:proofErr w:type="gramEnd"/>
      <w:r w:rsidR="006F5BAA" w:rsidRPr="00961B4E">
        <w:rPr>
          <w:sz w:val="28"/>
          <w:szCs w:val="28"/>
        </w:rPr>
        <w:t xml:space="preserve"> транспортного средства, также заверенных копий документов, указанных в подпункте 1 пункта 2.6.1.2 настоящего административного регламента, в случае подачи заявления в адрес уполномоченного органа посредством факсимильной связи.</w:t>
      </w:r>
    </w:p>
    <w:p w:rsidR="00580F99" w:rsidRPr="00961B4E" w:rsidRDefault="00405ED2" w:rsidP="00961B4E">
      <w:pPr>
        <w:autoSpaceDE w:val="0"/>
        <w:autoSpaceDN w:val="0"/>
        <w:adjustRightInd w:val="0"/>
        <w:ind w:firstLine="709"/>
        <w:jc w:val="both"/>
        <w:rPr>
          <w:sz w:val="28"/>
          <w:szCs w:val="28"/>
        </w:rPr>
      </w:pPr>
      <w:r w:rsidRPr="00405ED2">
        <w:rPr>
          <w:sz w:val="28"/>
          <w:szCs w:val="28"/>
        </w:rPr>
        <w:t>В случае отсутствия возможности использования факсимильной связи, Портала и (или) единой системы межведомственного электронного взаимодействия срок выдачи специального разрешения увеличивается на срок до</w:t>
      </w:r>
      <w:r w:rsidR="00961B4E" w:rsidRPr="00961B4E">
        <w:rPr>
          <w:sz w:val="28"/>
          <w:szCs w:val="28"/>
        </w:rPr>
        <w:t>ставки документов Почтой России.</w:t>
      </w:r>
    </w:p>
    <w:p w:rsidR="00300D3D" w:rsidRPr="00961B4E" w:rsidRDefault="00961B4E" w:rsidP="00300D3D">
      <w:pPr>
        <w:widowControl w:val="0"/>
        <w:tabs>
          <w:tab w:val="left" w:pos="1560"/>
          <w:tab w:val="left" w:pos="1680"/>
          <w:tab w:val="left" w:pos="1985"/>
        </w:tabs>
        <w:suppressAutoHyphens/>
        <w:autoSpaceDE w:val="0"/>
        <w:autoSpaceDN w:val="0"/>
        <w:adjustRightInd w:val="0"/>
        <w:ind w:firstLine="709"/>
        <w:jc w:val="both"/>
        <w:rPr>
          <w:sz w:val="28"/>
          <w:szCs w:val="28"/>
        </w:rPr>
      </w:pPr>
      <w:r w:rsidRPr="00961B4E">
        <w:rPr>
          <w:sz w:val="28"/>
          <w:szCs w:val="28"/>
        </w:rPr>
        <w:t>3.9</w:t>
      </w:r>
      <w:r w:rsidR="003536D7" w:rsidRPr="00961B4E">
        <w:rPr>
          <w:sz w:val="28"/>
          <w:szCs w:val="28"/>
        </w:rPr>
        <w:t xml:space="preserve">. </w:t>
      </w:r>
      <w:r w:rsidR="008B3F72" w:rsidRPr="00961B4E">
        <w:rPr>
          <w:sz w:val="28"/>
          <w:szCs w:val="28"/>
        </w:rPr>
        <w:t xml:space="preserve"> </w:t>
      </w:r>
      <w:r w:rsidR="00300D3D" w:rsidRPr="00961B4E">
        <w:rPr>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300D3D" w:rsidRPr="00961B4E" w:rsidRDefault="00961B4E" w:rsidP="00300D3D">
      <w:pPr>
        <w:widowControl w:val="0"/>
        <w:tabs>
          <w:tab w:val="left" w:pos="1560"/>
          <w:tab w:val="left" w:pos="1680"/>
          <w:tab w:val="left" w:pos="1985"/>
        </w:tabs>
        <w:suppressAutoHyphens/>
        <w:autoSpaceDE w:val="0"/>
        <w:autoSpaceDN w:val="0"/>
        <w:adjustRightInd w:val="0"/>
        <w:ind w:firstLine="709"/>
        <w:jc w:val="both"/>
        <w:rPr>
          <w:sz w:val="28"/>
          <w:szCs w:val="28"/>
        </w:rPr>
      </w:pPr>
      <w:r w:rsidRPr="00961B4E">
        <w:rPr>
          <w:sz w:val="28"/>
          <w:szCs w:val="28"/>
        </w:rPr>
        <w:t>3.9</w:t>
      </w:r>
      <w:r w:rsidR="00300D3D" w:rsidRPr="00961B4E">
        <w:rPr>
          <w:sz w:val="28"/>
          <w:szCs w:val="28"/>
        </w:rPr>
        <w:t xml:space="preserve">.1. </w:t>
      </w:r>
      <w:r w:rsidR="00300D3D" w:rsidRPr="00961B4E">
        <w:rPr>
          <w:sz w:val="28"/>
          <w:szCs w:val="28"/>
        </w:rP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300D3D" w:rsidRPr="00961B4E" w:rsidRDefault="00961B4E" w:rsidP="00300D3D">
      <w:pPr>
        <w:widowControl w:val="0"/>
        <w:tabs>
          <w:tab w:val="left" w:pos="1560"/>
          <w:tab w:val="left" w:pos="1680"/>
          <w:tab w:val="left" w:pos="1985"/>
        </w:tabs>
        <w:suppressAutoHyphens/>
        <w:autoSpaceDE w:val="0"/>
        <w:autoSpaceDN w:val="0"/>
        <w:adjustRightInd w:val="0"/>
        <w:ind w:firstLine="709"/>
        <w:jc w:val="both"/>
        <w:rPr>
          <w:sz w:val="28"/>
          <w:szCs w:val="28"/>
        </w:rPr>
      </w:pPr>
      <w:r w:rsidRPr="00961B4E">
        <w:rPr>
          <w:sz w:val="28"/>
          <w:szCs w:val="28"/>
        </w:rPr>
        <w:t>3.9</w:t>
      </w:r>
      <w:r w:rsidR="00300D3D" w:rsidRPr="00961B4E">
        <w:rPr>
          <w:sz w:val="28"/>
          <w:szCs w:val="28"/>
        </w:rPr>
        <w:t>.2.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300D3D" w:rsidRPr="00961B4E" w:rsidRDefault="00961B4E" w:rsidP="00300D3D">
      <w:pPr>
        <w:widowControl w:val="0"/>
        <w:tabs>
          <w:tab w:val="left" w:pos="1560"/>
          <w:tab w:val="left" w:pos="1680"/>
          <w:tab w:val="left" w:pos="1985"/>
        </w:tabs>
        <w:suppressAutoHyphens/>
        <w:autoSpaceDE w:val="0"/>
        <w:autoSpaceDN w:val="0"/>
        <w:adjustRightInd w:val="0"/>
        <w:ind w:firstLine="709"/>
        <w:jc w:val="both"/>
        <w:rPr>
          <w:sz w:val="28"/>
          <w:szCs w:val="28"/>
        </w:rPr>
      </w:pPr>
      <w:r w:rsidRPr="00961B4E">
        <w:rPr>
          <w:sz w:val="28"/>
          <w:szCs w:val="28"/>
        </w:rPr>
        <w:t>3.9</w:t>
      </w:r>
      <w:r w:rsidR="00300D3D" w:rsidRPr="00961B4E">
        <w:rPr>
          <w:sz w:val="28"/>
          <w:szCs w:val="28"/>
        </w:rPr>
        <w:t>.3.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C77C23" w:rsidRPr="00961B4E" w:rsidRDefault="00961B4E" w:rsidP="00F4377C">
      <w:pPr>
        <w:autoSpaceDE w:val="0"/>
        <w:autoSpaceDN w:val="0"/>
        <w:adjustRightInd w:val="0"/>
        <w:ind w:firstLine="709"/>
        <w:jc w:val="both"/>
        <w:outlineLvl w:val="0"/>
        <w:rPr>
          <w:sz w:val="28"/>
          <w:szCs w:val="28"/>
        </w:rPr>
      </w:pPr>
      <w:r w:rsidRPr="00961B4E">
        <w:rPr>
          <w:sz w:val="28"/>
          <w:szCs w:val="28"/>
        </w:rPr>
        <w:t>3.10</w:t>
      </w:r>
      <w:r w:rsidR="003536D7" w:rsidRPr="00961B4E">
        <w:rPr>
          <w:sz w:val="28"/>
          <w:szCs w:val="28"/>
        </w:rPr>
        <w:t xml:space="preserve">. Взаимодействие </w:t>
      </w:r>
      <w:r w:rsidR="008F485E" w:rsidRPr="00961B4E">
        <w:rPr>
          <w:sz w:val="28"/>
          <w:szCs w:val="28"/>
        </w:rPr>
        <w:t>администрации</w:t>
      </w:r>
      <w:r w:rsidR="003536D7" w:rsidRPr="00961B4E">
        <w:rPr>
          <w:sz w:val="28"/>
          <w:szCs w:val="28"/>
        </w:rPr>
        <w:t xml:space="preserve"> с иными органами</w:t>
      </w:r>
      <w:r w:rsidR="005741D3" w:rsidRPr="00961B4E">
        <w:rPr>
          <w:sz w:val="28"/>
          <w:szCs w:val="28"/>
        </w:rPr>
        <w:t xml:space="preserve"> </w:t>
      </w:r>
      <w:r w:rsidR="003536D7" w:rsidRPr="00961B4E">
        <w:rPr>
          <w:sz w:val="28"/>
          <w:szCs w:val="28"/>
        </w:rPr>
        <w:t>государственной власти, органами местного самоуправления</w:t>
      </w:r>
      <w:r w:rsidR="005741D3" w:rsidRPr="00961B4E">
        <w:rPr>
          <w:sz w:val="28"/>
          <w:szCs w:val="28"/>
        </w:rPr>
        <w:t xml:space="preserve"> </w:t>
      </w:r>
      <w:r w:rsidR="003536D7" w:rsidRPr="00961B4E">
        <w:rPr>
          <w:sz w:val="28"/>
          <w:szCs w:val="28"/>
        </w:rPr>
        <w:t>и организациями, участвующими в предоставлении</w:t>
      </w:r>
      <w:r w:rsidR="005741D3" w:rsidRPr="00961B4E">
        <w:rPr>
          <w:sz w:val="28"/>
          <w:szCs w:val="28"/>
        </w:rPr>
        <w:t xml:space="preserve"> </w:t>
      </w:r>
      <w:r w:rsidR="003536D7" w:rsidRPr="00961B4E">
        <w:rPr>
          <w:sz w:val="28"/>
          <w:szCs w:val="28"/>
        </w:rPr>
        <w:t>муниципальных услуг в электронной форме</w:t>
      </w:r>
      <w:r w:rsidR="008214A1" w:rsidRPr="00961B4E">
        <w:rPr>
          <w:sz w:val="28"/>
          <w:szCs w:val="28"/>
        </w:rPr>
        <w:t xml:space="preserve"> не осуществляется. </w:t>
      </w:r>
    </w:p>
    <w:p w:rsidR="000612CE" w:rsidRPr="00961B4E" w:rsidRDefault="000612CE" w:rsidP="00614069">
      <w:pPr>
        <w:widowControl w:val="0"/>
        <w:tabs>
          <w:tab w:val="left" w:pos="1560"/>
          <w:tab w:val="left" w:pos="1680"/>
          <w:tab w:val="left" w:pos="1985"/>
        </w:tabs>
        <w:suppressAutoHyphens/>
        <w:autoSpaceDE w:val="0"/>
        <w:autoSpaceDN w:val="0"/>
        <w:adjustRightInd w:val="0"/>
        <w:ind w:firstLine="709"/>
        <w:jc w:val="both"/>
        <w:rPr>
          <w:sz w:val="28"/>
          <w:szCs w:val="28"/>
        </w:rPr>
      </w:pPr>
    </w:p>
    <w:p w:rsidR="000D6C7E" w:rsidRPr="00961B4E" w:rsidRDefault="005741D3" w:rsidP="00614069">
      <w:pPr>
        <w:numPr>
          <w:ilvl w:val="0"/>
          <w:numId w:val="5"/>
        </w:numPr>
        <w:tabs>
          <w:tab w:val="left" w:pos="1560"/>
        </w:tabs>
        <w:ind w:left="0" w:firstLine="709"/>
        <w:jc w:val="center"/>
        <w:rPr>
          <w:sz w:val="28"/>
          <w:szCs w:val="28"/>
        </w:rPr>
      </w:pPr>
      <w:r w:rsidRPr="00961B4E">
        <w:rPr>
          <w:sz w:val="28"/>
          <w:szCs w:val="28"/>
        </w:rPr>
        <w:lastRenderedPageBreak/>
        <w:t xml:space="preserve">Формы </w:t>
      </w:r>
      <w:proofErr w:type="gramStart"/>
      <w:r w:rsidRPr="00961B4E">
        <w:rPr>
          <w:sz w:val="28"/>
          <w:szCs w:val="28"/>
        </w:rPr>
        <w:t>контроля  за</w:t>
      </w:r>
      <w:proofErr w:type="gramEnd"/>
      <w:r w:rsidRPr="00961B4E">
        <w:rPr>
          <w:sz w:val="28"/>
          <w:szCs w:val="28"/>
        </w:rPr>
        <w:t xml:space="preserve"> исполнением</w:t>
      </w:r>
      <w:r w:rsidR="000C2D92" w:rsidRPr="00961B4E">
        <w:rPr>
          <w:sz w:val="28"/>
          <w:szCs w:val="28"/>
        </w:rPr>
        <w:t xml:space="preserve"> </w:t>
      </w:r>
      <w:r w:rsidRPr="00961B4E">
        <w:rPr>
          <w:sz w:val="28"/>
          <w:szCs w:val="28"/>
        </w:rPr>
        <w:t>административного регламента</w:t>
      </w:r>
    </w:p>
    <w:p w:rsidR="000D6C7E" w:rsidRPr="00961B4E" w:rsidRDefault="000D6C7E" w:rsidP="00614069">
      <w:pPr>
        <w:suppressAutoHyphens/>
        <w:ind w:firstLine="709"/>
        <w:jc w:val="center"/>
        <w:rPr>
          <w:sz w:val="28"/>
          <w:szCs w:val="28"/>
        </w:rPr>
      </w:pPr>
    </w:p>
    <w:p w:rsidR="005741D3" w:rsidRPr="00961B4E" w:rsidRDefault="005741D3" w:rsidP="00614069">
      <w:pPr>
        <w:autoSpaceDE w:val="0"/>
        <w:autoSpaceDN w:val="0"/>
        <w:adjustRightInd w:val="0"/>
        <w:ind w:firstLine="709"/>
        <w:jc w:val="both"/>
        <w:rPr>
          <w:sz w:val="28"/>
          <w:szCs w:val="28"/>
        </w:rPr>
      </w:pPr>
      <w:r w:rsidRPr="00961B4E">
        <w:rPr>
          <w:sz w:val="28"/>
          <w:szCs w:val="28"/>
        </w:rPr>
        <w:t xml:space="preserve">4.1. Текущий контроль организации предоставления муниципальной услуги осуществляется </w:t>
      </w:r>
      <w:r w:rsidR="0065127F" w:rsidRPr="00961B4E">
        <w:rPr>
          <w:sz w:val="28"/>
          <w:szCs w:val="28"/>
        </w:rPr>
        <w:t>должностными лицами органа местного самоуправления, ответственными за организацию работы по предоставлению муниципальной услуги</w:t>
      </w:r>
      <w:r w:rsidRPr="00961B4E">
        <w:rPr>
          <w:sz w:val="28"/>
          <w:szCs w:val="28"/>
        </w:rPr>
        <w:t>.</w:t>
      </w:r>
    </w:p>
    <w:p w:rsidR="005741D3" w:rsidRPr="00961B4E" w:rsidRDefault="005741D3" w:rsidP="00614069">
      <w:pPr>
        <w:autoSpaceDE w:val="0"/>
        <w:autoSpaceDN w:val="0"/>
        <w:adjustRightInd w:val="0"/>
        <w:ind w:firstLine="709"/>
        <w:jc w:val="both"/>
        <w:rPr>
          <w:sz w:val="28"/>
          <w:szCs w:val="28"/>
        </w:rPr>
      </w:pPr>
      <w:r w:rsidRPr="00961B4E">
        <w:rPr>
          <w:sz w:val="28"/>
          <w:szCs w:val="28"/>
        </w:rPr>
        <w:t xml:space="preserve">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w:t>
      </w:r>
      <w:r w:rsidR="0065127F" w:rsidRPr="00961B4E">
        <w:rPr>
          <w:sz w:val="28"/>
          <w:szCs w:val="28"/>
        </w:rPr>
        <w:t>муниципальными правовыми актами администрации</w:t>
      </w:r>
      <w:r w:rsidRPr="00961B4E">
        <w:rPr>
          <w:sz w:val="28"/>
          <w:szCs w:val="28"/>
        </w:rPr>
        <w:t>.</w:t>
      </w:r>
    </w:p>
    <w:p w:rsidR="005741D3" w:rsidRPr="00961B4E" w:rsidRDefault="00C93124" w:rsidP="00614069">
      <w:pPr>
        <w:autoSpaceDE w:val="0"/>
        <w:autoSpaceDN w:val="0"/>
        <w:adjustRightInd w:val="0"/>
        <w:ind w:firstLine="709"/>
        <w:jc w:val="both"/>
        <w:rPr>
          <w:sz w:val="28"/>
          <w:szCs w:val="28"/>
        </w:rPr>
      </w:pPr>
      <w:r w:rsidRPr="00961B4E">
        <w:rPr>
          <w:sz w:val="28"/>
          <w:szCs w:val="28"/>
        </w:rPr>
        <w:t>Муниципальные служащие</w:t>
      </w:r>
      <w:r w:rsidR="005741D3" w:rsidRPr="00961B4E">
        <w:rPr>
          <w:sz w:val="28"/>
          <w:szCs w:val="28"/>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w:t>
      </w:r>
      <w:r w:rsidRPr="00961B4E">
        <w:rPr>
          <w:sz w:val="28"/>
          <w:szCs w:val="28"/>
        </w:rPr>
        <w:t>уры, предусмотренной настоящим а</w:t>
      </w:r>
      <w:r w:rsidR="005741D3" w:rsidRPr="00961B4E">
        <w:rPr>
          <w:sz w:val="28"/>
          <w:szCs w:val="28"/>
        </w:rPr>
        <w:t>дминистративным регламентом.</w:t>
      </w:r>
    </w:p>
    <w:p w:rsidR="0065127F" w:rsidRPr="00961B4E" w:rsidRDefault="005741D3" w:rsidP="000335CD">
      <w:pPr>
        <w:adjustRightInd w:val="0"/>
        <w:ind w:firstLine="709"/>
        <w:jc w:val="both"/>
        <w:outlineLvl w:val="2"/>
        <w:rPr>
          <w:sz w:val="28"/>
          <w:szCs w:val="28"/>
        </w:rPr>
      </w:pPr>
      <w:r w:rsidRPr="00961B4E">
        <w:rPr>
          <w:sz w:val="28"/>
          <w:szCs w:val="28"/>
        </w:rPr>
        <w:t xml:space="preserve">4.3. </w:t>
      </w:r>
      <w:r w:rsidR="0065127F" w:rsidRPr="00961B4E">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5127F" w:rsidRPr="00961B4E" w:rsidRDefault="00EE26F2" w:rsidP="00614069">
      <w:pPr>
        <w:pStyle w:val="ConsPlusTitle"/>
        <w:widowControl/>
        <w:ind w:firstLine="709"/>
        <w:jc w:val="both"/>
        <w:rPr>
          <w:rFonts w:ascii="Times New Roman" w:hAnsi="Times New Roman" w:cs="Times New Roman"/>
          <w:b w:val="0"/>
          <w:sz w:val="28"/>
          <w:szCs w:val="28"/>
        </w:rPr>
      </w:pPr>
      <w:r w:rsidRPr="00961B4E">
        <w:rPr>
          <w:rFonts w:ascii="Times New Roman" w:hAnsi="Times New Roman" w:cs="Times New Roman"/>
          <w:b w:val="0"/>
          <w:sz w:val="28"/>
          <w:szCs w:val="28"/>
        </w:rPr>
        <w:t>4.4</w:t>
      </w:r>
      <w:r w:rsidR="0065127F" w:rsidRPr="00961B4E">
        <w:rPr>
          <w:rFonts w:ascii="Times New Roman" w:hAnsi="Times New Roman" w:cs="Times New Roman"/>
          <w:b w:val="0"/>
          <w:sz w:val="28"/>
          <w:szCs w:val="28"/>
        </w:rPr>
        <w:t>. Проведение текущего контроля должно осуществляться не реже двух раз в год.</w:t>
      </w:r>
    </w:p>
    <w:p w:rsidR="0065127F" w:rsidRPr="00961B4E" w:rsidRDefault="0065127F" w:rsidP="000335CD">
      <w:pPr>
        <w:adjustRightInd w:val="0"/>
        <w:ind w:firstLine="709"/>
        <w:jc w:val="both"/>
        <w:outlineLvl w:val="2"/>
        <w:rPr>
          <w:sz w:val="28"/>
          <w:szCs w:val="28"/>
        </w:rPr>
      </w:pPr>
      <w:r w:rsidRPr="00961B4E">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741D3" w:rsidRPr="00961B4E" w:rsidRDefault="005741D3" w:rsidP="00614069">
      <w:pPr>
        <w:autoSpaceDE w:val="0"/>
        <w:autoSpaceDN w:val="0"/>
        <w:adjustRightInd w:val="0"/>
        <w:ind w:firstLine="709"/>
        <w:jc w:val="both"/>
        <w:rPr>
          <w:sz w:val="28"/>
          <w:szCs w:val="28"/>
        </w:rPr>
      </w:pPr>
      <w:r w:rsidRPr="00961B4E">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5741D3" w:rsidRPr="00961B4E" w:rsidRDefault="005741D3" w:rsidP="00614069">
      <w:pPr>
        <w:autoSpaceDE w:val="0"/>
        <w:autoSpaceDN w:val="0"/>
        <w:adjustRightInd w:val="0"/>
        <w:ind w:firstLine="709"/>
        <w:jc w:val="both"/>
        <w:rPr>
          <w:sz w:val="28"/>
          <w:szCs w:val="28"/>
        </w:rPr>
      </w:pPr>
      <w:r w:rsidRPr="00961B4E">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41D3" w:rsidRPr="00961B4E" w:rsidRDefault="00EE26F2" w:rsidP="00614069">
      <w:pPr>
        <w:autoSpaceDE w:val="0"/>
        <w:autoSpaceDN w:val="0"/>
        <w:adjustRightInd w:val="0"/>
        <w:ind w:firstLine="709"/>
        <w:jc w:val="both"/>
        <w:rPr>
          <w:sz w:val="28"/>
          <w:szCs w:val="28"/>
        </w:rPr>
      </w:pPr>
      <w:r w:rsidRPr="00961B4E">
        <w:rPr>
          <w:sz w:val="28"/>
          <w:szCs w:val="28"/>
        </w:rPr>
        <w:t xml:space="preserve">4.5 </w:t>
      </w:r>
      <w:proofErr w:type="gramStart"/>
      <w:r w:rsidRPr="00961B4E">
        <w:rPr>
          <w:sz w:val="28"/>
          <w:szCs w:val="28"/>
        </w:rPr>
        <w:t>Контроль за</w:t>
      </w:r>
      <w:proofErr w:type="gramEnd"/>
      <w:r w:rsidRPr="00961B4E">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5741D3" w:rsidRPr="00961B4E">
        <w:rPr>
          <w:sz w:val="28"/>
          <w:szCs w:val="28"/>
        </w:rPr>
        <w:t>.</w:t>
      </w:r>
    </w:p>
    <w:p w:rsidR="00EE26F2" w:rsidRPr="00961B4E" w:rsidRDefault="00EE26F2" w:rsidP="00614069">
      <w:pPr>
        <w:autoSpaceDE w:val="0"/>
        <w:autoSpaceDN w:val="0"/>
        <w:adjustRightInd w:val="0"/>
        <w:ind w:firstLine="709"/>
        <w:jc w:val="both"/>
        <w:rPr>
          <w:sz w:val="28"/>
          <w:szCs w:val="28"/>
        </w:rPr>
      </w:pPr>
    </w:p>
    <w:p w:rsidR="000D6C7E" w:rsidRPr="00961B4E" w:rsidRDefault="000D6C7E" w:rsidP="00614069">
      <w:pPr>
        <w:suppressAutoHyphens/>
        <w:ind w:firstLine="709"/>
        <w:jc w:val="both"/>
        <w:rPr>
          <w:sz w:val="28"/>
          <w:szCs w:val="28"/>
        </w:rPr>
      </w:pPr>
    </w:p>
    <w:p w:rsidR="000D6C7E" w:rsidRPr="00961B4E" w:rsidRDefault="00C93124" w:rsidP="00614069">
      <w:pPr>
        <w:tabs>
          <w:tab w:val="left" w:pos="1560"/>
        </w:tabs>
        <w:ind w:firstLine="709"/>
        <w:jc w:val="center"/>
        <w:rPr>
          <w:sz w:val="28"/>
          <w:szCs w:val="28"/>
        </w:rPr>
      </w:pPr>
      <w:r w:rsidRPr="00961B4E">
        <w:rPr>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12CE" w:rsidRPr="00961B4E" w:rsidRDefault="000612CE" w:rsidP="00614069">
      <w:pPr>
        <w:pStyle w:val="ConsPlusTitle"/>
        <w:widowControl/>
        <w:ind w:firstLine="709"/>
        <w:jc w:val="both"/>
        <w:rPr>
          <w:rFonts w:ascii="Times New Roman" w:hAnsi="Times New Roman" w:cs="Times New Roman"/>
          <w:b w:val="0"/>
          <w:sz w:val="28"/>
          <w:szCs w:val="28"/>
        </w:rPr>
      </w:pP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5.2. Заявитель может обратиться с </w:t>
      </w:r>
      <w:proofErr w:type="gramStart"/>
      <w:r w:rsidRPr="00961B4E">
        <w:rPr>
          <w:rFonts w:ascii="Times New Roman" w:hAnsi="Times New Roman" w:cs="Times New Roman"/>
          <w:sz w:val="28"/>
          <w:szCs w:val="28"/>
          <w:lang w:eastAsia="ru-RU"/>
        </w:rPr>
        <w:t>жалобой</w:t>
      </w:r>
      <w:proofErr w:type="gramEnd"/>
      <w:r w:rsidRPr="00961B4E">
        <w:rPr>
          <w:rFonts w:ascii="Times New Roman" w:hAnsi="Times New Roman" w:cs="Times New Roman"/>
          <w:sz w:val="28"/>
          <w:szCs w:val="28"/>
          <w:lang w:eastAsia="ru-RU"/>
        </w:rPr>
        <w:t xml:space="preserve"> в том числе в следующих случаях: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2) нарушение срока предоставления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w:t>
      </w:r>
      <w:r w:rsidR="00EF6EC9" w:rsidRPr="00961B4E">
        <w:rPr>
          <w:rFonts w:ascii="Times New Roman" w:hAnsi="Times New Roman" w:cs="Times New Roman"/>
          <w:sz w:val="28"/>
          <w:szCs w:val="28"/>
          <w:lang w:eastAsia="ru-RU"/>
        </w:rPr>
        <w:t xml:space="preserve">, </w:t>
      </w:r>
      <w:r w:rsidR="00EF6EC9" w:rsidRPr="00961B4E">
        <w:rPr>
          <w:rFonts w:ascii="Times New Roman" w:hAnsi="Times New Roman" w:cs="Times New Roman"/>
          <w:sz w:val="28"/>
          <w:szCs w:val="28"/>
        </w:rPr>
        <w:t xml:space="preserve">нормативными правовыми актами органов местного самоуправления </w:t>
      </w:r>
      <w:r w:rsidR="000335CD" w:rsidRPr="000335CD">
        <w:rPr>
          <w:rFonts w:ascii="Times New Roman" w:hAnsi="Times New Roman" w:cs="Times New Roman"/>
          <w:sz w:val="28"/>
          <w:szCs w:val="28"/>
        </w:rPr>
        <w:t>Нижнедевицкого муниципального района</w:t>
      </w:r>
      <w:r w:rsidR="000335CD">
        <w:rPr>
          <w:rFonts w:ascii="Times New Roman" w:hAnsi="Times New Roman" w:cs="Times New Roman"/>
          <w:sz w:val="28"/>
          <w:szCs w:val="28"/>
        </w:rPr>
        <w:t xml:space="preserve"> Воронежской области</w:t>
      </w:r>
      <w:r w:rsidR="00EF6EC9" w:rsidRPr="00961B4E">
        <w:rPr>
          <w:rFonts w:ascii="Times New Roman" w:hAnsi="Times New Roman" w:cs="Times New Roman"/>
          <w:sz w:val="28"/>
          <w:szCs w:val="28"/>
          <w:lang w:eastAsia="ru-RU"/>
        </w:rPr>
        <w:t xml:space="preserve"> </w:t>
      </w:r>
      <w:r w:rsidRPr="00961B4E">
        <w:rPr>
          <w:rFonts w:ascii="Times New Roman" w:hAnsi="Times New Roman" w:cs="Times New Roman"/>
          <w:sz w:val="28"/>
          <w:szCs w:val="28"/>
          <w:lang w:eastAsia="ru-RU"/>
        </w:rPr>
        <w:t>для предоставления муниципальной услуги;</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00EF6EC9" w:rsidRPr="00961B4E">
        <w:rPr>
          <w:rFonts w:ascii="Times New Roman" w:hAnsi="Times New Roman" w:cs="Times New Roman"/>
          <w:sz w:val="28"/>
          <w:szCs w:val="28"/>
        </w:rPr>
        <w:t xml:space="preserve">нормативными правовыми актами органов местного самоуправления </w:t>
      </w:r>
      <w:r w:rsidR="000335CD" w:rsidRPr="000335CD">
        <w:rPr>
          <w:rFonts w:ascii="Times New Roman" w:hAnsi="Times New Roman" w:cs="Times New Roman"/>
          <w:sz w:val="28"/>
          <w:szCs w:val="28"/>
        </w:rPr>
        <w:t>Нижнедевицкого муниципального района</w:t>
      </w:r>
      <w:r w:rsidR="00EF6EC9" w:rsidRPr="00961B4E">
        <w:rPr>
          <w:rFonts w:ascii="Times New Roman" w:hAnsi="Times New Roman" w:cs="Times New Roman"/>
          <w:sz w:val="28"/>
          <w:szCs w:val="28"/>
        </w:rPr>
        <w:t xml:space="preserve"> Воронежской области </w:t>
      </w:r>
      <w:r w:rsidRPr="00961B4E">
        <w:rPr>
          <w:rFonts w:ascii="Times New Roman" w:hAnsi="Times New Roman" w:cs="Times New Roman"/>
          <w:sz w:val="28"/>
          <w:szCs w:val="28"/>
          <w:lang w:eastAsia="ru-RU"/>
        </w:rPr>
        <w:t>для предоставления муниципальной услуги, у заявителя;</w:t>
      </w:r>
    </w:p>
    <w:p w:rsidR="00D91464" w:rsidRPr="00961B4E" w:rsidRDefault="00D91464" w:rsidP="00614069">
      <w:pPr>
        <w:pStyle w:val="ConsPlusNormal"/>
        <w:ind w:firstLine="709"/>
        <w:jc w:val="both"/>
        <w:rPr>
          <w:rFonts w:ascii="Times New Roman" w:hAnsi="Times New Roman" w:cs="Times New Roman"/>
          <w:sz w:val="28"/>
          <w:szCs w:val="28"/>
          <w:lang w:eastAsia="ru-RU"/>
        </w:rPr>
      </w:pPr>
      <w:proofErr w:type="gramStart"/>
      <w:r w:rsidRPr="00961B4E">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0F327F" w:rsidRPr="00961B4E">
        <w:rPr>
          <w:rFonts w:ascii="Times New Roman" w:hAnsi="Times New Roman" w:cs="Times New Roman"/>
          <w:sz w:val="28"/>
          <w:szCs w:val="28"/>
        </w:rPr>
        <w:t xml:space="preserve"> нормативными правовыми актами органов местного самоуправления </w:t>
      </w:r>
      <w:r w:rsidR="000335CD" w:rsidRPr="000335CD">
        <w:rPr>
          <w:rFonts w:ascii="Times New Roman" w:hAnsi="Times New Roman" w:cs="Times New Roman"/>
          <w:sz w:val="28"/>
          <w:szCs w:val="28"/>
        </w:rPr>
        <w:t>Нижнедевицкого муниципального района</w:t>
      </w:r>
      <w:r w:rsidR="000335CD">
        <w:rPr>
          <w:rFonts w:ascii="Times New Roman" w:hAnsi="Times New Roman" w:cs="Times New Roman"/>
          <w:sz w:val="28"/>
          <w:szCs w:val="28"/>
        </w:rPr>
        <w:t xml:space="preserve"> Воронежской области</w:t>
      </w:r>
      <w:r w:rsidRPr="00961B4E">
        <w:rPr>
          <w:rFonts w:ascii="Times New Roman" w:hAnsi="Times New Roman" w:cs="Times New Roman"/>
          <w:sz w:val="28"/>
          <w:szCs w:val="28"/>
          <w:lang w:eastAsia="ru-RU"/>
        </w:rPr>
        <w:t>;</w:t>
      </w:r>
      <w:proofErr w:type="gramEnd"/>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6) затребование с заявителя при предоставлении </w:t>
      </w:r>
      <w:r w:rsidR="006E2408" w:rsidRPr="00961B4E">
        <w:rPr>
          <w:rFonts w:ascii="Times New Roman" w:hAnsi="Times New Roman" w:cs="Times New Roman"/>
          <w:sz w:val="28"/>
          <w:szCs w:val="28"/>
          <w:lang w:eastAsia="ru-RU"/>
        </w:rPr>
        <w:t>муниципальной</w:t>
      </w:r>
      <w:r w:rsidRPr="00961B4E">
        <w:rPr>
          <w:rFonts w:ascii="Times New Roman" w:hAnsi="Times New Roman" w:cs="Times New Roman"/>
          <w:sz w:val="28"/>
          <w:szCs w:val="28"/>
          <w:lang w:eastAsia="ru-RU"/>
        </w:rPr>
        <w:t xml:space="preserve"> услуги платы, не предусмотренной нормативными правовыми актами Российской Федерации, нормативными правовыми актами Воронежской области</w:t>
      </w:r>
      <w:r w:rsidR="000F327F" w:rsidRPr="00961B4E">
        <w:rPr>
          <w:rFonts w:ascii="Times New Roman" w:hAnsi="Times New Roman" w:cs="Times New Roman"/>
          <w:sz w:val="28"/>
          <w:szCs w:val="28"/>
          <w:lang w:eastAsia="ru-RU"/>
        </w:rPr>
        <w:t>,</w:t>
      </w:r>
      <w:r w:rsidR="000F327F" w:rsidRPr="00961B4E">
        <w:rPr>
          <w:rFonts w:ascii="Times New Roman" w:hAnsi="Times New Roman" w:cs="Times New Roman"/>
          <w:sz w:val="28"/>
          <w:szCs w:val="28"/>
        </w:rPr>
        <w:t xml:space="preserve"> нормативными правовыми актами органов местного самоуправления </w:t>
      </w:r>
      <w:r w:rsidR="000335CD" w:rsidRPr="000335CD">
        <w:rPr>
          <w:rFonts w:ascii="Times New Roman" w:hAnsi="Times New Roman" w:cs="Times New Roman"/>
          <w:sz w:val="28"/>
          <w:szCs w:val="28"/>
        </w:rPr>
        <w:t>Нижнедевицкого муниципального района</w:t>
      </w:r>
      <w:r w:rsidR="000335CD" w:rsidRPr="00961B4E">
        <w:rPr>
          <w:rFonts w:ascii="Times New Roman" w:hAnsi="Times New Roman" w:cs="Times New Roman"/>
          <w:sz w:val="28"/>
          <w:szCs w:val="28"/>
        </w:rPr>
        <w:t xml:space="preserve"> </w:t>
      </w:r>
      <w:r w:rsidR="000335CD">
        <w:rPr>
          <w:rFonts w:ascii="Times New Roman" w:hAnsi="Times New Roman" w:cs="Times New Roman"/>
          <w:sz w:val="28"/>
          <w:szCs w:val="28"/>
        </w:rPr>
        <w:t>Воронежской области</w:t>
      </w:r>
      <w:r w:rsidRPr="00961B4E">
        <w:rPr>
          <w:rFonts w:ascii="Times New Roman" w:hAnsi="Times New Roman" w:cs="Times New Roman"/>
          <w:sz w:val="28"/>
          <w:szCs w:val="28"/>
          <w:lang w:eastAsia="ru-RU"/>
        </w:rPr>
        <w:t>;</w:t>
      </w:r>
    </w:p>
    <w:p w:rsidR="00D91464" w:rsidRPr="00961B4E" w:rsidRDefault="00D91464" w:rsidP="00614069">
      <w:pPr>
        <w:pStyle w:val="ConsPlusNormal"/>
        <w:ind w:firstLine="709"/>
        <w:jc w:val="both"/>
        <w:rPr>
          <w:rFonts w:ascii="Times New Roman" w:hAnsi="Times New Roman" w:cs="Times New Roman"/>
          <w:sz w:val="28"/>
          <w:szCs w:val="28"/>
          <w:lang w:eastAsia="ru-RU"/>
        </w:rPr>
      </w:pPr>
      <w:proofErr w:type="gramStart"/>
      <w:r w:rsidRPr="00961B4E">
        <w:rPr>
          <w:rFonts w:ascii="Times New Roman" w:hAnsi="Times New Roman" w:cs="Times New Roman"/>
          <w:sz w:val="28"/>
          <w:szCs w:val="28"/>
          <w:lang w:eastAsia="ru-RU"/>
        </w:rPr>
        <w:t xml:space="preserve">7) отказ должностного лица </w:t>
      </w:r>
      <w:r w:rsidR="006E2408" w:rsidRPr="00961B4E">
        <w:rPr>
          <w:rFonts w:ascii="Times New Roman" w:hAnsi="Times New Roman" w:cs="Times New Roman"/>
          <w:sz w:val="28"/>
          <w:szCs w:val="28"/>
          <w:lang w:eastAsia="ru-RU"/>
        </w:rPr>
        <w:t xml:space="preserve">администрации </w:t>
      </w:r>
      <w:r w:rsidRPr="00961B4E">
        <w:rPr>
          <w:rFonts w:ascii="Times New Roman" w:hAnsi="Times New Roman" w:cs="Times New Roman"/>
          <w:sz w:val="28"/>
          <w:szCs w:val="28"/>
          <w:lang w:eastAsia="ru-RU"/>
        </w:rPr>
        <w:t xml:space="preserve">в исправлении допущенных опечаток и ошибок в выданных в результате предоставления </w:t>
      </w:r>
      <w:r w:rsidR="006E2408" w:rsidRPr="00961B4E">
        <w:rPr>
          <w:rFonts w:ascii="Times New Roman" w:hAnsi="Times New Roman" w:cs="Times New Roman"/>
          <w:sz w:val="28"/>
          <w:szCs w:val="28"/>
          <w:lang w:eastAsia="ru-RU"/>
        </w:rPr>
        <w:t>муниципальной</w:t>
      </w:r>
      <w:r w:rsidRPr="00961B4E">
        <w:rPr>
          <w:rFonts w:ascii="Times New Roman" w:hAnsi="Times New Roman" w:cs="Times New Roman"/>
          <w:sz w:val="28"/>
          <w:szCs w:val="28"/>
          <w:lang w:eastAsia="ru-RU"/>
        </w:rPr>
        <w:t xml:space="preserve"> услуги документах либо нарушение установленного срока таких исправлений.</w:t>
      </w:r>
      <w:proofErr w:type="gramEnd"/>
    </w:p>
    <w:p w:rsidR="005A20B9"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5.3. </w:t>
      </w:r>
      <w:r w:rsidR="005A20B9" w:rsidRPr="00961B4E">
        <w:rPr>
          <w:rFonts w:ascii="Times New Roman" w:hAnsi="Times New Roman" w:cs="Times New Roman"/>
          <w:sz w:val="28"/>
          <w:szCs w:val="28"/>
          <w:lang w:eastAsia="ru-RU"/>
        </w:rPr>
        <w:t>Оснований для отказа в рассмотрении либо приостановления рассмотрения жалобы не имеется.</w:t>
      </w:r>
    </w:p>
    <w:p w:rsidR="005A20B9" w:rsidRPr="00961B4E" w:rsidRDefault="005A20B9" w:rsidP="00614069">
      <w:pPr>
        <w:autoSpaceDE w:val="0"/>
        <w:autoSpaceDN w:val="0"/>
        <w:adjustRightInd w:val="0"/>
        <w:ind w:firstLine="709"/>
        <w:jc w:val="both"/>
        <w:rPr>
          <w:sz w:val="28"/>
          <w:szCs w:val="28"/>
        </w:rPr>
      </w:pPr>
      <w:r w:rsidRPr="00961B4E">
        <w:rPr>
          <w:sz w:val="28"/>
          <w:szCs w:val="28"/>
        </w:rPr>
        <w:t>5.4. Основанием для начала процедуры досудебного (внесудебного) обжалования является поступившая жалоба.</w:t>
      </w:r>
    </w:p>
    <w:p w:rsidR="005A20B9" w:rsidRPr="00961B4E" w:rsidRDefault="005A20B9" w:rsidP="00614069">
      <w:pPr>
        <w:autoSpaceDE w:val="0"/>
        <w:autoSpaceDN w:val="0"/>
        <w:adjustRightInd w:val="0"/>
        <w:ind w:firstLine="709"/>
        <w:jc w:val="both"/>
        <w:rPr>
          <w:sz w:val="28"/>
          <w:szCs w:val="28"/>
        </w:rPr>
      </w:pPr>
      <w:r w:rsidRPr="00961B4E">
        <w:rPr>
          <w:sz w:val="28"/>
          <w:szCs w:val="28"/>
        </w:rPr>
        <w:t xml:space="preserve">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w:t>
      </w:r>
      <w:r w:rsidRPr="00961B4E">
        <w:rPr>
          <w:sz w:val="28"/>
          <w:szCs w:val="28"/>
        </w:rPr>
        <w:lastRenderedPageBreak/>
        <w:t>государственных и муниципальных услуг Воронежской области, а также может быть принята при личном приеме заявителя.</w:t>
      </w:r>
    </w:p>
    <w:p w:rsidR="005A20B9" w:rsidRPr="00961B4E" w:rsidRDefault="005A20B9" w:rsidP="00614069">
      <w:pPr>
        <w:autoSpaceDE w:val="0"/>
        <w:autoSpaceDN w:val="0"/>
        <w:adjustRightInd w:val="0"/>
        <w:ind w:firstLine="709"/>
        <w:jc w:val="both"/>
        <w:rPr>
          <w:sz w:val="28"/>
          <w:szCs w:val="28"/>
        </w:rPr>
      </w:pPr>
      <w:r w:rsidRPr="00961B4E">
        <w:rPr>
          <w:sz w:val="28"/>
          <w:szCs w:val="28"/>
        </w:rPr>
        <w:t>5.5. Жалоба должна содержать:</w:t>
      </w:r>
    </w:p>
    <w:p w:rsidR="005A20B9" w:rsidRPr="00961B4E" w:rsidRDefault="005A20B9" w:rsidP="00614069">
      <w:pPr>
        <w:autoSpaceDE w:val="0"/>
        <w:autoSpaceDN w:val="0"/>
        <w:adjustRightInd w:val="0"/>
        <w:ind w:firstLine="709"/>
        <w:jc w:val="both"/>
        <w:rPr>
          <w:sz w:val="28"/>
          <w:szCs w:val="28"/>
        </w:rPr>
      </w:pPr>
      <w:r w:rsidRPr="00961B4E">
        <w:rPr>
          <w:sz w:val="28"/>
          <w:szCs w:val="28"/>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5A20B9" w:rsidRPr="00961B4E" w:rsidRDefault="005A20B9" w:rsidP="00614069">
      <w:pPr>
        <w:autoSpaceDE w:val="0"/>
        <w:autoSpaceDN w:val="0"/>
        <w:adjustRightInd w:val="0"/>
        <w:ind w:firstLine="709"/>
        <w:jc w:val="both"/>
        <w:rPr>
          <w:sz w:val="28"/>
          <w:szCs w:val="28"/>
        </w:rPr>
      </w:pPr>
      <w:proofErr w:type="gramStart"/>
      <w:r w:rsidRPr="00961B4E">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A20B9" w:rsidRPr="00961B4E" w:rsidRDefault="005A20B9" w:rsidP="00614069">
      <w:pPr>
        <w:autoSpaceDE w:val="0"/>
        <w:autoSpaceDN w:val="0"/>
        <w:adjustRightInd w:val="0"/>
        <w:ind w:firstLine="709"/>
        <w:jc w:val="both"/>
        <w:rPr>
          <w:sz w:val="28"/>
          <w:szCs w:val="28"/>
        </w:rPr>
      </w:pPr>
      <w:r w:rsidRPr="00961B4E">
        <w:rPr>
          <w:sz w:val="28"/>
          <w:szCs w:val="28"/>
        </w:rPr>
        <w:t xml:space="preserve">- сведения об обжалуемых решениях и действиях (бездействии) </w:t>
      </w:r>
      <w:r w:rsidR="008F485E" w:rsidRPr="00961B4E">
        <w:rPr>
          <w:sz w:val="28"/>
          <w:szCs w:val="28"/>
        </w:rPr>
        <w:t>администрации</w:t>
      </w:r>
      <w:r w:rsidRPr="00961B4E">
        <w:rPr>
          <w:sz w:val="28"/>
          <w:szCs w:val="28"/>
        </w:rPr>
        <w:t>, должностного лица либо муниципального служащего;</w:t>
      </w:r>
    </w:p>
    <w:p w:rsidR="005A20B9" w:rsidRPr="00961B4E" w:rsidRDefault="005A20B9" w:rsidP="00614069">
      <w:pPr>
        <w:autoSpaceDE w:val="0"/>
        <w:autoSpaceDN w:val="0"/>
        <w:adjustRightInd w:val="0"/>
        <w:ind w:firstLine="709"/>
        <w:jc w:val="both"/>
        <w:rPr>
          <w:sz w:val="28"/>
          <w:szCs w:val="28"/>
        </w:rPr>
      </w:pPr>
      <w:r w:rsidRPr="00961B4E">
        <w:rPr>
          <w:sz w:val="28"/>
          <w:szCs w:val="28"/>
        </w:rPr>
        <w:t>- доводы, на основании которых заявитель не согласен с решением и действием (бездействием)</w:t>
      </w:r>
      <w:r w:rsidR="00B1595C" w:rsidRPr="00961B4E">
        <w:rPr>
          <w:sz w:val="28"/>
          <w:szCs w:val="28"/>
        </w:rPr>
        <w:t xml:space="preserve"> администрации</w:t>
      </w:r>
      <w:r w:rsidRPr="00961B4E">
        <w:rPr>
          <w:sz w:val="28"/>
          <w:szCs w:val="28"/>
        </w:rPr>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1595C" w:rsidRPr="00961B4E" w:rsidRDefault="00D91464" w:rsidP="00614069">
      <w:pPr>
        <w:pStyle w:val="ConsPlusNormal"/>
        <w:ind w:firstLine="709"/>
        <w:jc w:val="both"/>
        <w:rPr>
          <w:rFonts w:ascii="Times New Roman" w:hAnsi="Times New Roman" w:cs="Times New Roman"/>
          <w:sz w:val="28"/>
          <w:szCs w:val="28"/>
        </w:rPr>
      </w:pPr>
      <w:r w:rsidRPr="00961B4E">
        <w:rPr>
          <w:rFonts w:ascii="Times New Roman" w:hAnsi="Times New Roman" w:cs="Times New Roman"/>
          <w:sz w:val="28"/>
          <w:szCs w:val="28"/>
          <w:lang w:eastAsia="ru-RU"/>
        </w:rPr>
        <w:t xml:space="preserve">5.5. </w:t>
      </w:r>
      <w:r w:rsidR="00B1595C" w:rsidRPr="00961B4E">
        <w:rPr>
          <w:rFonts w:ascii="Times New Roman" w:hAnsi="Times New Roman" w:cs="Times New Roman"/>
          <w:sz w:val="28"/>
          <w:szCs w:val="28"/>
          <w:lang w:eastAsia="ru-RU"/>
        </w:rPr>
        <w:t>Заявитель может обжаловать решения и действия (бездействие) должностных лиц, муниципальных служащих администрации г</w:t>
      </w:r>
      <w:r w:rsidR="00B1595C" w:rsidRPr="00961B4E">
        <w:rPr>
          <w:rFonts w:ascii="Times New Roman" w:hAnsi="Times New Roman" w:cs="Times New Roman"/>
          <w:sz w:val="28"/>
          <w:szCs w:val="28"/>
        </w:rPr>
        <w:t>лаве администрации.</w:t>
      </w:r>
    </w:p>
    <w:p w:rsidR="00D91464" w:rsidRPr="00961B4E" w:rsidRDefault="000C0B48"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5.6.</w:t>
      </w:r>
      <w:r w:rsidR="00D91464" w:rsidRPr="00961B4E">
        <w:rPr>
          <w:rFonts w:ascii="Times New Roman" w:hAnsi="Times New Roman" w:cs="Times New Roman"/>
          <w:sz w:val="28"/>
          <w:szCs w:val="28"/>
          <w:lang w:eastAsia="ru-RU"/>
        </w:rPr>
        <w:t xml:space="preserve">Должностные лица </w:t>
      </w:r>
      <w:r w:rsidR="006E2408" w:rsidRPr="00961B4E">
        <w:rPr>
          <w:rFonts w:ascii="Times New Roman" w:hAnsi="Times New Roman" w:cs="Times New Roman"/>
          <w:sz w:val="28"/>
          <w:szCs w:val="28"/>
          <w:lang w:eastAsia="ru-RU"/>
        </w:rPr>
        <w:t>администрации</w:t>
      </w:r>
      <w:r w:rsidRPr="00961B4E">
        <w:rPr>
          <w:rFonts w:ascii="Times New Roman" w:hAnsi="Times New Roman" w:cs="Times New Roman"/>
          <w:sz w:val="28"/>
          <w:szCs w:val="28"/>
          <w:lang w:eastAsia="ru-RU"/>
        </w:rPr>
        <w:t>, указанные в пункте 5.5</w:t>
      </w:r>
      <w:r w:rsidR="00D91464" w:rsidRPr="00961B4E">
        <w:rPr>
          <w:rFonts w:ascii="Times New Roman" w:hAnsi="Times New Roman" w:cs="Times New Roman"/>
          <w:sz w:val="28"/>
          <w:szCs w:val="28"/>
          <w:lang w:eastAsia="ru-RU"/>
        </w:rPr>
        <w:t xml:space="preserve"> настоящего раздела административного регламента, проводят личный прием заявителей.</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w:t>
      </w:r>
      <w:r w:rsidR="006E2408" w:rsidRPr="00961B4E">
        <w:rPr>
          <w:rFonts w:ascii="Times New Roman" w:hAnsi="Times New Roman" w:cs="Times New Roman"/>
          <w:sz w:val="28"/>
          <w:szCs w:val="28"/>
          <w:lang w:eastAsia="ru-RU"/>
        </w:rPr>
        <w:t>оторые размещаются на официальном</w:t>
      </w:r>
      <w:r w:rsidRPr="00961B4E">
        <w:rPr>
          <w:rFonts w:ascii="Times New Roman" w:hAnsi="Times New Roman" w:cs="Times New Roman"/>
          <w:sz w:val="28"/>
          <w:szCs w:val="28"/>
          <w:lang w:eastAsia="ru-RU"/>
        </w:rPr>
        <w:t xml:space="preserve"> сайт</w:t>
      </w:r>
      <w:r w:rsidR="006E2408" w:rsidRPr="00961B4E">
        <w:rPr>
          <w:rFonts w:ascii="Times New Roman" w:hAnsi="Times New Roman" w:cs="Times New Roman"/>
          <w:sz w:val="28"/>
          <w:szCs w:val="28"/>
          <w:lang w:eastAsia="ru-RU"/>
        </w:rPr>
        <w:t>е</w:t>
      </w:r>
      <w:r w:rsidRPr="00961B4E">
        <w:rPr>
          <w:rFonts w:ascii="Times New Roman" w:hAnsi="Times New Roman" w:cs="Times New Roman"/>
          <w:sz w:val="28"/>
          <w:szCs w:val="28"/>
          <w:lang w:eastAsia="ru-RU"/>
        </w:rPr>
        <w:t xml:space="preserve"> </w:t>
      </w:r>
      <w:r w:rsidR="006E2408" w:rsidRPr="00961B4E">
        <w:rPr>
          <w:rFonts w:ascii="Times New Roman" w:hAnsi="Times New Roman" w:cs="Times New Roman"/>
          <w:sz w:val="28"/>
          <w:szCs w:val="28"/>
          <w:lang w:eastAsia="ru-RU"/>
        </w:rPr>
        <w:t xml:space="preserve">администрации </w:t>
      </w:r>
      <w:r w:rsidRPr="00961B4E">
        <w:rPr>
          <w:rFonts w:ascii="Times New Roman" w:hAnsi="Times New Roman" w:cs="Times New Roman"/>
          <w:sz w:val="28"/>
          <w:szCs w:val="28"/>
          <w:lang w:eastAsia="ru-RU"/>
        </w:rPr>
        <w:t>в сети Интернет и информационных стендах.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91464" w:rsidRPr="00961B4E" w:rsidRDefault="000C0B48"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5.7</w:t>
      </w:r>
      <w:r w:rsidR="00D91464" w:rsidRPr="00961B4E">
        <w:rPr>
          <w:rFonts w:ascii="Times New Roman" w:hAnsi="Times New Roman" w:cs="Times New Roman"/>
          <w:sz w:val="28"/>
          <w:szCs w:val="28"/>
          <w:lang w:eastAsia="ru-RU"/>
        </w:rPr>
        <w:t xml:space="preserve">. Должностное лицо, уполномоченное на рассмотрение жалобы, или </w:t>
      </w:r>
      <w:r w:rsidR="006E2408" w:rsidRPr="00961B4E">
        <w:rPr>
          <w:rFonts w:ascii="Times New Roman" w:hAnsi="Times New Roman" w:cs="Times New Roman"/>
          <w:sz w:val="28"/>
          <w:szCs w:val="28"/>
          <w:lang w:eastAsia="ru-RU"/>
        </w:rPr>
        <w:t xml:space="preserve">администрация </w:t>
      </w:r>
      <w:r w:rsidR="00D91464" w:rsidRPr="00961B4E">
        <w:rPr>
          <w:rFonts w:ascii="Times New Roman" w:hAnsi="Times New Roman" w:cs="Times New Roman"/>
          <w:sz w:val="28"/>
          <w:szCs w:val="28"/>
          <w:lang w:eastAsia="ru-RU"/>
        </w:rPr>
        <w:t>отказывают в удовлетворении жалобы в следующих случаях:</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 xml:space="preserve">3) наличие решения по жалобе, принятого ранее в соответствии с требованиями настоящего </w:t>
      </w:r>
      <w:r w:rsidR="00575DF0" w:rsidRPr="00961B4E">
        <w:rPr>
          <w:rFonts w:ascii="Times New Roman" w:hAnsi="Times New Roman" w:cs="Times New Roman"/>
          <w:sz w:val="28"/>
          <w:szCs w:val="28"/>
          <w:lang w:eastAsia="ru-RU"/>
        </w:rPr>
        <w:t>а</w:t>
      </w:r>
      <w:r w:rsidR="0086570B" w:rsidRPr="00961B4E">
        <w:rPr>
          <w:rFonts w:ascii="Times New Roman" w:hAnsi="Times New Roman" w:cs="Times New Roman"/>
          <w:sz w:val="28"/>
          <w:szCs w:val="28"/>
          <w:lang w:eastAsia="ru-RU"/>
        </w:rPr>
        <w:t>дминистративного регламента</w:t>
      </w:r>
      <w:r w:rsidRPr="00961B4E">
        <w:rPr>
          <w:rFonts w:ascii="Times New Roman" w:hAnsi="Times New Roman" w:cs="Times New Roman"/>
          <w:sz w:val="28"/>
          <w:szCs w:val="28"/>
          <w:lang w:eastAsia="ru-RU"/>
        </w:rPr>
        <w:t xml:space="preserve"> в отношении того же заявителя и по тому же предмету жалобы.</w:t>
      </w:r>
    </w:p>
    <w:p w:rsidR="00AE0E51" w:rsidRPr="00141A89" w:rsidRDefault="00AE0E51" w:rsidP="00AE0E51">
      <w:pPr>
        <w:ind w:firstLine="708"/>
        <w:jc w:val="both"/>
        <w:rPr>
          <w:sz w:val="28"/>
          <w:szCs w:val="28"/>
        </w:rPr>
      </w:pPr>
      <w:r w:rsidRPr="00141A89">
        <w:rPr>
          <w:sz w:val="28"/>
          <w:szCs w:val="28"/>
        </w:rPr>
        <w:t>5.7.1. Должностное лицо, уполномоченное на рассмотрение жалобы или администрация вправе оставить жалобу без ответа в следующих случаях:</w:t>
      </w:r>
    </w:p>
    <w:p w:rsidR="00AE0E51" w:rsidRPr="00141A89" w:rsidRDefault="00AE0E51" w:rsidP="00AE0E51">
      <w:pPr>
        <w:pStyle w:val="af0"/>
        <w:ind w:left="0" w:firstLine="708"/>
        <w:jc w:val="both"/>
        <w:rPr>
          <w:sz w:val="28"/>
          <w:szCs w:val="28"/>
        </w:rPr>
      </w:pPr>
      <w:r w:rsidRPr="00141A89">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E0E51" w:rsidRPr="00141A89" w:rsidRDefault="00AE0E51" w:rsidP="00AE0E51">
      <w:pPr>
        <w:pStyle w:val="af0"/>
        <w:ind w:left="0" w:firstLine="708"/>
        <w:jc w:val="both"/>
        <w:rPr>
          <w:sz w:val="28"/>
          <w:szCs w:val="28"/>
        </w:rPr>
      </w:pPr>
      <w:r w:rsidRPr="00141A89">
        <w:rPr>
          <w:sz w:val="28"/>
          <w:szCs w:val="28"/>
        </w:rPr>
        <w:lastRenderedPageBreak/>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AE0E51" w:rsidRPr="00141A89" w:rsidRDefault="00AE0E51" w:rsidP="00AE0E51">
      <w:pPr>
        <w:ind w:firstLine="708"/>
        <w:jc w:val="both"/>
        <w:rPr>
          <w:sz w:val="28"/>
          <w:szCs w:val="28"/>
        </w:rPr>
      </w:pPr>
      <w:r w:rsidRPr="00141A89">
        <w:rPr>
          <w:sz w:val="28"/>
          <w:szCs w:val="28"/>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AE0E51" w:rsidRPr="00141A89" w:rsidRDefault="00AE0E51" w:rsidP="00AE0E51">
      <w:pPr>
        <w:pStyle w:val="ConsPlusNormal"/>
        <w:tabs>
          <w:tab w:val="left" w:pos="0"/>
        </w:tabs>
        <w:ind w:firstLine="709"/>
        <w:contextualSpacing/>
        <w:jc w:val="both"/>
        <w:rPr>
          <w:rFonts w:ascii="Times New Roman" w:hAnsi="Times New Roman" w:cs="Times New Roman"/>
          <w:sz w:val="28"/>
          <w:szCs w:val="28"/>
        </w:rPr>
      </w:pPr>
      <w:r w:rsidRPr="00141A89">
        <w:rPr>
          <w:rFonts w:ascii="Times New Roman" w:hAnsi="Times New Roman" w:cs="Times New Roman"/>
          <w:sz w:val="28"/>
          <w:szCs w:val="28"/>
        </w:rPr>
        <w:t>При оставлении жалобы без ответа, в</w:t>
      </w:r>
      <w:r w:rsidR="00E00B14">
        <w:rPr>
          <w:rFonts w:ascii="Times New Roman" w:hAnsi="Times New Roman" w:cs="Times New Roman"/>
          <w:sz w:val="28"/>
          <w:szCs w:val="28"/>
        </w:rPr>
        <w:t xml:space="preserve"> случае, указанном в подпункте 2</w:t>
      </w:r>
      <w:r w:rsidRPr="00141A89">
        <w:rPr>
          <w:rFonts w:ascii="Times New Roman" w:hAnsi="Times New Roman" w:cs="Times New Roman"/>
          <w:sz w:val="28"/>
          <w:szCs w:val="28"/>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r>
        <w:rPr>
          <w:rFonts w:ascii="Times New Roman" w:hAnsi="Times New Roman" w:cs="Times New Roman"/>
          <w:sz w:val="28"/>
          <w:szCs w:val="28"/>
        </w:rPr>
        <w:t>.</w:t>
      </w:r>
    </w:p>
    <w:p w:rsidR="00D91464"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D91464" w:rsidRPr="00961B4E" w:rsidRDefault="000C0B48" w:rsidP="00614069">
      <w:pPr>
        <w:pStyle w:val="ConsPlusNormal"/>
        <w:ind w:firstLine="709"/>
        <w:jc w:val="both"/>
        <w:rPr>
          <w:rFonts w:ascii="Times New Roman" w:hAnsi="Times New Roman" w:cs="Times New Roman"/>
          <w:sz w:val="28"/>
          <w:szCs w:val="28"/>
          <w:lang w:eastAsia="ru-RU"/>
        </w:rPr>
      </w:pPr>
      <w:proofErr w:type="gramStart"/>
      <w:r w:rsidRPr="00961B4E">
        <w:rPr>
          <w:rFonts w:ascii="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C0B48" w:rsidRPr="00961B4E" w:rsidRDefault="00D91464" w:rsidP="00614069">
      <w:pPr>
        <w:pStyle w:val="ConsPlusNormal"/>
        <w:ind w:firstLine="709"/>
        <w:jc w:val="both"/>
        <w:rPr>
          <w:rFonts w:ascii="Times New Roman" w:hAnsi="Times New Roman" w:cs="Times New Roman"/>
          <w:sz w:val="28"/>
          <w:szCs w:val="28"/>
          <w:lang w:eastAsia="ru-RU"/>
        </w:rPr>
      </w:pPr>
      <w:r w:rsidRPr="00961B4E">
        <w:rPr>
          <w:rFonts w:ascii="Times New Roman" w:hAnsi="Times New Roman" w:cs="Times New Roman"/>
          <w:sz w:val="28"/>
          <w:szCs w:val="28"/>
          <w:lang w:eastAsia="ru-RU"/>
        </w:rPr>
        <w:t>5.10</w:t>
      </w:r>
      <w:r w:rsidR="000C0B48" w:rsidRPr="00961B4E">
        <w:rPr>
          <w:rFonts w:ascii="Times New Roman" w:hAnsi="Times New Roman" w:cs="Times New Roman"/>
          <w:sz w:val="28"/>
          <w:szCs w:val="28"/>
          <w:lang w:eastAsia="ru-RU"/>
        </w:rPr>
        <w:t>.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0B48" w:rsidRPr="00961B4E" w:rsidRDefault="000C0B48" w:rsidP="00614069">
      <w:pPr>
        <w:autoSpaceDE w:val="0"/>
        <w:autoSpaceDN w:val="0"/>
        <w:adjustRightInd w:val="0"/>
        <w:ind w:firstLine="709"/>
        <w:jc w:val="both"/>
        <w:rPr>
          <w:sz w:val="28"/>
          <w:szCs w:val="28"/>
        </w:rPr>
      </w:pPr>
      <w:r w:rsidRPr="00961B4E">
        <w:rPr>
          <w:sz w:val="28"/>
          <w:szCs w:val="28"/>
        </w:rPr>
        <w:t xml:space="preserve">5.11. В случае установления в ходе или по результатам </w:t>
      </w:r>
      <w:proofErr w:type="gramStart"/>
      <w:r w:rsidRPr="00961B4E">
        <w:rPr>
          <w:sz w:val="28"/>
          <w:szCs w:val="28"/>
        </w:rPr>
        <w:t>рассмотрения жалобы признаков состава административного правонарушения</w:t>
      </w:r>
      <w:proofErr w:type="gramEnd"/>
      <w:r w:rsidRPr="00961B4E">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C0B48" w:rsidRPr="00961B4E" w:rsidRDefault="000C0B48" w:rsidP="00614069">
      <w:pPr>
        <w:pStyle w:val="ConsPlusNormal"/>
        <w:ind w:firstLine="709"/>
        <w:jc w:val="both"/>
        <w:rPr>
          <w:rFonts w:ascii="Times New Roman" w:hAnsi="Times New Roman" w:cs="Times New Roman"/>
          <w:sz w:val="28"/>
          <w:szCs w:val="28"/>
          <w:lang w:eastAsia="ru-RU"/>
        </w:rPr>
      </w:pPr>
    </w:p>
    <w:p w:rsidR="000C2D92" w:rsidRPr="00961B4E" w:rsidRDefault="000C2D92" w:rsidP="00614069">
      <w:pPr>
        <w:ind w:firstLine="709"/>
        <w:rPr>
          <w:sz w:val="28"/>
          <w:szCs w:val="28"/>
          <w:lang w:eastAsia="ar-SA"/>
        </w:rPr>
      </w:pPr>
    </w:p>
    <w:p w:rsidR="000C2D92" w:rsidRPr="00961B4E" w:rsidRDefault="000C2D92" w:rsidP="00614069">
      <w:pPr>
        <w:ind w:firstLine="709"/>
        <w:rPr>
          <w:sz w:val="28"/>
          <w:szCs w:val="28"/>
          <w:lang w:eastAsia="ar-SA"/>
        </w:rPr>
      </w:pPr>
    </w:p>
    <w:p w:rsidR="000C2D92" w:rsidRPr="00961B4E" w:rsidRDefault="000C2D92" w:rsidP="00614069">
      <w:pPr>
        <w:ind w:firstLine="709"/>
        <w:rPr>
          <w:sz w:val="28"/>
          <w:szCs w:val="28"/>
          <w:lang w:eastAsia="ar-SA"/>
        </w:rPr>
      </w:pPr>
    </w:p>
    <w:p w:rsidR="000C2D92" w:rsidRPr="00961B4E" w:rsidRDefault="000C2D92" w:rsidP="00614069">
      <w:pPr>
        <w:ind w:firstLine="709"/>
        <w:rPr>
          <w:sz w:val="28"/>
          <w:szCs w:val="28"/>
          <w:lang w:eastAsia="ar-SA"/>
        </w:rPr>
      </w:pPr>
    </w:p>
    <w:p w:rsidR="000C2D92" w:rsidRPr="00961B4E" w:rsidRDefault="000C2D92"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646C89" w:rsidRPr="00961B4E" w:rsidRDefault="00646C89" w:rsidP="00614069">
      <w:pPr>
        <w:ind w:firstLine="709"/>
        <w:rPr>
          <w:sz w:val="28"/>
          <w:szCs w:val="28"/>
          <w:lang w:eastAsia="ar-SA"/>
        </w:rPr>
      </w:pPr>
    </w:p>
    <w:p w:rsidR="00AE0E51" w:rsidRPr="00961B4E" w:rsidRDefault="00AE0E51" w:rsidP="00AE0E51">
      <w:pPr>
        <w:rPr>
          <w:sz w:val="28"/>
          <w:szCs w:val="28"/>
          <w:lang w:eastAsia="ar-SA"/>
        </w:rPr>
      </w:pPr>
    </w:p>
    <w:p w:rsidR="0075454E" w:rsidRPr="00961B4E" w:rsidRDefault="00E156F5" w:rsidP="00614069">
      <w:pPr>
        <w:autoSpaceDE w:val="0"/>
        <w:autoSpaceDN w:val="0"/>
        <w:adjustRightInd w:val="0"/>
        <w:ind w:firstLine="709"/>
        <w:jc w:val="right"/>
        <w:outlineLvl w:val="0"/>
        <w:rPr>
          <w:sz w:val="28"/>
          <w:szCs w:val="28"/>
        </w:rPr>
      </w:pPr>
      <w:r w:rsidRPr="00961B4E">
        <w:rPr>
          <w:sz w:val="28"/>
          <w:szCs w:val="28"/>
        </w:rPr>
        <w:t>П</w:t>
      </w:r>
      <w:r w:rsidR="0075454E" w:rsidRPr="00961B4E">
        <w:rPr>
          <w:sz w:val="28"/>
          <w:szCs w:val="28"/>
        </w:rPr>
        <w:t xml:space="preserve">риложение </w:t>
      </w:r>
      <w:r w:rsidR="00E65EB2" w:rsidRPr="00961B4E">
        <w:rPr>
          <w:sz w:val="28"/>
          <w:szCs w:val="28"/>
        </w:rPr>
        <w:t>№</w:t>
      </w:r>
      <w:r w:rsidR="0075454E" w:rsidRPr="00961B4E">
        <w:rPr>
          <w:sz w:val="28"/>
          <w:szCs w:val="28"/>
        </w:rPr>
        <w:t xml:space="preserve"> 1</w:t>
      </w:r>
    </w:p>
    <w:p w:rsidR="0075454E" w:rsidRPr="00961B4E" w:rsidRDefault="0075454E" w:rsidP="00614069">
      <w:pPr>
        <w:autoSpaceDE w:val="0"/>
        <w:autoSpaceDN w:val="0"/>
        <w:adjustRightInd w:val="0"/>
        <w:ind w:firstLine="709"/>
        <w:jc w:val="right"/>
        <w:rPr>
          <w:sz w:val="28"/>
          <w:szCs w:val="28"/>
        </w:rPr>
      </w:pPr>
      <w:r w:rsidRPr="00961B4E">
        <w:rPr>
          <w:sz w:val="28"/>
          <w:szCs w:val="28"/>
        </w:rPr>
        <w:t>к Административному регламенту</w:t>
      </w:r>
    </w:p>
    <w:p w:rsidR="0075454E" w:rsidRPr="00961B4E" w:rsidRDefault="0075454E" w:rsidP="00614069">
      <w:pPr>
        <w:autoSpaceDE w:val="0"/>
        <w:autoSpaceDN w:val="0"/>
        <w:adjustRightInd w:val="0"/>
        <w:ind w:firstLine="709"/>
        <w:jc w:val="center"/>
        <w:rPr>
          <w:sz w:val="28"/>
          <w:szCs w:val="28"/>
        </w:rPr>
      </w:pPr>
    </w:p>
    <w:p w:rsidR="000335CD" w:rsidRPr="00470FE7" w:rsidRDefault="000335CD" w:rsidP="000335CD">
      <w:pPr>
        <w:autoSpaceDE w:val="0"/>
        <w:autoSpaceDN w:val="0"/>
        <w:adjustRightInd w:val="0"/>
        <w:ind w:firstLine="709"/>
        <w:jc w:val="both"/>
        <w:rPr>
          <w:sz w:val="28"/>
          <w:szCs w:val="28"/>
        </w:rPr>
      </w:pPr>
      <w:r w:rsidRPr="00470FE7">
        <w:rPr>
          <w:sz w:val="28"/>
          <w:szCs w:val="28"/>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0335CD" w:rsidRPr="00470FE7" w:rsidRDefault="000335CD" w:rsidP="000335CD">
      <w:pPr>
        <w:autoSpaceDE w:val="0"/>
        <w:autoSpaceDN w:val="0"/>
        <w:adjustRightInd w:val="0"/>
        <w:ind w:firstLine="709"/>
        <w:jc w:val="both"/>
        <w:rPr>
          <w:sz w:val="28"/>
          <w:szCs w:val="28"/>
        </w:rPr>
      </w:pPr>
    </w:p>
    <w:p w:rsidR="000335CD" w:rsidRPr="00470FE7" w:rsidRDefault="000335CD" w:rsidP="000335CD">
      <w:pPr>
        <w:autoSpaceDE w:val="0"/>
        <w:autoSpaceDN w:val="0"/>
        <w:adjustRightInd w:val="0"/>
        <w:ind w:firstLine="709"/>
        <w:jc w:val="both"/>
        <w:rPr>
          <w:sz w:val="28"/>
          <w:szCs w:val="28"/>
        </w:rPr>
      </w:pPr>
      <w:r w:rsidRPr="00470FE7">
        <w:rPr>
          <w:sz w:val="28"/>
          <w:szCs w:val="28"/>
        </w:rPr>
        <w:t>График работы администрации Нижнедевицкого муниципального района Воронежской области:</w:t>
      </w:r>
    </w:p>
    <w:p w:rsidR="000335CD" w:rsidRPr="00470FE7" w:rsidRDefault="000335CD" w:rsidP="000335CD">
      <w:pPr>
        <w:autoSpaceDE w:val="0"/>
        <w:autoSpaceDN w:val="0"/>
        <w:adjustRightInd w:val="0"/>
        <w:ind w:firstLine="709"/>
        <w:jc w:val="both"/>
        <w:rPr>
          <w:sz w:val="28"/>
          <w:szCs w:val="28"/>
        </w:rPr>
      </w:pPr>
      <w:r w:rsidRPr="00470FE7">
        <w:rPr>
          <w:sz w:val="28"/>
          <w:szCs w:val="28"/>
        </w:rPr>
        <w:t>понедельник - пятница: с 08.00 до 17.00;</w:t>
      </w:r>
    </w:p>
    <w:p w:rsidR="000335CD" w:rsidRPr="00470FE7" w:rsidRDefault="000335CD" w:rsidP="000335CD">
      <w:pPr>
        <w:autoSpaceDE w:val="0"/>
        <w:autoSpaceDN w:val="0"/>
        <w:adjustRightInd w:val="0"/>
        <w:ind w:firstLine="709"/>
        <w:jc w:val="both"/>
        <w:rPr>
          <w:sz w:val="28"/>
          <w:szCs w:val="28"/>
        </w:rPr>
      </w:pPr>
      <w:r w:rsidRPr="00470FE7">
        <w:rPr>
          <w:sz w:val="28"/>
          <w:szCs w:val="28"/>
        </w:rPr>
        <w:t>перерыв: с 12.00 до 13.00.</w:t>
      </w:r>
    </w:p>
    <w:p w:rsidR="000335CD" w:rsidRPr="00470FE7" w:rsidRDefault="000335CD" w:rsidP="000335CD">
      <w:pPr>
        <w:autoSpaceDE w:val="0"/>
        <w:autoSpaceDN w:val="0"/>
        <w:adjustRightInd w:val="0"/>
        <w:ind w:firstLine="709"/>
        <w:jc w:val="both"/>
        <w:rPr>
          <w:sz w:val="28"/>
          <w:szCs w:val="28"/>
        </w:rPr>
      </w:pPr>
      <w:r w:rsidRPr="00470FE7">
        <w:rPr>
          <w:sz w:val="28"/>
          <w:szCs w:val="28"/>
        </w:rPr>
        <w:t>Официальный сайт администрации Нижнедевицкого муниципального района Воронежской области  в сети Интернет: www.nizhnedevick.ru.</w:t>
      </w:r>
    </w:p>
    <w:p w:rsidR="000335CD" w:rsidRPr="00470FE7" w:rsidRDefault="000335CD" w:rsidP="000335CD">
      <w:pPr>
        <w:autoSpaceDE w:val="0"/>
        <w:autoSpaceDN w:val="0"/>
        <w:adjustRightInd w:val="0"/>
        <w:ind w:firstLine="709"/>
        <w:jc w:val="both"/>
        <w:rPr>
          <w:sz w:val="28"/>
          <w:szCs w:val="28"/>
        </w:rPr>
      </w:pPr>
      <w:r w:rsidRPr="00470FE7">
        <w:rPr>
          <w:sz w:val="28"/>
          <w:szCs w:val="28"/>
        </w:rPr>
        <w:t xml:space="preserve">Адрес электронной почты администрации Нижнедевицкого муниципального района Воронежской области: </w:t>
      </w:r>
      <w:r w:rsidRPr="00470FE7">
        <w:rPr>
          <w:sz w:val="28"/>
          <w:szCs w:val="28"/>
          <w:lang w:val="en-US"/>
        </w:rPr>
        <w:t>ndev</w:t>
      </w:r>
      <w:r w:rsidRPr="00470FE7">
        <w:rPr>
          <w:sz w:val="28"/>
          <w:szCs w:val="28"/>
        </w:rPr>
        <w:t>@</w:t>
      </w:r>
      <w:r w:rsidRPr="00470FE7">
        <w:rPr>
          <w:sz w:val="28"/>
          <w:szCs w:val="28"/>
          <w:lang w:val="en-US"/>
        </w:rPr>
        <w:t>govvrn</w:t>
      </w:r>
      <w:r w:rsidRPr="00470FE7">
        <w:rPr>
          <w:sz w:val="28"/>
          <w:szCs w:val="28"/>
        </w:rPr>
        <w:t>.</w:t>
      </w:r>
      <w:r w:rsidRPr="00470FE7">
        <w:rPr>
          <w:sz w:val="28"/>
          <w:szCs w:val="28"/>
          <w:lang w:val="en-US"/>
        </w:rPr>
        <w:t>ru</w:t>
      </w:r>
      <w:r w:rsidRPr="00470FE7">
        <w:rPr>
          <w:sz w:val="28"/>
          <w:szCs w:val="28"/>
        </w:rPr>
        <w:t>:.</w:t>
      </w:r>
    </w:p>
    <w:p w:rsidR="000335CD" w:rsidRPr="00470FE7" w:rsidRDefault="000335CD" w:rsidP="000335CD">
      <w:pPr>
        <w:autoSpaceDE w:val="0"/>
        <w:autoSpaceDN w:val="0"/>
        <w:adjustRightInd w:val="0"/>
        <w:ind w:firstLine="709"/>
        <w:jc w:val="both"/>
        <w:rPr>
          <w:sz w:val="28"/>
          <w:szCs w:val="28"/>
        </w:rPr>
      </w:pPr>
      <w:r w:rsidRPr="00470FE7">
        <w:rPr>
          <w:sz w:val="28"/>
          <w:szCs w:val="28"/>
        </w:rPr>
        <w:t>2. Телефоны для справок: 8 (47370) 51-5-92;  8 (47370) 51-4-50 .</w:t>
      </w:r>
    </w:p>
    <w:p w:rsidR="000335CD" w:rsidRPr="00470FE7" w:rsidRDefault="000335CD" w:rsidP="000335CD">
      <w:pPr>
        <w:autoSpaceDE w:val="0"/>
        <w:autoSpaceDN w:val="0"/>
        <w:adjustRightInd w:val="0"/>
        <w:ind w:firstLine="709"/>
        <w:jc w:val="both"/>
        <w:rPr>
          <w:sz w:val="28"/>
          <w:szCs w:val="28"/>
        </w:rPr>
      </w:pPr>
      <w:r w:rsidRPr="00470FE7">
        <w:rPr>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0335CD" w:rsidRPr="00470FE7" w:rsidRDefault="000335CD" w:rsidP="000335CD">
      <w:pPr>
        <w:autoSpaceDE w:val="0"/>
        <w:autoSpaceDN w:val="0"/>
        <w:adjustRightInd w:val="0"/>
        <w:ind w:firstLine="709"/>
        <w:jc w:val="both"/>
        <w:rPr>
          <w:sz w:val="28"/>
          <w:szCs w:val="28"/>
        </w:rPr>
      </w:pPr>
      <w:r w:rsidRPr="00470FE7">
        <w:rPr>
          <w:sz w:val="28"/>
          <w:szCs w:val="28"/>
        </w:rPr>
        <w:t>3.1. Место нахождения АУ "МФЦ": 394026, г. Воронеж, ул. Дружинников, 3б (Коминтерновский район).</w:t>
      </w:r>
    </w:p>
    <w:p w:rsidR="000335CD" w:rsidRPr="00470FE7" w:rsidRDefault="000335CD" w:rsidP="000335CD">
      <w:pPr>
        <w:autoSpaceDE w:val="0"/>
        <w:autoSpaceDN w:val="0"/>
        <w:adjustRightInd w:val="0"/>
        <w:ind w:firstLine="709"/>
        <w:jc w:val="both"/>
        <w:rPr>
          <w:sz w:val="28"/>
          <w:szCs w:val="28"/>
        </w:rPr>
      </w:pPr>
      <w:r w:rsidRPr="00470FE7">
        <w:rPr>
          <w:sz w:val="28"/>
          <w:szCs w:val="28"/>
        </w:rPr>
        <w:t>Телефон для справок АУ "МФЦ": (473) 226-99-99.</w:t>
      </w:r>
    </w:p>
    <w:p w:rsidR="000335CD" w:rsidRPr="00470FE7" w:rsidRDefault="000335CD" w:rsidP="000335CD">
      <w:pPr>
        <w:autoSpaceDE w:val="0"/>
        <w:autoSpaceDN w:val="0"/>
        <w:adjustRightInd w:val="0"/>
        <w:ind w:firstLine="709"/>
        <w:jc w:val="both"/>
        <w:rPr>
          <w:sz w:val="28"/>
          <w:szCs w:val="28"/>
        </w:rPr>
      </w:pPr>
      <w:r w:rsidRPr="00470FE7">
        <w:rPr>
          <w:sz w:val="28"/>
          <w:szCs w:val="28"/>
        </w:rPr>
        <w:t>Официальный сайт АУ "МФЦ" в сети Интернет: mfc.vrn.ru.</w:t>
      </w:r>
    </w:p>
    <w:p w:rsidR="000335CD" w:rsidRPr="00470FE7" w:rsidRDefault="000335CD" w:rsidP="000335CD">
      <w:pPr>
        <w:autoSpaceDE w:val="0"/>
        <w:autoSpaceDN w:val="0"/>
        <w:adjustRightInd w:val="0"/>
        <w:ind w:firstLine="709"/>
        <w:jc w:val="both"/>
        <w:rPr>
          <w:sz w:val="28"/>
          <w:szCs w:val="28"/>
        </w:rPr>
      </w:pPr>
      <w:r w:rsidRPr="00470FE7">
        <w:rPr>
          <w:sz w:val="28"/>
          <w:szCs w:val="28"/>
        </w:rPr>
        <w:t>Адрес электронной почты АУ "МФЦ": odno-okno@mail.ru.</w:t>
      </w:r>
    </w:p>
    <w:p w:rsidR="000335CD" w:rsidRPr="00470FE7" w:rsidRDefault="000335CD" w:rsidP="000335CD">
      <w:pPr>
        <w:autoSpaceDE w:val="0"/>
        <w:autoSpaceDN w:val="0"/>
        <w:adjustRightInd w:val="0"/>
        <w:ind w:firstLine="709"/>
        <w:jc w:val="both"/>
        <w:rPr>
          <w:sz w:val="28"/>
          <w:szCs w:val="28"/>
        </w:rPr>
      </w:pPr>
      <w:r w:rsidRPr="00470FE7">
        <w:rPr>
          <w:sz w:val="28"/>
          <w:szCs w:val="28"/>
        </w:rPr>
        <w:t>График работы АУ "МФЦ":</w:t>
      </w:r>
    </w:p>
    <w:p w:rsidR="000335CD" w:rsidRPr="00470FE7" w:rsidRDefault="000335CD" w:rsidP="000335CD">
      <w:pPr>
        <w:autoSpaceDE w:val="0"/>
        <w:autoSpaceDN w:val="0"/>
        <w:adjustRightInd w:val="0"/>
        <w:ind w:firstLine="709"/>
        <w:jc w:val="both"/>
        <w:rPr>
          <w:sz w:val="28"/>
          <w:szCs w:val="28"/>
        </w:rPr>
      </w:pPr>
      <w:r w:rsidRPr="00470FE7">
        <w:rPr>
          <w:sz w:val="28"/>
          <w:szCs w:val="28"/>
        </w:rPr>
        <w:t>вторник, четверг, пятница: с 09.00 до 18.00;</w:t>
      </w:r>
    </w:p>
    <w:p w:rsidR="000335CD" w:rsidRPr="00470FE7" w:rsidRDefault="000335CD" w:rsidP="000335CD">
      <w:pPr>
        <w:autoSpaceDE w:val="0"/>
        <w:autoSpaceDN w:val="0"/>
        <w:adjustRightInd w:val="0"/>
        <w:ind w:firstLine="709"/>
        <w:jc w:val="both"/>
        <w:rPr>
          <w:sz w:val="28"/>
          <w:szCs w:val="28"/>
        </w:rPr>
      </w:pPr>
      <w:r w:rsidRPr="00470FE7">
        <w:rPr>
          <w:sz w:val="28"/>
          <w:szCs w:val="28"/>
        </w:rPr>
        <w:t>среда: с 11.00 до 20.00;</w:t>
      </w:r>
    </w:p>
    <w:p w:rsidR="000335CD" w:rsidRPr="00470FE7" w:rsidRDefault="000335CD" w:rsidP="000335CD">
      <w:pPr>
        <w:autoSpaceDE w:val="0"/>
        <w:autoSpaceDN w:val="0"/>
        <w:adjustRightInd w:val="0"/>
        <w:ind w:firstLine="709"/>
        <w:jc w:val="both"/>
        <w:rPr>
          <w:sz w:val="28"/>
          <w:szCs w:val="28"/>
        </w:rPr>
      </w:pPr>
      <w:r w:rsidRPr="00470FE7">
        <w:rPr>
          <w:sz w:val="28"/>
          <w:szCs w:val="28"/>
        </w:rPr>
        <w:t>суббота: с 09.00 до 16.45.</w:t>
      </w:r>
    </w:p>
    <w:p w:rsidR="000335CD" w:rsidRPr="00470FE7" w:rsidRDefault="000335CD" w:rsidP="000335CD">
      <w:pPr>
        <w:autoSpaceDE w:val="0"/>
        <w:autoSpaceDN w:val="0"/>
        <w:adjustRightInd w:val="0"/>
        <w:ind w:firstLine="709"/>
        <w:jc w:val="both"/>
        <w:rPr>
          <w:sz w:val="28"/>
          <w:szCs w:val="28"/>
        </w:rPr>
      </w:pPr>
      <w:r w:rsidRPr="00470FE7">
        <w:rPr>
          <w:sz w:val="28"/>
          <w:szCs w:val="28"/>
        </w:rPr>
        <w:t>3.2. Место нахождения филиала АУ "МФЦ" в муниципальном районе:</w:t>
      </w:r>
    </w:p>
    <w:p w:rsidR="000335CD" w:rsidRPr="00470FE7" w:rsidRDefault="000335CD" w:rsidP="000335CD">
      <w:pPr>
        <w:autoSpaceDE w:val="0"/>
        <w:autoSpaceDN w:val="0"/>
        <w:adjustRightInd w:val="0"/>
        <w:ind w:firstLine="709"/>
        <w:jc w:val="both"/>
        <w:rPr>
          <w:sz w:val="28"/>
          <w:szCs w:val="28"/>
        </w:rPr>
      </w:pPr>
      <w:r w:rsidRPr="00470FE7">
        <w:rPr>
          <w:sz w:val="28"/>
          <w:szCs w:val="28"/>
        </w:rPr>
        <w:t>Место нахождения АУ "МФЦ": 396870, Воронежская область, Нижнедевицкий район, село Нижнедевицк, ул. Братьев Серых, д.6</w:t>
      </w:r>
    </w:p>
    <w:p w:rsidR="000335CD" w:rsidRPr="00470FE7" w:rsidRDefault="000335CD" w:rsidP="000335CD">
      <w:pPr>
        <w:autoSpaceDE w:val="0"/>
        <w:autoSpaceDN w:val="0"/>
        <w:adjustRightInd w:val="0"/>
        <w:ind w:firstLine="709"/>
        <w:jc w:val="both"/>
        <w:rPr>
          <w:sz w:val="28"/>
          <w:szCs w:val="28"/>
        </w:rPr>
      </w:pPr>
      <w:r w:rsidRPr="00470FE7">
        <w:rPr>
          <w:sz w:val="28"/>
          <w:szCs w:val="28"/>
        </w:rPr>
        <w:t>Телефон для справок АУ "МФЦ": (47370) 5-10-02.</w:t>
      </w:r>
    </w:p>
    <w:p w:rsidR="000335CD" w:rsidRPr="00470FE7" w:rsidRDefault="000335CD" w:rsidP="000335CD">
      <w:pPr>
        <w:autoSpaceDE w:val="0"/>
        <w:autoSpaceDN w:val="0"/>
        <w:adjustRightInd w:val="0"/>
        <w:ind w:firstLine="709"/>
        <w:jc w:val="both"/>
        <w:rPr>
          <w:sz w:val="28"/>
          <w:szCs w:val="28"/>
        </w:rPr>
      </w:pPr>
      <w:r w:rsidRPr="00470FE7">
        <w:rPr>
          <w:sz w:val="28"/>
          <w:szCs w:val="28"/>
        </w:rPr>
        <w:t>Официальный сайт АУ "МФЦ" в сети Интернет: mfc.vrn.ru.</w:t>
      </w:r>
    </w:p>
    <w:p w:rsidR="000335CD" w:rsidRPr="00470FE7" w:rsidRDefault="000335CD" w:rsidP="000335CD">
      <w:pPr>
        <w:autoSpaceDE w:val="0"/>
        <w:autoSpaceDN w:val="0"/>
        <w:adjustRightInd w:val="0"/>
        <w:ind w:firstLine="709"/>
        <w:jc w:val="both"/>
        <w:rPr>
          <w:sz w:val="28"/>
          <w:szCs w:val="28"/>
        </w:rPr>
      </w:pPr>
      <w:r w:rsidRPr="00470FE7">
        <w:rPr>
          <w:sz w:val="28"/>
          <w:szCs w:val="28"/>
        </w:rPr>
        <w:t xml:space="preserve">Адрес электронной почты АУ "МФЦ": </w:t>
      </w:r>
      <w:r w:rsidRPr="007E4577">
        <w:rPr>
          <w:sz w:val="28"/>
          <w:szCs w:val="28"/>
          <w:shd w:val="clear" w:color="auto" w:fill="FFFFFF"/>
        </w:rPr>
        <w:t>nosova_ov@govvrn.ru</w:t>
      </w:r>
    </w:p>
    <w:p w:rsidR="000335CD" w:rsidRPr="00470FE7" w:rsidRDefault="000335CD" w:rsidP="000335CD">
      <w:pPr>
        <w:autoSpaceDE w:val="0"/>
        <w:autoSpaceDN w:val="0"/>
        <w:adjustRightInd w:val="0"/>
        <w:ind w:firstLine="709"/>
        <w:jc w:val="both"/>
        <w:rPr>
          <w:sz w:val="28"/>
          <w:szCs w:val="28"/>
        </w:rPr>
      </w:pPr>
      <w:r w:rsidRPr="00470FE7">
        <w:rPr>
          <w:sz w:val="28"/>
          <w:szCs w:val="28"/>
        </w:rPr>
        <w:t>График работы АУ "МФЦ":</w:t>
      </w:r>
    </w:p>
    <w:p w:rsidR="000335CD" w:rsidRDefault="000335CD" w:rsidP="000335CD">
      <w:pPr>
        <w:shd w:val="clear" w:color="auto" w:fill="FFFFFF"/>
        <w:ind w:left="709"/>
        <w:outlineLvl w:val="3"/>
        <w:rPr>
          <w:sz w:val="28"/>
          <w:szCs w:val="28"/>
        </w:rPr>
      </w:pPr>
      <w:r w:rsidRPr="00470FE7">
        <w:rPr>
          <w:sz w:val="28"/>
          <w:szCs w:val="28"/>
        </w:rPr>
        <w:t xml:space="preserve">понедельник, вторник, среда, четверг с 8-00 до17-00 </w:t>
      </w:r>
    </w:p>
    <w:p w:rsidR="007655FF" w:rsidRPr="00470FE7" w:rsidRDefault="007655FF" w:rsidP="000335CD">
      <w:pPr>
        <w:shd w:val="clear" w:color="auto" w:fill="FFFFFF"/>
        <w:ind w:left="709"/>
        <w:outlineLvl w:val="3"/>
        <w:rPr>
          <w:sz w:val="28"/>
          <w:szCs w:val="28"/>
        </w:rPr>
      </w:pPr>
      <w:r>
        <w:rPr>
          <w:sz w:val="28"/>
          <w:szCs w:val="28"/>
        </w:rPr>
        <w:t>пятница с 8-00 до15-45</w:t>
      </w:r>
    </w:p>
    <w:p w:rsidR="000335CD" w:rsidRPr="00470FE7" w:rsidRDefault="000335CD" w:rsidP="000335CD">
      <w:pPr>
        <w:shd w:val="clear" w:color="auto" w:fill="FFFFFF"/>
        <w:ind w:left="709"/>
        <w:outlineLvl w:val="3"/>
        <w:rPr>
          <w:sz w:val="28"/>
          <w:szCs w:val="28"/>
        </w:rPr>
      </w:pPr>
      <w:r w:rsidRPr="00470FE7">
        <w:rPr>
          <w:sz w:val="28"/>
          <w:szCs w:val="28"/>
        </w:rPr>
        <w:t>перерыв 12.00-12.45</w:t>
      </w:r>
    </w:p>
    <w:p w:rsidR="000335CD" w:rsidRPr="00470FE7" w:rsidRDefault="000335CD" w:rsidP="000335CD">
      <w:pPr>
        <w:pStyle w:val="4"/>
        <w:shd w:val="clear" w:color="auto" w:fill="FFFFFF"/>
        <w:spacing w:before="0" w:beforeAutospacing="0" w:after="0" w:afterAutospacing="0"/>
        <w:ind w:left="709"/>
        <w:rPr>
          <w:b w:val="0"/>
          <w:bCs w:val="0"/>
          <w:sz w:val="28"/>
          <w:szCs w:val="28"/>
        </w:rPr>
      </w:pPr>
      <w:r w:rsidRPr="00470FE7">
        <w:rPr>
          <w:b w:val="0"/>
          <w:bCs w:val="0"/>
          <w:sz w:val="28"/>
          <w:szCs w:val="28"/>
        </w:rPr>
        <w:t>суббота, воскресенье - выходные дни</w:t>
      </w:r>
    </w:p>
    <w:p w:rsidR="000C2D92" w:rsidRPr="00961B4E" w:rsidRDefault="000C2D92" w:rsidP="00614069">
      <w:pPr>
        <w:ind w:firstLine="709"/>
        <w:rPr>
          <w:sz w:val="28"/>
          <w:szCs w:val="28"/>
          <w:lang w:eastAsia="ar-SA"/>
        </w:rPr>
      </w:pPr>
    </w:p>
    <w:p w:rsidR="00197E84" w:rsidRPr="00961B4E" w:rsidRDefault="00197E84"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Pr="00961B4E" w:rsidRDefault="00197E84" w:rsidP="004223AB">
      <w:pPr>
        <w:ind w:left="5103"/>
        <w:jc w:val="right"/>
        <w:rPr>
          <w:sz w:val="28"/>
          <w:szCs w:val="28"/>
          <w:lang w:eastAsia="ar-SA"/>
        </w:rPr>
      </w:pPr>
    </w:p>
    <w:p w:rsidR="00197E84" w:rsidRPr="00961B4E" w:rsidRDefault="00197E84" w:rsidP="00AE0E51">
      <w:pPr>
        <w:ind w:left="5103"/>
        <w:rPr>
          <w:sz w:val="28"/>
          <w:szCs w:val="28"/>
          <w:lang w:eastAsia="ar-SA"/>
        </w:rPr>
      </w:pPr>
    </w:p>
    <w:p w:rsidR="004223AB" w:rsidRPr="00961B4E" w:rsidRDefault="00197E84" w:rsidP="004223AB">
      <w:pPr>
        <w:ind w:left="5103"/>
        <w:jc w:val="right"/>
        <w:rPr>
          <w:sz w:val="28"/>
          <w:szCs w:val="28"/>
          <w:lang w:eastAsia="ar-SA"/>
        </w:rPr>
      </w:pPr>
      <w:r w:rsidRPr="00961B4E">
        <w:rPr>
          <w:sz w:val="28"/>
          <w:szCs w:val="28"/>
          <w:lang w:eastAsia="ar-SA"/>
        </w:rPr>
        <w:t>П</w:t>
      </w:r>
      <w:r w:rsidR="004223AB" w:rsidRPr="00961B4E">
        <w:rPr>
          <w:sz w:val="28"/>
          <w:szCs w:val="28"/>
          <w:lang w:eastAsia="ar-SA"/>
        </w:rPr>
        <w:t xml:space="preserve">риложение № 2 </w:t>
      </w:r>
    </w:p>
    <w:p w:rsidR="00E42FE6" w:rsidRPr="00AE0E51" w:rsidRDefault="004223AB" w:rsidP="00AE0E51">
      <w:pPr>
        <w:ind w:left="4820"/>
        <w:jc w:val="right"/>
        <w:rPr>
          <w:sz w:val="28"/>
          <w:szCs w:val="28"/>
          <w:lang w:eastAsia="ar-SA"/>
        </w:rPr>
      </w:pPr>
      <w:r w:rsidRPr="00961B4E">
        <w:rPr>
          <w:sz w:val="28"/>
          <w:szCs w:val="28"/>
          <w:lang w:eastAsia="ar-SA"/>
        </w:rPr>
        <w:t xml:space="preserve">     к Административному регламенту</w:t>
      </w:r>
    </w:p>
    <w:tbl>
      <w:tblPr>
        <w:tblW w:w="0" w:type="auto"/>
        <w:tblInd w:w="567" w:type="dxa"/>
        <w:tblLayout w:type="fixed"/>
        <w:tblCellMar>
          <w:left w:w="28" w:type="dxa"/>
          <w:right w:w="28" w:type="dxa"/>
        </w:tblCellMar>
        <w:tblLook w:val="0000" w:firstRow="0" w:lastRow="0" w:firstColumn="0" w:lastColumn="0" w:noHBand="0" w:noVBand="0"/>
      </w:tblPr>
      <w:tblGrid>
        <w:gridCol w:w="3119"/>
        <w:gridCol w:w="680"/>
        <w:gridCol w:w="5613"/>
      </w:tblGrid>
      <w:tr w:rsidR="00E42FE6" w:rsidRPr="00961B4E" w:rsidTr="00FC5851">
        <w:tc>
          <w:tcPr>
            <w:tcW w:w="3119" w:type="dxa"/>
            <w:tcBorders>
              <w:top w:val="nil"/>
              <w:left w:val="nil"/>
              <w:bottom w:val="single" w:sz="4" w:space="0" w:color="auto"/>
              <w:right w:val="nil"/>
            </w:tcBorders>
            <w:vAlign w:val="bottom"/>
          </w:tcPr>
          <w:p w:rsidR="00E42FE6" w:rsidRPr="00961B4E" w:rsidRDefault="00E42FE6" w:rsidP="00FC5851">
            <w:pPr>
              <w:jc w:val="center"/>
            </w:pPr>
          </w:p>
        </w:tc>
        <w:tc>
          <w:tcPr>
            <w:tcW w:w="680" w:type="dxa"/>
            <w:tcBorders>
              <w:top w:val="nil"/>
              <w:left w:val="nil"/>
              <w:bottom w:val="nil"/>
              <w:right w:val="nil"/>
            </w:tcBorders>
            <w:vAlign w:val="bottom"/>
          </w:tcPr>
          <w:p w:rsidR="00E42FE6" w:rsidRPr="00961B4E" w:rsidRDefault="00E42FE6" w:rsidP="00FC5851">
            <w:pPr>
              <w:ind w:right="57"/>
              <w:jc w:val="right"/>
            </w:pPr>
            <w:r w:rsidRPr="00961B4E">
              <w:t>В</w:t>
            </w:r>
          </w:p>
        </w:tc>
        <w:tc>
          <w:tcPr>
            <w:tcW w:w="5613" w:type="dxa"/>
            <w:tcBorders>
              <w:top w:val="nil"/>
              <w:left w:val="nil"/>
              <w:bottom w:val="single" w:sz="4" w:space="0" w:color="auto"/>
              <w:right w:val="nil"/>
            </w:tcBorders>
            <w:vAlign w:val="bottom"/>
          </w:tcPr>
          <w:p w:rsidR="00E42FE6" w:rsidRPr="00961B4E" w:rsidRDefault="00E42FE6" w:rsidP="00FC5851">
            <w:pPr>
              <w:jc w:val="center"/>
            </w:pPr>
          </w:p>
        </w:tc>
      </w:tr>
      <w:tr w:rsidR="00E42FE6" w:rsidRPr="00961B4E" w:rsidTr="00FC5851">
        <w:tc>
          <w:tcPr>
            <w:tcW w:w="3119" w:type="dxa"/>
            <w:tcBorders>
              <w:top w:val="nil"/>
              <w:left w:val="nil"/>
              <w:bottom w:val="nil"/>
              <w:right w:val="nil"/>
            </w:tcBorders>
          </w:tcPr>
          <w:p w:rsidR="00E42FE6" w:rsidRPr="00961B4E" w:rsidRDefault="00E42FE6" w:rsidP="00FC5851">
            <w:pPr>
              <w:spacing w:after="240"/>
              <w:jc w:val="center"/>
              <w:rPr>
                <w:sz w:val="18"/>
                <w:szCs w:val="18"/>
              </w:rPr>
            </w:pPr>
            <w:r w:rsidRPr="00961B4E">
              <w:rPr>
                <w:sz w:val="18"/>
                <w:szCs w:val="18"/>
              </w:rPr>
              <w:t>(регистрационный номер)</w:t>
            </w:r>
          </w:p>
        </w:tc>
        <w:tc>
          <w:tcPr>
            <w:tcW w:w="680" w:type="dxa"/>
            <w:tcBorders>
              <w:top w:val="nil"/>
              <w:left w:val="nil"/>
              <w:bottom w:val="nil"/>
              <w:right w:val="nil"/>
            </w:tcBorders>
            <w:vAlign w:val="bottom"/>
          </w:tcPr>
          <w:p w:rsidR="00E42FE6" w:rsidRPr="00961B4E" w:rsidRDefault="00E42FE6" w:rsidP="00FC5851">
            <w:pPr>
              <w:ind w:right="57"/>
              <w:jc w:val="right"/>
              <w:rPr>
                <w:sz w:val="18"/>
                <w:szCs w:val="18"/>
              </w:rPr>
            </w:pPr>
          </w:p>
        </w:tc>
        <w:tc>
          <w:tcPr>
            <w:tcW w:w="5613" w:type="dxa"/>
            <w:tcBorders>
              <w:top w:val="nil"/>
              <w:left w:val="nil"/>
              <w:bottom w:val="nil"/>
              <w:right w:val="nil"/>
            </w:tcBorders>
          </w:tcPr>
          <w:p w:rsidR="00E42FE6" w:rsidRPr="00961B4E" w:rsidRDefault="00E42FE6" w:rsidP="00FC5851">
            <w:pPr>
              <w:jc w:val="center"/>
              <w:rPr>
                <w:sz w:val="18"/>
                <w:szCs w:val="18"/>
              </w:rPr>
            </w:pPr>
            <w:proofErr w:type="gramStart"/>
            <w:r w:rsidRPr="00961B4E">
              <w:rPr>
                <w:sz w:val="18"/>
                <w:szCs w:val="18"/>
              </w:rPr>
              <w:t>(указать наименование уполномоченного на выдачу</w:t>
            </w:r>
            <w:proofErr w:type="gramEnd"/>
          </w:p>
        </w:tc>
      </w:tr>
      <w:tr w:rsidR="00E42FE6" w:rsidRPr="00961B4E" w:rsidTr="00FC5851">
        <w:tc>
          <w:tcPr>
            <w:tcW w:w="3119" w:type="dxa"/>
            <w:tcBorders>
              <w:top w:val="nil"/>
              <w:left w:val="nil"/>
              <w:bottom w:val="single" w:sz="4" w:space="0" w:color="auto"/>
              <w:right w:val="nil"/>
            </w:tcBorders>
            <w:vAlign w:val="bottom"/>
          </w:tcPr>
          <w:p w:rsidR="00E42FE6" w:rsidRPr="00961B4E" w:rsidRDefault="00E42FE6" w:rsidP="00FC5851">
            <w:pPr>
              <w:jc w:val="center"/>
            </w:pPr>
          </w:p>
        </w:tc>
        <w:tc>
          <w:tcPr>
            <w:tcW w:w="680" w:type="dxa"/>
            <w:tcBorders>
              <w:top w:val="nil"/>
              <w:left w:val="nil"/>
              <w:bottom w:val="nil"/>
              <w:right w:val="nil"/>
            </w:tcBorders>
            <w:vAlign w:val="bottom"/>
          </w:tcPr>
          <w:p w:rsidR="00E42FE6" w:rsidRPr="00961B4E" w:rsidRDefault="00E42FE6" w:rsidP="00FC5851"/>
        </w:tc>
        <w:tc>
          <w:tcPr>
            <w:tcW w:w="5613" w:type="dxa"/>
            <w:tcBorders>
              <w:top w:val="nil"/>
              <w:left w:val="nil"/>
              <w:bottom w:val="single" w:sz="4" w:space="0" w:color="auto"/>
              <w:right w:val="nil"/>
            </w:tcBorders>
          </w:tcPr>
          <w:p w:rsidR="00E42FE6" w:rsidRPr="00961B4E" w:rsidRDefault="00E42FE6" w:rsidP="00FC5851">
            <w:pPr>
              <w:jc w:val="center"/>
            </w:pPr>
          </w:p>
        </w:tc>
      </w:tr>
      <w:tr w:rsidR="00E42FE6" w:rsidRPr="00961B4E" w:rsidTr="00FC5851">
        <w:tc>
          <w:tcPr>
            <w:tcW w:w="3119" w:type="dxa"/>
            <w:tcBorders>
              <w:top w:val="nil"/>
              <w:left w:val="nil"/>
              <w:bottom w:val="nil"/>
              <w:right w:val="nil"/>
            </w:tcBorders>
          </w:tcPr>
          <w:p w:rsidR="00E42FE6" w:rsidRPr="00961B4E" w:rsidRDefault="00E42FE6" w:rsidP="00FC5851">
            <w:pPr>
              <w:jc w:val="center"/>
              <w:rPr>
                <w:sz w:val="18"/>
                <w:szCs w:val="18"/>
              </w:rPr>
            </w:pPr>
            <w:r w:rsidRPr="00961B4E">
              <w:rPr>
                <w:sz w:val="18"/>
                <w:szCs w:val="18"/>
              </w:rPr>
              <w:t>(дата регистрации)</w:t>
            </w:r>
          </w:p>
        </w:tc>
        <w:tc>
          <w:tcPr>
            <w:tcW w:w="680" w:type="dxa"/>
            <w:tcBorders>
              <w:top w:val="nil"/>
              <w:left w:val="nil"/>
              <w:bottom w:val="nil"/>
              <w:right w:val="nil"/>
            </w:tcBorders>
            <w:vAlign w:val="bottom"/>
          </w:tcPr>
          <w:p w:rsidR="00E42FE6" w:rsidRPr="00961B4E" w:rsidRDefault="00E42FE6" w:rsidP="00FC5851">
            <w:pPr>
              <w:rPr>
                <w:sz w:val="18"/>
                <w:szCs w:val="18"/>
              </w:rPr>
            </w:pPr>
          </w:p>
        </w:tc>
        <w:tc>
          <w:tcPr>
            <w:tcW w:w="5613" w:type="dxa"/>
            <w:tcBorders>
              <w:top w:val="nil"/>
              <w:left w:val="nil"/>
              <w:bottom w:val="nil"/>
              <w:right w:val="nil"/>
            </w:tcBorders>
          </w:tcPr>
          <w:p w:rsidR="00E42FE6" w:rsidRPr="00961B4E" w:rsidRDefault="00E42FE6" w:rsidP="00FC5851">
            <w:pPr>
              <w:jc w:val="center"/>
              <w:rPr>
                <w:sz w:val="18"/>
                <w:szCs w:val="18"/>
              </w:rPr>
            </w:pPr>
            <w:r w:rsidRPr="00961B4E">
              <w:rPr>
                <w:sz w:val="18"/>
                <w:szCs w:val="18"/>
              </w:rPr>
              <w:t>специального разрешения органа)</w:t>
            </w:r>
          </w:p>
        </w:tc>
      </w:tr>
    </w:tbl>
    <w:p w:rsidR="00E42FE6" w:rsidRPr="00AE0E51" w:rsidRDefault="00E42FE6" w:rsidP="00E42FE6">
      <w:pPr>
        <w:spacing w:before="360" w:after="120"/>
        <w:jc w:val="center"/>
        <w:rPr>
          <w:b/>
          <w:bCs/>
        </w:rPr>
      </w:pPr>
      <w:r w:rsidRPr="00AE0E51">
        <w:rPr>
          <w:b/>
          <w:bCs/>
          <w:spacing w:val="130"/>
        </w:rPr>
        <w:t>ЗАЯВЛЕНИЕ</w:t>
      </w:r>
      <w:r w:rsidRPr="00AE0E51">
        <w:rPr>
          <w:b/>
          <w:bCs/>
          <w:spacing w:val="120"/>
        </w:rPr>
        <w:br/>
      </w:r>
      <w:r w:rsidRPr="00AE0E51">
        <w:rPr>
          <w:b/>
          <w:bCs/>
        </w:rPr>
        <w:t>о получении специального разрешения на движение по автомобильным дорогам транспортного средства, осуществляющего перевозку опасных грузов</w:t>
      </w:r>
    </w:p>
    <w:p w:rsidR="00E42FE6" w:rsidRPr="00961B4E" w:rsidRDefault="00E42FE6" w:rsidP="00E42FE6"/>
    <w:p w:rsidR="00E42FE6" w:rsidRPr="00961B4E" w:rsidRDefault="00E42FE6" w:rsidP="00E42FE6">
      <w:pPr>
        <w:pBdr>
          <w:top w:val="single" w:sz="4" w:space="1" w:color="auto"/>
        </w:pBdr>
        <w:jc w:val="center"/>
        <w:rPr>
          <w:sz w:val="18"/>
          <w:szCs w:val="18"/>
        </w:rPr>
      </w:pPr>
      <w:r w:rsidRPr="00961B4E">
        <w:rPr>
          <w:sz w:val="18"/>
          <w:szCs w:val="18"/>
        </w:rPr>
        <w:t>(полное наименование юридического лица или Ф.И.О. индивидуального предпринимателя)</w:t>
      </w:r>
    </w:p>
    <w:p w:rsidR="00E42FE6" w:rsidRPr="00961B4E" w:rsidRDefault="00E42FE6" w:rsidP="00E42FE6">
      <w:pPr>
        <w:spacing w:before="120"/>
      </w:pPr>
      <w:r w:rsidRPr="00961B4E">
        <w:t xml:space="preserve">просит  </w:t>
      </w:r>
    </w:p>
    <w:p w:rsidR="00E42FE6" w:rsidRPr="00961B4E" w:rsidRDefault="00E42FE6" w:rsidP="00E42FE6">
      <w:pPr>
        <w:pBdr>
          <w:top w:val="single" w:sz="4" w:space="1" w:color="auto"/>
        </w:pBdr>
        <w:ind w:left="851"/>
        <w:jc w:val="center"/>
        <w:rPr>
          <w:sz w:val="18"/>
          <w:szCs w:val="18"/>
        </w:rPr>
      </w:pPr>
      <w:r w:rsidRPr="00961B4E">
        <w:rPr>
          <w:sz w:val="18"/>
          <w:szCs w:val="18"/>
        </w:rPr>
        <w:t>(оформить специальное разрешение, переоформить специальное разрешение)</w:t>
      </w:r>
    </w:p>
    <w:p w:rsidR="00E42FE6" w:rsidRPr="00961B4E" w:rsidRDefault="00E42FE6" w:rsidP="00E42FE6">
      <w:pPr>
        <w:spacing w:before="240" w:after="120"/>
      </w:pPr>
      <w:r w:rsidRPr="00961B4E">
        <w:t>на движение по автомобильным дорогам транспортного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89"/>
        <w:gridCol w:w="4990"/>
      </w:tblGrid>
      <w:tr w:rsidR="00E42FE6" w:rsidRPr="00961B4E" w:rsidTr="00FC5851">
        <w:tc>
          <w:tcPr>
            <w:tcW w:w="4989" w:type="dxa"/>
          </w:tcPr>
          <w:p w:rsidR="00E42FE6" w:rsidRPr="00961B4E" w:rsidRDefault="00E42FE6" w:rsidP="00FC5851">
            <w:pPr>
              <w:jc w:val="center"/>
            </w:pPr>
            <w:r w:rsidRPr="00961B4E">
              <w:t xml:space="preserve">Тип, марка, модель </w:t>
            </w:r>
            <w:r w:rsidRPr="00961B4E">
              <w:br/>
              <w:t>транспортного средства</w:t>
            </w:r>
          </w:p>
        </w:tc>
        <w:tc>
          <w:tcPr>
            <w:tcW w:w="4990" w:type="dxa"/>
          </w:tcPr>
          <w:p w:rsidR="00E42FE6" w:rsidRPr="00961B4E" w:rsidRDefault="00E42FE6" w:rsidP="00FC5851">
            <w:pPr>
              <w:jc w:val="center"/>
            </w:pPr>
            <w:r w:rsidRPr="00961B4E">
              <w:t xml:space="preserve">Государственный регистрационный знак </w:t>
            </w:r>
            <w:r w:rsidRPr="00961B4E">
              <w:br/>
              <w:t>транспортного средства</w:t>
            </w:r>
          </w:p>
        </w:tc>
      </w:tr>
      <w:tr w:rsidR="00E42FE6" w:rsidRPr="00961B4E" w:rsidTr="00FC5851">
        <w:trPr>
          <w:trHeight w:val="567"/>
        </w:trPr>
        <w:tc>
          <w:tcPr>
            <w:tcW w:w="4989" w:type="dxa"/>
            <w:vAlign w:val="center"/>
          </w:tcPr>
          <w:p w:rsidR="00E42FE6" w:rsidRPr="00961B4E" w:rsidRDefault="00E42FE6" w:rsidP="00FC5851"/>
        </w:tc>
        <w:tc>
          <w:tcPr>
            <w:tcW w:w="4990" w:type="dxa"/>
            <w:vAlign w:val="center"/>
          </w:tcPr>
          <w:p w:rsidR="00E42FE6" w:rsidRPr="00961B4E" w:rsidRDefault="00E42FE6" w:rsidP="00FC5851">
            <w:pPr>
              <w:jc w:val="center"/>
            </w:pPr>
          </w:p>
        </w:tc>
      </w:tr>
    </w:tbl>
    <w:p w:rsidR="00E42FE6" w:rsidRPr="00961B4E" w:rsidRDefault="00E42FE6" w:rsidP="00E42FE6">
      <w:pPr>
        <w:spacing w:before="120"/>
        <w:jc w:val="both"/>
      </w:pPr>
      <w:proofErr w:type="gramStart"/>
      <w:r w:rsidRPr="00961B4E">
        <w:t>осуществляющего</w:t>
      </w:r>
      <w:proofErr w:type="gramEnd"/>
      <w:r w:rsidRPr="00961B4E">
        <w:t xml:space="preserve"> перевозку опасных грузов (согласно приложению) по маршруту (маршрутам)</w:t>
      </w:r>
      <w:r w:rsidRPr="00961B4E">
        <w:br/>
      </w:r>
    </w:p>
    <w:p w:rsidR="00E42FE6" w:rsidRPr="00961B4E" w:rsidRDefault="00E42FE6" w:rsidP="00E42FE6">
      <w:pPr>
        <w:pBdr>
          <w:top w:val="single" w:sz="4" w:space="1" w:color="auto"/>
        </w:pBdr>
        <w:jc w:val="center"/>
        <w:rPr>
          <w:sz w:val="18"/>
          <w:szCs w:val="18"/>
        </w:rPr>
      </w:pPr>
      <w:proofErr w:type="gramStart"/>
      <w:r w:rsidRPr="00961B4E">
        <w:rPr>
          <w:sz w:val="18"/>
          <w:szCs w:val="18"/>
        </w:rPr>
        <w:t>(маршрут (с указанием начального, основных промежуточных и конечного пунктов автомобильных дорог, по которым</w:t>
      </w:r>
      <w:proofErr w:type="gramEnd"/>
    </w:p>
    <w:p w:rsidR="00E42FE6" w:rsidRPr="00961B4E" w:rsidRDefault="00E42FE6" w:rsidP="00E42FE6">
      <w:pPr>
        <w:spacing w:before="120"/>
      </w:pPr>
    </w:p>
    <w:p w:rsidR="00E42FE6" w:rsidRPr="00961B4E" w:rsidRDefault="00E42FE6" w:rsidP="00E42FE6">
      <w:pPr>
        <w:pBdr>
          <w:top w:val="single" w:sz="4" w:space="1" w:color="auto"/>
        </w:pBdr>
        <w:spacing w:after="120"/>
        <w:jc w:val="center"/>
        <w:rPr>
          <w:sz w:val="18"/>
          <w:szCs w:val="18"/>
        </w:rPr>
      </w:pPr>
      <w:proofErr w:type="gramStart"/>
      <w:r w:rsidRPr="00961B4E">
        <w:rPr>
          <w:sz w:val="18"/>
          <w:szCs w:val="18"/>
        </w:rPr>
        <w:t>проходит маршрут транспортного средства, осуществляющего перевозку опасных грузов))</w:t>
      </w:r>
      <w:r w:rsidRPr="00961B4E">
        <w:rPr>
          <w:rStyle w:val="af"/>
          <w:sz w:val="18"/>
          <w:szCs w:val="18"/>
        </w:rPr>
        <w:footnoteReference w:customMarkFollows="1" w:id="1"/>
        <w:t>*</w:t>
      </w:r>
      <w:proofErr w:type="gramEnd"/>
    </w:p>
    <w:tbl>
      <w:tblPr>
        <w:tblW w:w="0" w:type="auto"/>
        <w:tblLayout w:type="fixed"/>
        <w:tblCellMar>
          <w:left w:w="28" w:type="dxa"/>
          <w:right w:w="28" w:type="dxa"/>
        </w:tblCellMar>
        <w:tblLook w:val="0000" w:firstRow="0" w:lastRow="0" w:firstColumn="0" w:lastColumn="0" w:noHBand="0" w:noVBand="0"/>
      </w:tblPr>
      <w:tblGrid>
        <w:gridCol w:w="2013"/>
        <w:gridCol w:w="3686"/>
        <w:gridCol w:w="425"/>
        <w:gridCol w:w="3856"/>
      </w:tblGrid>
      <w:tr w:rsidR="00E42FE6" w:rsidRPr="00961B4E" w:rsidTr="00FC5851">
        <w:tc>
          <w:tcPr>
            <w:tcW w:w="2013" w:type="dxa"/>
            <w:tcBorders>
              <w:top w:val="nil"/>
              <w:left w:val="nil"/>
              <w:bottom w:val="nil"/>
              <w:right w:val="nil"/>
            </w:tcBorders>
            <w:vAlign w:val="bottom"/>
          </w:tcPr>
          <w:p w:rsidR="00E42FE6" w:rsidRPr="00961B4E" w:rsidRDefault="00E42FE6" w:rsidP="00FC5851">
            <w:r w:rsidRPr="00961B4E">
              <w:t xml:space="preserve">на срок действия </w:t>
            </w:r>
            <w:proofErr w:type="gramStart"/>
            <w:r w:rsidRPr="00961B4E">
              <w:t>с</w:t>
            </w:r>
            <w:proofErr w:type="gramEnd"/>
          </w:p>
        </w:tc>
        <w:tc>
          <w:tcPr>
            <w:tcW w:w="3686" w:type="dxa"/>
            <w:tcBorders>
              <w:top w:val="nil"/>
              <w:left w:val="nil"/>
              <w:bottom w:val="single" w:sz="4" w:space="0" w:color="auto"/>
              <w:right w:val="nil"/>
            </w:tcBorders>
            <w:vAlign w:val="bottom"/>
          </w:tcPr>
          <w:p w:rsidR="00E42FE6" w:rsidRPr="00961B4E" w:rsidRDefault="00E42FE6" w:rsidP="00FC5851">
            <w:pPr>
              <w:jc w:val="center"/>
            </w:pPr>
          </w:p>
        </w:tc>
        <w:tc>
          <w:tcPr>
            <w:tcW w:w="425" w:type="dxa"/>
            <w:tcBorders>
              <w:top w:val="nil"/>
              <w:left w:val="nil"/>
              <w:bottom w:val="nil"/>
              <w:right w:val="nil"/>
            </w:tcBorders>
            <w:vAlign w:val="bottom"/>
          </w:tcPr>
          <w:p w:rsidR="00E42FE6" w:rsidRPr="00961B4E" w:rsidRDefault="00E42FE6" w:rsidP="00FC5851">
            <w:pPr>
              <w:jc w:val="center"/>
            </w:pPr>
            <w:r w:rsidRPr="00961B4E">
              <w:t>по</w:t>
            </w:r>
          </w:p>
        </w:tc>
        <w:tc>
          <w:tcPr>
            <w:tcW w:w="3856" w:type="dxa"/>
            <w:tcBorders>
              <w:top w:val="nil"/>
              <w:left w:val="nil"/>
              <w:bottom w:val="single" w:sz="4" w:space="0" w:color="auto"/>
              <w:right w:val="nil"/>
            </w:tcBorders>
            <w:vAlign w:val="bottom"/>
          </w:tcPr>
          <w:p w:rsidR="00E42FE6" w:rsidRPr="00961B4E" w:rsidRDefault="00E42FE6" w:rsidP="00FC5851">
            <w:pPr>
              <w:jc w:val="center"/>
            </w:pPr>
          </w:p>
        </w:tc>
      </w:tr>
    </w:tbl>
    <w:p w:rsidR="00E42FE6" w:rsidRPr="00961B4E" w:rsidRDefault="00E42FE6" w:rsidP="00E42FE6">
      <w:pPr>
        <w:spacing w:before="120"/>
      </w:pPr>
      <w:r w:rsidRPr="00961B4E">
        <w:t xml:space="preserve">Местонахождение заявителя  </w:t>
      </w:r>
    </w:p>
    <w:p w:rsidR="00E42FE6" w:rsidRPr="00961B4E" w:rsidRDefault="00E42FE6" w:rsidP="00E42FE6">
      <w:pPr>
        <w:pBdr>
          <w:top w:val="single" w:sz="4" w:space="1" w:color="auto"/>
        </w:pBdr>
        <w:ind w:left="3075"/>
        <w:jc w:val="center"/>
        <w:rPr>
          <w:sz w:val="18"/>
          <w:szCs w:val="18"/>
        </w:rPr>
      </w:pPr>
      <w:r w:rsidRPr="00961B4E">
        <w:rPr>
          <w:sz w:val="18"/>
          <w:szCs w:val="18"/>
        </w:rPr>
        <w:t>(индекс, юридический адрес или адрес места жительства заявителя)</w:t>
      </w:r>
    </w:p>
    <w:p w:rsidR="00E42FE6" w:rsidRPr="00961B4E" w:rsidRDefault="00E42FE6" w:rsidP="00E42FE6"/>
    <w:p w:rsidR="00E42FE6" w:rsidRPr="00961B4E" w:rsidRDefault="00E42FE6" w:rsidP="00E42FE6">
      <w:pPr>
        <w:pBdr>
          <w:top w:val="single" w:sz="4" w:space="1" w:color="auto"/>
        </w:pBdr>
        <w:spacing w:after="120"/>
        <w:jc w:val="center"/>
        <w:rPr>
          <w:sz w:val="18"/>
          <w:szCs w:val="18"/>
        </w:rPr>
      </w:pPr>
      <w:r w:rsidRPr="00961B4E">
        <w:rPr>
          <w:sz w:val="18"/>
          <w:szCs w:val="18"/>
        </w:rPr>
        <w:t>(индекс, почтовый адрес заявителя)</w:t>
      </w:r>
    </w:p>
    <w:tbl>
      <w:tblPr>
        <w:tblW w:w="0" w:type="auto"/>
        <w:tblLayout w:type="fixed"/>
        <w:tblCellMar>
          <w:left w:w="28" w:type="dxa"/>
          <w:right w:w="28" w:type="dxa"/>
        </w:tblCellMar>
        <w:tblLook w:val="0000" w:firstRow="0" w:lastRow="0" w:firstColumn="0" w:lastColumn="0" w:noHBand="0" w:noVBand="0"/>
      </w:tblPr>
      <w:tblGrid>
        <w:gridCol w:w="1021"/>
        <w:gridCol w:w="3969"/>
        <w:gridCol w:w="754"/>
        <w:gridCol w:w="4224"/>
      </w:tblGrid>
      <w:tr w:rsidR="00E42FE6" w:rsidRPr="00961B4E" w:rsidTr="00FC5851">
        <w:tc>
          <w:tcPr>
            <w:tcW w:w="1021" w:type="dxa"/>
            <w:tcBorders>
              <w:top w:val="nil"/>
              <w:left w:val="nil"/>
              <w:bottom w:val="nil"/>
              <w:right w:val="nil"/>
            </w:tcBorders>
            <w:vAlign w:val="bottom"/>
          </w:tcPr>
          <w:p w:rsidR="00E42FE6" w:rsidRPr="00961B4E" w:rsidRDefault="00E42FE6" w:rsidP="00FC5851">
            <w:r w:rsidRPr="00961B4E">
              <w:t>Телефон</w:t>
            </w:r>
          </w:p>
        </w:tc>
        <w:tc>
          <w:tcPr>
            <w:tcW w:w="3969" w:type="dxa"/>
            <w:tcBorders>
              <w:top w:val="nil"/>
              <w:left w:val="nil"/>
              <w:bottom w:val="single" w:sz="4" w:space="0" w:color="auto"/>
              <w:right w:val="nil"/>
            </w:tcBorders>
            <w:vAlign w:val="bottom"/>
          </w:tcPr>
          <w:p w:rsidR="00E42FE6" w:rsidRPr="00961B4E" w:rsidRDefault="00E42FE6" w:rsidP="00FC5851">
            <w:pPr>
              <w:jc w:val="center"/>
            </w:pPr>
          </w:p>
        </w:tc>
        <w:tc>
          <w:tcPr>
            <w:tcW w:w="754" w:type="dxa"/>
            <w:tcBorders>
              <w:top w:val="nil"/>
              <w:left w:val="nil"/>
              <w:bottom w:val="nil"/>
              <w:right w:val="nil"/>
            </w:tcBorders>
            <w:vAlign w:val="bottom"/>
          </w:tcPr>
          <w:p w:rsidR="00E42FE6" w:rsidRPr="00961B4E" w:rsidRDefault="00E42FE6" w:rsidP="00FC5851">
            <w:pPr>
              <w:jc w:val="center"/>
            </w:pPr>
            <w:r w:rsidRPr="00961B4E">
              <w:t>Факс</w:t>
            </w:r>
          </w:p>
        </w:tc>
        <w:tc>
          <w:tcPr>
            <w:tcW w:w="4224" w:type="dxa"/>
            <w:tcBorders>
              <w:top w:val="nil"/>
              <w:left w:val="nil"/>
              <w:bottom w:val="single" w:sz="4" w:space="0" w:color="auto"/>
              <w:right w:val="nil"/>
            </w:tcBorders>
            <w:vAlign w:val="bottom"/>
          </w:tcPr>
          <w:p w:rsidR="00E42FE6" w:rsidRPr="00961B4E" w:rsidRDefault="00E42FE6" w:rsidP="00FC5851">
            <w:pPr>
              <w:jc w:val="center"/>
            </w:pPr>
          </w:p>
        </w:tc>
      </w:tr>
    </w:tbl>
    <w:p w:rsidR="00E42FE6" w:rsidRPr="00961B4E" w:rsidRDefault="00E42FE6" w:rsidP="00E42FE6"/>
    <w:tbl>
      <w:tblPr>
        <w:tblW w:w="0" w:type="auto"/>
        <w:tblLayout w:type="fixed"/>
        <w:tblCellMar>
          <w:left w:w="28" w:type="dxa"/>
          <w:right w:w="28" w:type="dxa"/>
        </w:tblCellMar>
        <w:tblLook w:val="0000" w:firstRow="0" w:lastRow="0" w:firstColumn="0" w:lastColumn="0" w:noHBand="0" w:noVBand="0"/>
      </w:tblPr>
      <w:tblGrid>
        <w:gridCol w:w="657"/>
        <w:gridCol w:w="4333"/>
        <w:gridCol w:w="754"/>
        <w:gridCol w:w="4224"/>
      </w:tblGrid>
      <w:tr w:rsidR="00E42FE6" w:rsidRPr="00961B4E" w:rsidTr="00FC5851">
        <w:tc>
          <w:tcPr>
            <w:tcW w:w="657" w:type="dxa"/>
            <w:tcBorders>
              <w:top w:val="nil"/>
              <w:left w:val="nil"/>
              <w:bottom w:val="nil"/>
              <w:right w:val="nil"/>
            </w:tcBorders>
            <w:vAlign w:val="bottom"/>
          </w:tcPr>
          <w:p w:rsidR="00E42FE6" w:rsidRPr="00961B4E" w:rsidRDefault="00E42FE6" w:rsidP="00FC5851">
            <w:r w:rsidRPr="00961B4E">
              <w:t>ИНН</w:t>
            </w:r>
          </w:p>
        </w:tc>
        <w:tc>
          <w:tcPr>
            <w:tcW w:w="4333" w:type="dxa"/>
            <w:tcBorders>
              <w:top w:val="nil"/>
              <w:left w:val="nil"/>
              <w:bottom w:val="single" w:sz="4" w:space="0" w:color="auto"/>
              <w:right w:val="nil"/>
            </w:tcBorders>
            <w:vAlign w:val="bottom"/>
          </w:tcPr>
          <w:p w:rsidR="00E42FE6" w:rsidRPr="00961B4E" w:rsidRDefault="00E42FE6" w:rsidP="00FC5851">
            <w:pPr>
              <w:jc w:val="center"/>
            </w:pPr>
          </w:p>
        </w:tc>
        <w:tc>
          <w:tcPr>
            <w:tcW w:w="754" w:type="dxa"/>
            <w:tcBorders>
              <w:top w:val="nil"/>
              <w:left w:val="nil"/>
              <w:bottom w:val="nil"/>
              <w:right w:val="nil"/>
            </w:tcBorders>
            <w:vAlign w:val="bottom"/>
          </w:tcPr>
          <w:p w:rsidR="00E42FE6" w:rsidRPr="00961B4E" w:rsidRDefault="00E42FE6" w:rsidP="00FC5851">
            <w:pPr>
              <w:jc w:val="center"/>
            </w:pPr>
            <w:r w:rsidRPr="00961B4E">
              <w:t>ОГРН</w:t>
            </w:r>
          </w:p>
        </w:tc>
        <w:tc>
          <w:tcPr>
            <w:tcW w:w="4224" w:type="dxa"/>
            <w:tcBorders>
              <w:top w:val="nil"/>
              <w:left w:val="nil"/>
              <w:bottom w:val="single" w:sz="4" w:space="0" w:color="auto"/>
              <w:right w:val="nil"/>
            </w:tcBorders>
            <w:vAlign w:val="bottom"/>
          </w:tcPr>
          <w:p w:rsidR="00E42FE6" w:rsidRPr="00961B4E" w:rsidRDefault="00E42FE6" w:rsidP="00FC5851">
            <w:pPr>
              <w:jc w:val="center"/>
            </w:pPr>
          </w:p>
        </w:tc>
      </w:tr>
    </w:tbl>
    <w:p w:rsidR="00E42FE6" w:rsidRPr="00961B4E" w:rsidRDefault="00E42FE6" w:rsidP="00E42FE6">
      <w:pPr>
        <w:spacing w:after="240"/>
        <w:rPr>
          <w:sz w:val="2"/>
          <w:szCs w:val="2"/>
        </w:rPr>
      </w:pPr>
    </w:p>
    <w:p w:rsidR="00E42FE6" w:rsidRPr="00961B4E" w:rsidRDefault="00E42FE6" w:rsidP="00E42FE6"/>
    <w:p w:rsidR="00E42FE6" w:rsidRPr="00961B4E" w:rsidRDefault="00E42FE6" w:rsidP="00E42FE6">
      <w:pPr>
        <w:pBdr>
          <w:top w:val="single" w:sz="4" w:space="1" w:color="auto"/>
        </w:pBdr>
        <w:jc w:val="center"/>
        <w:rPr>
          <w:sz w:val="18"/>
          <w:szCs w:val="18"/>
        </w:rPr>
      </w:pPr>
      <w:r w:rsidRPr="00961B4E">
        <w:rPr>
          <w:sz w:val="18"/>
          <w:szCs w:val="18"/>
        </w:rPr>
        <w:t>(дополнительная информация, указываемая заявителем при подаче заявления)</w:t>
      </w:r>
    </w:p>
    <w:p w:rsidR="00E42FE6" w:rsidRPr="00961B4E" w:rsidRDefault="00E42FE6" w:rsidP="00E42FE6">
      <w:pPr>
        <w:spacing w:before="240" w:after="240"/>
        <w:jc w:val="both"/>
      </w:pPr>
      <w:r w:rsidRPr="00961B4E">
        <w:t>Необходимые документы к заявлению прилагаются. Заявитель подтверждает подлинность и достоверность представленных сведений и документов.</w:t>
      </w:r>
    </w:p>
    <w:p w:rsidR="00E42FE6" w:rsidRPr="00961B4E" w:rsidRDefault="00E42FE6" w:rsidP="00E42FE6">
      <w:r w:rsidRPr="00961B4E">
        <w:t xml:space="preserve">Руководитель  </w:t>
      </w:r>
    </w:p>
    <w:p w:rsidR="00E42FE6" w:rsidRPr="00961B4E" w:rsidRDefault="00E42FE6" w:rsidP="00E42FE6">
      <w:pPr>
        <w:pBdr>
          <w:top w:val="single" w:sz="4" w:space="1" w:color="auto"/>
        </w:pBdr>
        <w:ind w:left="1531"/>
        <w:jc w:val="center"/>
        <w:rPr>
          <w:sz w:val="18"/>
          <w:szCs w:val="18"/>
        </w:rPr>
      </w:pPr>
      <w:r w:rsidRPr="00961B4E">
        <w:rPr>
          <w:sz w:val="18"/>
          <w:szCs w:val="18"/>
        </w:rPr>
        <w:t>(должность, Ф.И.О., подпись)</w:t>
      </w:r>
    </w:p>
    <w:tbl>
      <w:tblPr>
        <w:tblW w:w="0" w:type="auto"/>
        <w:tblLayout w:type="fixed"/>
        <w:tblCellMar>
          <w:left w:w="28" w:type="dxa"/>
          <w:right w:w="28" w:type="dxa"/>
        </w:tblCellMar>
        <w:tblLook w:val="0000" w:firstRow="0" w:lastRow="0" w:firstColumn="0" w:lastColumn="0" w:noHBand="0" w:noVBand="0"/>
      </w:tblPr>
      <w:tblGrid>
        <w:gridCol w:w="187"/>
        <w:gridCol w:w="550"/>
        <w:gridCol w:w="284"/>
        <w:gridCol w:w="1842"/>
        <w:gridCol w:w="426"/>
        <w:gridCol w:w="340"/>
        <w:gridCol w:w="6322"/>
      </w:tblGrid>
      <w:tr w:rsidR="00E42FE6" w:rsidRPr="00961B4E" w:rsidTr="00FC5851">
        <w:tc>
          <w:tcPr>
            <w:tcW w:w="187" w:type="dxa"/>
            <w:tcBorders>
              <w:top w:val="nil"/>
              <w:left w:val="nil"/>
              <w:bottom w:val="nil"/>
              <w:right w:val="nil"/>
            </w:tcBorders>
            <w:vAlign w:val="bottom"/>
          </w:tcPr>
          <w:p w:rsidR="00E42FE6" w:rsidRPr="00961B4E" w:rsidRDefault="00E42FE6" w:rsidP="00FC5851">
            <w:r w:rsidRPr="00961B4E">
              <w:t>“</w:t>
            </w:r>
          </w:p>
        </w:tc>
        <w:tc>
          <w:tcPr>
            <w:tcW w:w="550" w:type="dxa"/>
            <w:tcBorders>
              <w:top w:val="nil"/>
              <w:left w:val="nil"/>
              <w:bottom w:val="single" w:sz="4" w:space="0" w:color="auto"/>
              <w:right w:val="nil"/>
            </w:tcBorders>
            <w:vAlign w:val="bottom"/>
          </w:tcPr>
          <w:p w:rsidR="00E42FE6" w:rsidRPr="00961B4E" w:rsidRDefault="00E42FE6" w:rsidP="00FC5851">
            <w:pPr>
              <w:jc w:val="center"/>
            </w:pPr>
          </w:p>
        </w:tc>
        <w:tc>
          <w:tcPr>
            <w:tcW w:w="284" w:type="dxa"/>
            <w:tcBorders>
              <w:top w:val="nil"/>
              <w:left w:val="nil"/>
              <w:bottom w:val="nil"/>
              <w:right w:val="nil"/>
            </w:tcBorders>
            <w:vAlign w:val="bottom"/>
          </w:tcPr>
          <w:p w:rsidR="00E42FE6" w:rsidRPr="00961B4E" w:rsidRDefault="00E42FE6" w:rsidP="00FC5851">
            <w:r w:rsidRPr="00961B4E">
              <w:t>”</w:t>
            </w:r>
          </w:p>
        </w:tc>
        <w:tc>
          <w:tcPr>
            <w:tcW w:w="1842" w:type="dxa"/>
            <w:tcBorders>
              <w:top w:val="nil"/>
              <w:left w:val="nil"/>
              <w:bottom w:val="single" w:sz="4" w:space="0" w:color="auto"/>
              <w:right w:val="nil"/>
            </w:tcBorders>
            <w:vAlign w:val="bottom"/>
          </w:tcPr>
          <w:p w:rsidR="00E42FE6" w:rsidRPr="00961B4E" w:rsidRDefault="00E42FE6" w:rsidP="00FC5851">
            <w:pPr>
              <w:jc w:val="center"/>
            </w:pPr>
          </w:p>
        </w:tc>
        <w:tc>
          <w:tcPr>
            <w:tcW w:w="426" w:type="dxa"/>
            <w:tcBorders>
              <w:top w:val="nil"/>
              <w:left w:val="nil"/>
              <w:bottom w:val="nil"/>
              <w:right w:val="nil"/>
            </w:tcBorders>
            <w:vAlign w:val="bottom"/>
          </w:tcPr>
          <w:p w:rsidR="00E42FE6" w:rsidRPr="00961B4E" w:rsidRDefault="00E42FE6" w:rsidP="00FC5851">
            <w:pPr>
              <w:jc w:val="right"/>
            </w:pPr>
            <w:r w:rsidRPr="00961B4E">
              <w:t>20</w:t>
            </w:r>
          </w:p>
        </w:tc>
        <w:tc>
          <w:tcPr>
            <w:tcW w:w="340" w:type="dxa"/>
            <w:tcBorders>
              <w:top w:val="nil"/>
              <w:left w:val="nil"/>
              <w:bottom w:val="single" w:sz="4" w:space="0" w:color="auto"/>
              <w:right w:val="nil"/>
            </w:tcBorders>
            <w:vAlign w:val="bottom"/>
          </w:tcPr>
          <w:p w:rsidR="00E42FE6" w:rsidRPr="00961B4E" w:rsidRDefault="00E42FE6" w:rsidP="00FC5851"/>
        </w:tc>
        <w:tc>
          <w:tcPr>
            <w:tcW w:w="6322" w:type="dxa"/>
            <w:tcBorders>
              <w:top w:val="nil"/>
              <w:left w:val="nil"/>
              <w:bottom w:val="nil"/>
              <w:right w:val="nil"/>
            </w:tcBorders>
            <w:vAlign w:val="bottom"/>
          </w:tcPr>
          <w:p w:rsidR="00E42FE6" w:rsidRPr="00961B4E" w:rsidRDefault="00E42FE6" w:rsidP="00FC5851">
            <w:pPr>
              <w:tabs>
                <w:tab w:val="right" w:pos="5869"/>
              </w:tabs>
              <w:ind w:left="57"/>
            </w:pPr>
            <w:r w:rsidRPr="00961B4E">
              <w:t>г.</w:t>
            </w:r>
            <w:r w:rsidRPr="00961B4E">
              <w:tab/>
              <w:t>М.П.</w:t>
            </w:r>
          </w:p>
        </w:tc>
      </w:tr>
    </w:tbl>
    <w:p w:rsidR="00994B45" w:rsidRPr="00961B4E" w:rsidRDefault="00994B45" w:rsidP="00994B45">
      <w:pPr>
        <w:pageBreakBefore/>
        <w:sectPr w:rsidR="00994B45" w:rsidRPr="00961B4E" w:rsidSect="002C63FB">
          <w:headerReference w:type="even" r:id="rId10"/>
          <w:headerReference w:type="default" r:id="rId11"/>
          <w:footerReference w:type="even" r:id="rId12"/>
          <w:footerReference w:type="default" r:id="rId13"/>
          <w:pgSz w:w="11906" w:h="16838"/>
          <w:pgMar w:top="568" w:right="746" w:bottom="1258" w:left="1800" w:header="709" w:footer="709" w:gutter="0"/>
          <w:pgNumType w:start="1"/>
          <w:cols w:space="708"/>
          <w:titlePg/>
          <w:docGrid w:linePitch="360"/>
        </w:sectPr>
      </w:pPr>
    </w:p>
    <w:p w:rsidR="00E42FE6" w:rsidRPr="00961B4E" w:rsidRDefault="00994B45" w:rsidP="00994B45">
      <w:pPr>
        <w:pageBreakBefore/>
      </w:pPr>
      <w:r w:rsidRPr="00961B4E">
        <w:lastRenderedPageBreak/>
        <w:t>П</w:t>
      </w:r>
      <w:r w:rsidR="00E42FE6" w:rsidRPr="00961B4E">
        <w:t>риложение</w:t>
      </w:r>
      <w:r w:rsidR="00E42FE6" w:rsidRPr="00961B4E">
        <w:br/>
        <w:t>к заявлению о получении специального разрешения на движение по автомобильным дорогам транспортного средства, осуществляющего перевозку опасных грузов</w:t>
      </w:r>
    </w:p>
    <w:p w:rsidR="00E42FE6" w:rsidRPr="00961B4E" w:rsidRDefault="00E42FE6" w:rsidP="00E42FE6">
      <w:pPr>
        <w:spacing w:before="480" w:after="240"/>
        <w:jc w:val="center"/>
        <w:rPr>
          <w:b/>
          <w:bCs/>
          <w:sz w:val="26"/>
          <w:szCs w:val="26"/>
        </w:rPr>
      </w:pPr>
      <w:r w:rsidRPr="00961B4E">
        <w:rPr>
          <w:b/>
          <w:bCs/>
          <w:sz w:val="26"/>
          <w:szCs w:val="26"/>
        </w:rPr>
        <w:t>1. Сведения о заявленном для перевозки опасном грузе (опасных грузах)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7"/>
        <w:gridCol w:w="9214"/>
      </w:tblGrid>
      <w:tr w:rsidR="00E42FE6" w:rsidRPr="00961B4E" w:rsidTr="00FC5851">
        <w:tc>
          <w:tcPr>
            <w:tcW w:w="737" w:type="dxa"/>
            <w:vAlign w:val="center"/>
          </w:tcPr>
          <w:p w:rsidR="00E42FE6" w:rsidRPr="00961B4E" w:rsidRDefault="00E42FE6" w:rsidP="00FC5851">
            <w:pPr>
              <w:jc w:val="center"/>
            </w:pPr>
            <w:r w:rsidRPr="00961B4E">
              <w:t>№</w:t>
            </w:r>
            <w:r w:rsidRPr="00961B4E">
              <w:br/>
            </w:r>
            <w:proofErr w:type="gramStart"/>
            <w:r w:rsidRPr="00961B4E">
              <w:t>п</w:t>
            </w:r>
            <w:proofErr w:type="gramEnd"/>
            <w:r w:rsidRPr="00961B4E">
              <w:t>/п</w:t>
            </w:r>
          </w:p>
        </w:tc>
        <w:tc>
          <w:tcPr>
            <w:tcW w:w="9214" w:type="dxa"/>
            <w:vAlign w:val="center"/>
          </w:tcPr>
          <w:p w:rsidR="00E42FE6" w:rsidRPr="00961B4E" w:rsidRDefault="00E42FE6" w:rsidP="00FC5851">
            <w:pPr>
              <w:jc w:val="center"/>
            </w:pPr>
            <w:r w:rsidRPr="00961B4E">
              <w:t>Класс, номер ООН, наименование и описание заявленного к перевозке опасного груза</w:t>
            </w:r>
          </w:p>
        </w:tc>
      </w:tr>
      <w:tr w:rsidR="00E42FE6" w:rsidRPr="00961B4E" w:rsidTr="00FC5851">
        <w:trPr>
          <w:trHeight w:val="567"/>
        </w:trPr>
        <w:tc>
          <w:tcPr>
            <w:tcW w:w="737" w:type="dxa"/>
          </w:tcPr>
          <w:p w:rsidR="00E42FE6" w:rsidRPr="00961B4E" w:rsidRDefault="00E42FE6" w:rsidP="00FC5851">
            <w:pPr>
              <w:jc w:val="center"/>
            </w:pPr>
          </w:p>
        </w:tc>
        <w:tc>
          <w:tcPr>
            <w:tcW w:w="9214" w:type="dxa"/>
          </w:tcPr>
          <w:p w:rsidR="00E42FE6" w:rsidRPr="00961B4E" w:rsidRDefault="00E42FE6" w:rsidP="00FC5851">
            <w:pPr>
              <w:ind w:left="57" w:right="57"/>
            </w:pPr>
          </w:p>
        </w:tc>
      </w:tr>
      <w:tr w:rsidR="00E42FE6" w:rsidRPr="00961B4E" w:rsidTr="00FC5851">
        <w:trPr>
          <w:trHeight w:val="567"/>
        </w:trPr>
        <w:tc>
          <w:tcPr>
            <w:tcW w:w="737" w:type="dxa"/>
          </w:tcPr>
          <w:p w:rsidR="00E42FE6" w:rsidRPr="00961B4E" w:rsidRDefault="00E42FE6" w:rsidP="00FC5851">
            <w:pPr>
              <w:jc w:val="center"/>
            </w:pPr>
          </w:p>
        </w:tc>
        <w:tc>
          <w:tcPr>
            <w:tcW w:w="9214" w:type="dxa"/>
          </w:tcPr>
          <w:p w:rsidR="00E42FE6" w:rsidRPr="00961B4E" w:rsidRDefault="00E42FE6" w:rsidP="00FC5851">
            <w:pPr>
              <w:ind w:left="57" w:right="57"/>
            </w:pPr>
          </w:p>
        </w:tc>
      </w:tr>
      <w:tr w:rsidR="00E42FE6" w:rsidRPr="00961B4E" w:rsidTr="00FC5851">
        <w:trPr>
          <w:trHeight w:val="567"/>
        </w:trPr>
        <w:tc>
          <w:tcPr>
            <w:tcW w:w="737" w:type="dxa"/>
          </w:tcPr>
          <w:p w:rsidR="00E42FE6" w:rsidRPr="00961B4E" w:rsidRDefault="00E42FE6" w:rsidP="00FC5851">
            <w:pPr>
              <w:jc w:val="center"/>
            </w:pPr>
          </w:p>
        </w:tc>
        <w:tc>
          <w:tcPr>
            <w:tcW w:w="9214" w:type="dxa"/>
          </w:tcPr>
          <w:p w:rsidR="00E42FE6" w:rsidRPr="00961B4E" w:rsidRDefault="00E42FE6" w:rsidP="00FC5851">
            <w:pPr>
              <w:ind w:left="57" w:right="57"/>
            </w:pPr>
          </w:p>
        </w:tc>
      </w:tr>
    </w:tbl>
    <w:p w:rsidR="00E42FE6" w:rsidRPr="00961B4E" w:rsidRDefault="00E42FE6" w:rsidP="00E42FE6">
      <w:pPr>
        <w:spacing w:before="240" w:after="240"/>
        <w:jc w:val="center"/>
        <w:rPr>
          <w:b/>
          <w:bCs/>
          <w:sz w:val="26"/>
          <w:szCs w:val="26"/>
        </w:rPr>
      </w:pPr>
      <w:r w:rsidRPr="00961B4E">
        <w:rPr>
          <w:b/>
          <w:bCs/>
          <w:sz w:val="26"/>
          <w:szCs w:val="26"/>
        </w:rPr>
        <w:t>2. Дополнительные сведения при перевозке опасных грузов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30"/>
        <w:gridCol w:w="6521"/>
      </w:tblGrid>
      <w:tr w:rsidR="00E42FE6" w:rsidRPr="00961B4E" w:rsidTr="00FC5851">
        <w:tc>
          <w:tcPr>
            <w:tcW w:w="3430" w:type="dxa"/>
            <w:vAlign w:val="center"/>
          </w:tcPr>
          <w:p w:rsidR="00E42FE6" w:rsidRPr="00961B4E" w:rsidRDefault="00E42FE6" w:rsidP="00FC5851">
            <w:pPr>
              <w:jc w:val="center"/>
            </w:pPr>
            <w:r w:rsidRPr="00961B4E">
              <w:t>Наименование, место</w:t>
            </w:r>
            <w:r w:rsidRPr="00961B4E">
              <w:softHyphen/>
              <w:t>нахождение и телефон грузоотправителя</w:t>
            </w:r>
          </w:p>
        </w:tc>
        <w:tc>
          <w:tcPr>
            <w:tcW w:w="6521" w:type="dxa"/>
            <w:vAlign w:val="center"/>
          </w:tcPr>
          <w:p w:rsidR="00E42FE6" w:rsidRPr="00961B4E" w:rsidRDefault="00E42FE6" w:rsidP="00FC5851">
            <w:pPr>
              <w:ind w:left="57" w:right="57"/>
            </w:pPr>
          </w:p>
        </w:tc>
      </w:tr>
      <w:tr w:rsidR="00E42FE6" w:rsidRPr="00961B4E" w:rsidTr="00FC5851">
        <w:tc>
          <w:tcPr>
            <w:tcW w:w="3430" w:type="dxa"/>
            <w:vAlign w:val="center"/>
          </w:tcPr>
          <w:p w:rsidR="00E42FE6" w:rsidRPr="00961B4E" w:rsidRDefault="00E42FE6" w:rsidP="00FC5851">
            <w:pPr>
              <w:jc w:val="center"/>
            </w:pPr>
            <w:r w:rsidRPr="00961B4E">
              <w:t>Наименование, место</w:t>
            </w:r>
            <w:r w:rsidRPr="00961B4E">
              <w:softHyphen/>
              <w:t>нахождение и телефон грузополучателя</w:t>
            </w:r>
          </w:p>
        </w:tc>
        <w:tc>
          <w:tcPr>
            <w:tcW w:w="6521" w:type="dxa"/>
            <w:vAlign w:val="center"/>
          </w:tcPr>
          <w:p w:rsidR="00E42FE6" w:rsidRPr="00961B4E" w:rsidRDefault="00E42FE6" w:rsidP="00FC5851">
            <w:pPr>
              <w:ind w:left="57" w:right="57"/>
            </w:pPr>
          </w:p>
        </w:tc>
      </w:tr>
      <w:tr w:rsidR="00E42FE6" w:rsidRPr="00961B4E" w:rsidTr="00FC5851">
        <w:tc>
          <w:tcPr>
            <w:tcW w:w="3430" w:type="dxa"/>
            <w:vAlign w:val="center"/>
          </w:tcPr>
          <w:p w:rsidR="00E42FE6" w:rsidRPr="00961B4E" w:rsidRDefault="00E42FE6" w:rsidP="00FC5851">
            <w:pPr>
              <w:spacing w:before="120" w:after="120"/>
              <w:jc w:val="center"/>
            </w:pPr>
            <w:r w:rsidRPr="00961B4E">
              <w:t>Телефоны вызова аварийных служб по маршруту перевозки</w:t>
            </w:r>
          </w:p>
        </w:tc>
        <w:tc>
          <w:tcPr>
            <w:tcW w:w="6521" w:type="dxa"/>
            <w:vAlign w:val="center"/>
          </w:tcPr>
          <w:p w:rsidR="00E42FE6" w:rsidRPr="00961B4E" w:rsidRDefault="00E42FE6" w:rsidP="00FC5851">
            <w:pPr>
              <w:ind w:left="57" w:right="57"/>
            </w:pPr>
          </w:p>
        </w:tc>
      </w:tr>
      <w:tr w:rsidR="00E42FE6" w:rsidRPr="00961B4E" w:rsidTr="00FC5851">
        <w:tc>
          <w:tcPr>
            <w:tcW w:w="3430" w:type="dxa"/>
            <w:vAlign w:val="center"/>
          </w:tcPr>
          <w:p w:rsidR="00E42FE6" w:rsidRPr="00961B4E" w:rsidRDefault="00E42FE6" w:rsidP="00FC5851">
            <w:pPr>
              <w:jc w:val="center"/>
            </w:pPr>
            <w:r w:rsidRPr="00961B4E">
              <w:t xml:space="preserve">Адреса и телефоны промежуточных пунктов, куда в случае необходимости </w:t>
            </w:r>
            <w:r w:rsidRPr="00961B4E">
              <w:br/>
              <w:t>можно сдать груз</w:t>
            </w:r>
          </w:p>
        </w:tc>
        <w:tc>
          <w:tcPr>
            <w:tcW w:w="6521" w:type="dxa"/>
            <w:vAlign w:val="center"/>
          </w:tcPr>
          <w:p w:rsidR="00E42FE6" w:rsidRPr="00961B4E" w:rsidRDefault="00E42FE6" w:rsidP="00FC5851">
            <w:pPr>
              <w:ind w:left="57" w:right="57"/>
            </w:pPr>
          </w:p>
        </w:tc>
      </w:tr>
      <w:tr w:rsidR="00E42FE6" w:rsidRPr="00961B4E" w:rsidTr="00FC5851">
        <w:tc>
          <w:tcPr>
            <w:tcW w:w="3430" w:type="dxa"/>
            <w:vAlign w:val="center"/>
          </w:tcPr>
          <w:p w:rsidR="00E42FE6" w:rsidRPr="00961B4E" w:rsidRDefault="00E42FE6" w:rsidP="00FC5851">
            <w:pPr>
              <w:spacing w:before="120" w:after="120"/>
              <w:jc w:val="center"/>
            </w:pPr>
            <w:r w:rsidRPr="00961B4E">
              <w:t>Места стоянок</w:t>
            </w:r>
            <w:r w:rsidRPr="00961B4E">
              <w:br/>
              <w:t>(указать при необходимости)</w:t>
            </w:r>
          </w:p>
        </w:tc>
        <w:tc>
          <w:tcPr>
            <w:tcW w:w="6521" w:type="dxa"/>
            <w:vAlign w:val="center"/>
          </w:tcPr>
          <w:p w:rsidR="00E42FE6" w:rsidRPr="00961B4E" w:rsidRDefault="00E42FE6" w:rsidP="00FC5851">
            <w:pPr>
              <w:ind w:left="57" w:right="57"/>
            </w:pPr>
          </w:p>
        </w:tc>
      </w:tr>
      <w:tr w:rsidR="00E42FE6" w:rsidRPr="00961B4E" w:rsidTr="00FC5851">
        <w:tc>
          <w:tcPr>
            <w:tcW w:w="3430" w:type="dxa"/>
            <w:vAlign w:val="center"/>
          </w:tcPr>
          <w:p w:rsidR="00E42FE6" w:rsidRPr="00961B4E" w:rsidRDefault="00E42FE6" w:rsidP="00FC5851">
            <w:pPr>
              <w:spacing w:before="120" w:after="120"/>
              <w:jc w:val="center"/>
            </w:pPr>
            <w:r w:rsidRPr="00961B4E">
              <w:t>Места заправки топливом</w:t>
            </w:r>
            <w:r w:rsidRPr="00961B4E">
              <w:br/>
              <w:t>(указать при необходимости)</w:t>
            </w:r>
          </w:p>
        </w:tc>
        <w:tc>
          <w:tcPr>
            <w:tcW w:w="6521" w:type="dxa"/>
            <w:vAlign w:val="center"/>
          </w:tcPr>
          <w:p w:rsidR="00E42FE6" w:rsidRPr="00961B4E" w:rsidRDefault="00E42FE6" w:rsidP="00FC5851">
            <w:pPr>
              <w:ind w:left="57" w:right="57"/>
            </w:pPr>
          </w:p>
        </w:tc>
      </w:tr>
    </w:tbl>
    <w:p w:rsidR="00E42FE6" w:rsidRPr="00961B4E" w:rsidRDefault="00E42FE6" w:rsidP="00E42FE6">
      <w:pPr>
        <w:spacing w:before="480"/>
      </w:pPr>
      <w:r w:rsidRPr="00961B4E">
        <w:t xml:space="preserve">Руководитель  </w:t>
      </w:r>
    </w:p>
    <w:p w:rsidR="00E42FE6" w:rsidRPr="00961B4E" w:rsidRDefault="00E42FE6" w:rsidP="00E42FE6">
      <w:pPr>
        <w:pBdr>
          <w:top w:val="single" w:sz="4" w:space="1" w:color="auto"/>
        </w:pBdr>
        <w:spacing w:after="240"/>
        <w:ind w:left="1531"/>
        <w:jc w:val="center"/>
        <w:rPr>
          <w:sz w:val="18"/>
          <w:szCs w:val="18"/>
        </w:rPr>
      </w:pPr>
      <w:r w:rsidRPr="00961B4E">
        <w:rPr>
          <w:sz w:val="18"/>
          <w:szCs w:val="18"/>
        </w:rPr>
        <w:t>(Ф.И.О, должность, подпись)</w:t>
      </w:r>
    </w:p>
    <w:tbl>
      <w:tblPr>
        <w:tblW w:w="0" w:type="auto"/>
        <w:tblLayout w:type="fixed"/>
        <w:tblCellMar>
          <w:left w:w="28" w:type="dxa"/>
          <w:right w:w="28" w:type="dxa"/>
        </w:tblCellMar>
        <w:tblLook w:val="0000" w:firstRow="0" w:lastRow="0" w:firstColumn="0" w:lastColumn="0" w:noHBand="0" w:noVBand="0"/>
      </w:tblPr>
      <w:tblGrid>
        <w:gridCol w:w="187"/>
        <w:gridCol w:w="550"/>
        <w:gridCol w:w="284"/>
        <w:gridCol w:w="1842"/>
        <w:gridCol w:w="426"/>
        <w:gridCol w:w="340"/>
        <w:gridCol w:w="6322"/>
      </w:tblGrid>
      <w:tr w:rsidR="00E42FE6" w:rsidRPr="00961B4E" w:rsidTr="00FC5851">
        <w:tc>
          <w:tcPr>
            <w:tcW w:w="187" w:type="dxa"/>
            <w:tcBorders>
              <w:top w:val="nil"/>
              <w:left w:val="nil"/>
              <w:bottom w:val="nil"/>
              <w:right w:val="nil"/>
            </w:tcBorders>
            <w:vAlign w:val="bottom"/>
          </w:tcPr>
          <w:p w:rsidR="00E42FE6" w:rsidRPr="00961B4E" w:rsidRDefault="00E42FE6" w:rsidP="00FC5851">
            <w:r w:rsidRPr="00961B4E">
              <w:t>“</w:t>
            </w:r>
          </w:p>
        </w:tc>
        <w:tc>
          <w:tcPr>
            <w:tcW w:w="550" w:type="dxa"/>
            <w:tcBorders>
              <w:top w:val="nil"/>
              <w:left w:val="nil"/>
              <w:bottom w:val="single" w:sz="4" w:space="0" w:color="auto"/>
              <w:right w:val="nil"/>
            </w:tcBorders>
            <w:vAlign w:val="bottom"/>
          </w:tcPr>
          <w:p w:rsidR="00E42FE6" w:rsidRPr="00961B4E" w:rsidRDefault="00E42FE6" w:rsidP="00FC5851">
            <w:pPr>
              <w:jc w:val="center"/>
            </w:pPr>
          </w:p>
        </w:tc>
        <w:tc>
          <w:tcPr>
            <w:tcW w:w="284" w:type="dxa"/>
            <w:tcBorders>
              <w:top w:val="nil"/>
              <w:left w:val="nil"/>
              <w:bottom w:val="nil"/>
              <w:right w:val="nil"/>
            </w:tcBorders>
            <w:vAlign w:val="bottom"/>
          </w:tcPr>
          <w:p w:rsidR="00E42FE6" w:rsidRPr="00961B4E" w:rsidRDefault="00E42FE6" w:rsidP="00FC5851">
            <w:r w:rsidRPr="00961B4E">
              <w:t>”</w:t>
            </w:r>
          </w:p>
        </w:tc>
        <w:tc>
          <w:tcPr>
            <w:tcW w:w="1842" w:type="dxa"/>
            <w:tcBorders>
              <w:top w:val="nil"/>
              <w:left w:val="nil"/>
              <w:bottom w:val="single" w:sz="4" w:space="0" w:color="auto"/>
              <w:right w:val="nil"/>
            </w:tcBorders>
            <w:vAlign w:val="bottom"/>
          </w:tcPr>
          <w:p w:rsidR="00E42FE6" w:rsidRPr="00961B4E" w:rsidRDefault="00E42FE6" w:rsidP="00FC5851">
            <w:pPr>
              <w:jc w:val="center"/>
            </w:pPr>
          </w:p>
        </w:tc>
        <w:tc>
          <w:tcPr>
            <w:tcW w:w="426" w:type="dxa"/>
            <w:tcBorders>
              <w:top w:val="nil"/>
              <w:left w:val="nil"/>
              <w:bottom w:val="nil"/>
              <w:right w:val="nil"/>
            </w:tcBorders>
            <w:vAlign w:val="bottom"/>
          </w:tcPr>
          <w:p w:rsidR="00E42FE6" w:rsidRPr="00961B4E" w:rsidRDefault="00E42FE6" w:rsidP="00FC5851">
            <w:pPr>
              <w:jc w:val="right"/>
            </w:pPr>
            <w:r w:rsidRPr="00961B4E">
              <w:t>20</w:t>
            </w:r>
          </w:p>
        </w:tc>
        <w:tc>
          <w:tcPr>
            <w:tcW w:w="340" w:type="dxa"/>
            <w:tcBorders>
              <w:top w:val="nil"/>
              <w:left w:val="nil"/>
              <w:bottom w:val="single" w:sz="4" w:space="0" w:color="auto"/>
              <w:right w:val="nil"/>
            </w:tcBorders>
            <w:vAlign w:val="bottom"/>
          </w:tcPr>
          <w:p w:rsidR="00E42FE6" w:rsidRPr="00961B4E" w:rsidRDefault="00E42FE6" w:rsidP="00FC5851"/>
        </w:tc>
        <w:tc>
          <w:tcPr>
            <w:tcW w:w="6322" w:type="dxa"/>
            <w:tcBorders>
              <w:top w:val="nil"/>
              <w:left w:val="nil"/>
              <w:bottom w:val="nil"/>
              <w:right w:val="nil"/>
            </w:tcBorders>
            <w:vAlign w:val="bottom"/>
          </w:tcPr>
          <w:p w:rsidR="00E42FE6" w:rsidRPr="00961B4E" w:rsidRDefault="00E42FE6" w:rsidP="00FC5851">
            <w:pPr>
              <w:tabs>
                <w:tab w:val="right" w:pos="5869"/>
              </w:tabs>
              <w:ind w:left="57"/>
            </w:pPr>
            <w:r w:rsidRPr="00961B4E">
              <w:t>г.</w:t>
            </w:r>
            <w:r w:rsidRPr="00961B4E">
              <w:tab/>
              <w:t>М.П.</w:t>
            </w:r>
          </w:p>
        </w:tc>
      </w:tr>
    </w:tbl>
    <w:p w:rsidR="00E42FE6" w:rsidRPr="00961B4E" w:rsidRDefault="00E42FE6" w:rsidP="00E42FE6"/>
    <w:p w:rsidR="008B3F72" w:rsidRPr="00961B4E" w:rsidRDefault="008B3F72" w:rsidP="00646C89">
      <w:pPr>
        <w:ind w:firstLine="709"/>
        <w:jc w:val="right"/>
        <w:rPr>
          <w:sz w:val="28"/>
          <w:szCs w:val="28"/>
        </w:rPr>
      </w:pPr>
    </w:p>
    <w:p w:rsidR="008B3F72" w:rsidRPr="00961B4E" w:rsidRDefault="008B3F72" w:rsidP="00646C89">
      <w:pPr>
        <w:ind w:firstLine="709"/>
        <w:jc w:val="right"/>
        <w:rPr>
          <w:sz w:val="28"/>
          <w:szCs w:val="28"/>
        </w:rPr>
      </w:pPr>
    </w:p>
    <w:p w:rsidR="008B3F72" w:rsidRPr="00961B4E" w:rsidRDefault="008B3F72" w:rsidP="00646C89">
      <w:pPr>
        <w:ind w:firstLine="709"/>
        <w:jc w:val="right"/>
        <w:rPr>
          <w:sz w:val="28"/>
          <w:szCs w:val="28"/>
        </w:rPr>
      </w:pPr>
    </w:p>
    <w:p w:rsidR="008B3F72" w:rsidRPr="00961B4E" w:rsidRDefault="008B3F72" w:rsidP="00E70D06">
      <w:pPr>
        <w:ind w:firstLine="709"/>
        <w:jc w:val="right"/>
        <w:rPr>
          <w:sz w:val="28"/>
          <w:szCs w:val="28"/>
        </w:rPr>
      </w:pPr>
    </w:p>
    <w:p w:rsidR="00994B45" w:rsidRPr="00961B4E" w:rsidRDefault="00994B45" w:rsidP="00E70D06">
      <w:pPr>
        <w:ind w:firstLine="709"/>
        <w:jc w:val="right"/>
        <w:rPr>
          <w:sz w:val="28"/>
          <w:szCs w:val="28"/>
        </w:rPr>
      </w:pPr>
    </w:p>
    <w:p w:rsidR="008B3F72" w:rsidRPr="00961B4E" w:rsidRDefault="008B3F72" w:rsidP="00E70D06">
      <w:pPr>
        <w:ind w:firstLine="709"/>
        <w:jc w:val="right"/>
        <w:rPr>
          <w:sz w:val="28"/>
          <w:szCs w:val="28"/>
        </w:rPr>
      </w:pPr>
    </w:p>
    <w:p w:rsidR="008B3F72" w:rsidRPr="00961B4E" w:rsidRDefault="008B3F72" w:rsidP="00E70D06">
      <w:pPr>
        <w:ind w:firstLine="709"/>
        <w:jc w:val="right"/>
        <w:rPr>
          <w:sz w:val="28"/>
          <w:szCs w:val="28"/>
        </w:rPr>
      </w:pPr>
    </w:p>
    <w:p w:rsidR="00505B76" w:rsidRPr="00961B4E" w:rsidRDefault="00505B76" w:rsidP="00505B76">
      <w:pPr>
        <w:ind w:left="5103"/>
        <w:jc w:val="right"/>
        <w:rPr>
          <w:sz w:val="28"/>
          <w:szCs w:val="28"/>
          <w:lang w:eastAsia="ar-SA"/>
        </w:rPr>
      </w:pPr>
      <w:r w:rsidRPr="00961B4E">
        <w:rPr>
          <w:sz w:val="28"/>
          <w:szCs w:val="28"/>
          <w:lang w:eastAsia="ar-SA"/>
        </w:rPr>
        <w:lastRenderedPageBreak/>
        <w:t xml:space="preserve">Приложение № 3 </w:t>
      </w:r>
    </w:p>
    <w:p w:rsidR="00505B76" w:rsidRPr="00961B4E" w:rsidRDefault="00505B76" w:rsidP="00505B76">
      <w:pPr>
        <w:ind w:left="4820"/>
        <w:jc w:val="right"/>
        <w:rPr>
          <w:sz w:val="28"/>
          <w:szCs w:val="28"/>
          <w:lang w:eastAsia="ar-SA"/>
        </w:rPr>
      </w:pPr>
      <w:r w:rsidRPr="00961B4E">
        <w:rPr>
          <w:sz w:val="28"/>
          <w:szCs w:val="28"/>
          <w:lang w:eastAsia="ar-SA"/>
        </w:rPr>
        <w:t xml:space="preserve">     к Административному регламенту</w:t>
      </w:r>
    </w:p>
    <w:p w:rsidR="008B3F72" w:rsidRPr="00961B4E" w:rsidRDefault="008B3F72" w:rsidP="00E70D06">
      <w:pPr>
        <w:ind w:firstLine="709"/>
        <w:jc w:val="right"/>
        <w:rPr>
          <w:sz w:val="28"/>
          <w:szCs w:val="28"/>
        </w:rPr>
      </w:pPr>
    </w:p>
    <w:p w:rsidR="00D71A2C" w:rsidRPr="00961B4E" w:rsidRDefault="00D71A2C" w:rsidP="00D71A2C">
      <w:pPr>
        <w:spacing w:after="240"/>
        <w:jc w:val="right"/>
      </w:pPr>
    </w:p>
    <w:p w:rsidR="00D71A2C" w:rsidRPr="00961B4E" w:rsidRDefault="00D71A2C" w:rsidP="00D71A2C">
      <w:pPr>
        <w:spacing w:before="240"/>
        <w:ind w:right="5727"/>
        <w:jc w:val="center"/>
        <w:rPr>
          <w:sz w:val="22"/>
          <w:szCs w:val="22"/>
        </w:rPr>
      </w:pPr>
      <w:r w:rsidRPr="00961B4E">
        <w:rPr>
          <w:b/>
          <w:bCs/>
          <w:sz w:val="22"/>
          <w:szCs w:val="22"/>
        </w:rPr>
        <w:t>Реквизиты заявителя</w:t>
      </w:r>
    </w:p>
    <w:p w:rsidR="00D71A2C" w:rsidRPr="00961B4E" w:rsidRDefault="00D71A2C" w:rsidP="00D71A2C">
      <w:pPr>
        <w:ind w:right="5755"/>
        <w:jc w:val="both"/>
      </w:pPr>
      <w:r w:rsidRPr="00961B4E">
        <w:t>(наименование, адрес (местонахождение) – для юридических лиц, Ф.И.О., адрес</w:t>
      </w:r>
      <w:r w:rsidRPr="00961B4E">
        <w:br/>
        <w:t>места жительства – для индивидуальных предпринимателей и физических лиц)</w:t>
      </w:r>
    </w:p>
    <w:p w:rsidR="00D71A2C" w:rsidRPr="00961B4E" w:rsidRDefault="00D71A2C" w:rsidP="00D71A2C">
      <w:pPr>
        <w:rPr>
          <w:sz w:val="2"/>
          <w:szCs w:val="2"/>
        </w:rPr>
      </w:pPr>
    </w:p>
    <w:tbl>
      <w:tblPr>
        <w:tblW w:w="0" w:type="auto"/>
        <w:tblLayout w:type="fixed"/>
        <w:tblCellMar>
          <w:left w:w="28" w:type="dxa"/>
          <w:right w:w="28" w:type="dxa"/>
        </w:tblCellMar>
        <w:tblLook w:val="0000" w:firstRow="0" w:lastRow="0" w:firstColumn="0" w:lastColumn="0" w:noHBand="0" w:noVBand="0"/>
      </w:tblPr>
      <w:tblGrid>
        <w:gridCol w:w="851"/>
        <w:gridCol w:w="1474"/>
        <w:gridCol w:w="454"/>
        <w:gridCol w:w="1701"/>
      </w:tblGrid>
      <w:tr w:rsidR="00D71A2C" w:rsidRPr="00961B4E" w:rsidTr="00FC5851">
        <w:tc>
          <w:tcPr>
            <w:tcW w:w="851" w:type="dxa"/>
            <w:tcBorders>
              <w:top w:val="nil"/>
              <w:left w:val="nil"/>
              <w:bottom w:val="nil"/>
              <w:right w:val="nil"/>
            </w:tcBorders>
            <w:vAlign w:val="bottom"/>
          </w:tcPr>
          <w:p w:rsidR="00D71A2C" w:rsidRPr="00961B4E" w:rsidRDefault="00D71A2C" w:rsidP="00FC5851">
            <w:r w:rsidRPr="00961B4E">
              <w:t>Исх. от</w:t>
            </w:r>
          </w:p>
        </w:tc>
        <w:tc>
          <w:tcPr>
            <w:tcW w:w="1474" w:type="dxa"/>
            <w:tcBorders>
              <w:top w:val="nil"/>
              <w:left w:val="nil"/>
              <w:bottom w:val="single" w:sz="4" w:space="0" w:color="auto"/>
              <w:right w:val="nil"/>
            </w:tcBorders>
            <w:vAlign w:val="bottom"/>
          </w:tcPr>
          <w:p w:rsidR="00D71A2C" w:rsidRPr="00961B4E" w:rsidRDefault="00D71A2C" w:rsidP="00FC5851">
            <w:pPr>
              <w:jc w:val="center"/>
            </w:pPr>
          </w:p>
        </w:tc>
        <w:tc>
          <w:tcPr>
            <w:tcW w:w="454" w:type="dxa"/>
            <w:tcBorders>
              <w:top w:val="nil"/>
              <w:left w:val="nil"/>
              <w:bottom w:val="nil"/>
              <w:right w:val="nil"/>
            </w:tcBorders>
            <w:vAlign w:val="bottom"/>
          </w:tcPr>
          <w:p w:rsidR="00D71A2C" w:rsidRPr="00961B4E" w:rsidRDefault="00D71A2C" w:rsidP="00FC5851">
            <w:pPr>
              <w:jc w:val="center"/>
            </w:pPr>
            <w:r w:rsidRPr="00961B4E">
              <w:t>№</w:t>
            </w:r>
          </w:p>
        </w:tc>
        <w:tc>
          <w:tcPr>
            <w:tcW w:w="1701"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961B4E" w:rsidRDefault="00D71A2C" w:rsidP="00D71A2C">
      <w:pPr>
        <w:rPr>
          <w:sz w:val="2"/>
          <w:szCs w:val="2"/>
        </w:rPr>
      </w:pPr>
    </w:p>
    <w:tbl>
      <w:tblPr>
        <w:tblW w:w="0" w:type="auto"/>
        <w:tblLayout w:type="fixed"/>
        <w:tblCellMar>
          <w:left w:w="28" w:type="dxa"/>
          <w:right w:w="28" w:type="dxa"/>
        </w:tblCellMar>
        <w:tblLook w:val="0000" w:firstRow="0" w:lastRow="0" w:firstColumn="0" w:lastColumn="0" w:noHBand="0" w:noVBand="0"/>
      </w:tblPr>
      <w:tblGrid>
        <w:gridCol w:w="1361"/>
        <w:gridCol w:w="3119"/>
      </w:tblGrid>
      <w:tr w:rsidR="00D71A2C" w:rsidRPr="00961B4E" w:rsidTr="00FC5851">
        <w:tc>
          <w:tcPr>
            <w:tcW w:w="1361" w:type="dxa"/>
            <w:tcBorders>
              <w:top w:val="nil"/>
              <w:left w:val="nil"/>
              <w:bottom w:val="nil"/>
              <w:right w:val="nil"/>
            </w:tcBorders>
            <w:vAlign w:val="bottom"/>
          </w:tcPr>
          <w:p w:rsidR="00D71A2C" w:rsidRPr="00961B4E" w:rsidRDefault="00D71A2C" w:rsidP="00FC5851">
            <w:r w:rsidRPr="00961B4E">
              <w:t>поступило в</w:t>
            </w:r>
          </w:p>
        </w:tc>
        <w:tc>
          <w:tcPr>
            <w:tcW w:w="3119"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961B4E" w:rsidRDefault="00D71A2C" w:rsidP="00D71A2C">
      <w:pPr>
        <w:rPr>
          <w:sz w:val="2"/>
          <w:szCs w:val="2"/>
        </w:rPr>
      </w:pPr>
    </w:p>
    <w:tbl>
      <w:tblPr>
        <w:tblW w:w="0" w:type="auto"/>
        <w:tblLayout w:type="fixed"/>
        <w:tblCellMar>
          <w:left w:w="28" w:type="dxa"/>
          <w:right w:w="28" w:type="dxa"/>
        </w:tblCellMar>
        <w:tblLook w:val="0000" w:firstRow="0" w:lastRow="0" w:firstColumn="0" w:lastColumn="0" w:noHBand="0" w:noVBand="0"/>
      </w:tblPr>
      <w:tblGrid>
        <w:gridCol w:w="574"/>
        <w:gridCol w:w="1751"/>
        <w:gridCol w:w="454"/>
        <w:gridCol w:w="1701"/>
      </w:tblGrid>
      <w:tr w:rsidR="00D71A2C" w:rsidRPr="00961B4E" w:rsidTr="00FC5851">
        <w:tc>
          <w:tcPr>
            <w:tcW w:w="574" w:type="dxa"/>
            <w:tcBorders>
              <w:top w:val="nil"/>
              <w:left w:val="nil"/>
              <w:bottom w:val="nil"/>
              <w:right w:val="nil"/>
            </w:tcBorders>
            <w:vAlign w:val="bottom"/>
          </w:tcPr>
          <w:p w:rsidR="00D71A2C" w:rsidRPr="00961B4E" w:rsidRDefault="00D71A2C" w:rsidP="00FC5851">
            <w:r w:rsidRPr="00961B4E">
              <w:t>дата</w:t>
            </w:r>
          </w:p>
        </w:tc>
        <w:tc>
          <w:tcPr>
            <w:tcW w:w="1751" w:type="dxa"/>
            <w:tcBorders>
              <w:top w:val="nil"/>
              <w:left w:val="nil"/>
              <w:bottom w:val="single" w:sz="4" w:space="0" w:color="auto"/>
              <w:right w:val="nil"/>
            </w:tcBorders>
            <w:vAlign w:val="bottom"/>
          </w:tcPr>
          <w:p w:rsidR="00D71A2C" w:rsidRPr="00961B4E" w:rsidRDefault="00D71A2C" w:rsidP="00FC5851">
            <w:pPr>
              <w:jc w:val="center"/>
            </w:pPr>
          </w:p>
        </w:tc>
        <w:tc>
          <w:tcPr>
            <w:tcW w:w="454" w:type="dxa"/>
            <w:tcBorders>
              <w:top w:val="nil"/>
              <w:left w:val="nil"/>
              <w:bottom w:val="nil"/>
              <w:right w:val="nil"/>
            </w:tcBorders>
            <w:vAlign w:val="bottom"/>
          </w:tcPr>
          <w:p w:rsidR="00D71A2C" w:rsidRPr="00961B4E" w:rsidRDefault="00D71A2C" w:rsidP="00FC5851">
            <w:pPr>
              <w:jc w:val="center"/>
            </w:pPr>
            <w:r w:rsidRPr="00961B4E">
              <w:t>№</w:t>
            </w:r>
          </w:p>
        </w:tc>
        <w:tc>
          <w:tcPr>
            <w:tcW w:w="1701" w:type="dxa"/>
            <w:tcBorders>
              <w:top w:val="nil"/>
              <w:left w:val="nil"/>
              <w:bottom w:val="single" w:sz="4" w:space="0" w:color="auto"/>
              <w:right w:val="nil"/>
            </w:tcBorders>
            <w:vAlign w:val="bottom"/>
          </w:tcPr>
          <w:p w:rsidR="00D71A2C" w:rsidRPr="00961B4E" w:rsidRDefault="00D71A2C" w:rsidP="00FC5851">
            <w:pPr>
              <w:jc w:val="center"/>
            </w:pPr>
          </w:p>
        </w:tc>
      </w:tr>
    </w:tbl>
    <w:p w:rsidR="00D71A2C" w:rsidRPr="00961B4E" w:rsidRDefault="00D71A2C" w:rsidP="00D71A2C">
      <w:pPr>
        <w:spacing w:before="720"/>
        <w:jc w:val="center"/>
        <w:rPr>
          <w:b/>
          <w:bCs/>
          <w:sz w:val="26"/>
          <w:szCs w:val="26"/>
        </w:rPr>
      </w:pPr>
      <w:r w:rsidRPr="00961B4E">
        <w:rPr>
          <w:b/>
          <w:bCs/>
          <w:sz w:val="26"/>
          <w:szCs w:val="26"/>
        </w:rPr>
        <w:t>ЗАЯВЛЕНИЕ</w:t>
      </w:r>
      <w:r w:rsidRPr="00961B4E">
        <w:rPr>
          <w:b/>
          <w:bCs/>
          <w:sz w:val="26"/>
          <w:szCs w:val="26"/>
        </w:rPr>
        <w:br/>
        <w:t>на получение специального разрешения на движение по автомобильным</w:t>
      </w:r>
      <w:r w:rsidRPr="00961B4E">
        <w:rPr>
          <w:b/>
          <w:bCs/>
          <w:sz w:val="26"/>
          <w:szCs w:val="26"/>
        </w:rPr>
        <w:br/>
        <w:t>дорогам транспортного средства, осуществляющего перевозки тяжеловесных</w:t>
      </w:r>
      <w:r w:rsidRPr="00961B4E">
        <w:rPr>
          <w:b/>
          <w:bCs/>
          <w:sz w:val="26"/>
          <w:szCs w:val="26"/>
        </w:rPr>
        <w:br/>
        <w:t>и (или) крупногабаритных грузов</w:t>
      </w:r>
    </w:p>
    <w:tbl>
      <w:tblPr>
        <w:tblpPr w:leftFromText="180" w:rightFromText="180" w:vertAnchor="text" w:horzAnchor="margin" w:tblpXSpec="center" w:tblpY="148"/>
        <w:tblW w:w="102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1729"/>
        <w:gridCol w:w="1134"/>
        <w:gridCol w:w="426"/>
        <w:gridCol w:w="141"/>
        <w:gridCol w:w="142"/>
        <w:gridCol w:w="284"/>
        <w:gridCol w:w="850"/>
        <w:gridCol w:w="113"/>
        <w:gridCol w:w="227"/>
        <w:gridCol w:w="652"/>
        <w:gridCol w:w="142"/>
        <w:gridCol w:w="567"/>
        <w:gridCol w:w="113"/>
        <w:gridCol w:w="879"/>
        <w:gridCol w:w="369"/>
        <w:gridCol w:w="340"/>
        <w:gridCol w:w="2136"/>
      </w:tblGrid>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Наименование, адрес и телефон владельца транспортного средства</w:t>
            </w: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3856" w:type="dxa"/>
            <w:gridSpan w:val="6"/>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 xml:space="preserve">ИНН, ОГРН/ОГРИП владельца транспортного средства </w:t>
            </w:r>
            <w:r w:rsidRPr="00961B4E">
              <w:rPr>
                <w:rStyle w:val="af"/>
                <w:b/>
                <w:bCs/>
              </w:rPr>
              <w:footnoteReference w:customMarkFollows="1" w:id="2"/>
              <w:t>*</w:t>
            </w:r>
          </w:p>
        </w:tc>
        <w:tc>
          <w:tcPr>
            <w:tcW w:w="6388" w:type="dxa"/>
            <w:gridSpan w:val="11"/>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Маршрут движения</w:t>
            </w:r>
          </w:p>
        </w:tc>
      </w:tr>
      <w:tr w:rsidR="00D71A2C" w:rsidRPr="00961B4E" w:rsidTr="00D71A2C">
        <w:trPr>
          <w:cantSplit/>
          <w:trHeight w:val="480"/>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5840" w:type="dxa"/>
            <w:gridSpan w:val="11"/>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pPr>
            <w:r w:rsidRPr="00961B4E">
              <w:rPr>
                <w:b/>
                <w:bCs/>
              </w:rPr>
              <w:t xml:space="preserve">Вид перевозки </w:t>
            </w:r>
            <w:r w:rsidRPr="00961B4E">
              <w:t>(международная, межрегиональная, местная)</w:t>
            </w:r>
          </w:p>
        </w:tc>
        <w:tc>
          <w:tcPr>
            <w:tcW w:w="4404" w:type="dxa"/>
            <w:gridSpan w:val="6"/>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На срок</w:t>
            </w:r>
          </w:p>
        </w:tc>
        <w:tc>
          <w:tcPr>
            <w:tcW w:w="1247"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с</w:t>
            </w:r>
          </w:p>
        </w:tc>
        <w:tc>
          <w:tcPr>
            <w:tcW w:w="1701" w:type="dxa"/>
            <w:gridSpan w:val="5"/>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1588"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по</w:t>
            </w:r>
          </w:p>
        </w:tc>
        <w:tc>
          <w:tcPr>
            <w:tcW w:w="2136" w:type="dxa"/>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pPr>
            <w:r w:rsidRPr="00961B4E">
              <w:rPr>
                <w:b/>
                <w:bCs/>
              </w:rPr>
              <w:t>На количество поездок</w:t>
            </w:r>
          </w:p>
        </w:tc>
        <w:tc>
          <w:tcPr>
            <w:tcW w:w="6672" w:type="dxa"/>
            <w:gridSpan w:val="12"/>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3572"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Характеристика груза:</w:t>
            </w:r>
          </w:p>
        </w:tc>
        <w:tc>
          <w:tcPr>
            <w:tcW w:w="1474" w:type="dxa"/>
            <w:gridSpan w:val="4"/>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Делимый</w:t>
            </w:r>
          </w:p>
        </w:tc>
        <w:tc>
          <w:tcPr>
            <w:tcW w:w="2722" w:type="dxa"/>
            <w:gridSpan w:val="6"/>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r w:rsidRPr="00961B4E">
              <w:rPr>
                <w:b/>
                <w:bCs/>
              </w:rPr>
              <w:t>да</w:t>
            </w:r>
          </w:p>
        </w:tc>
        <w:tc>
          <w:tcPr>
            <w:tcW w:w="2476" w:type="dxa"/>
            <w:gridSpan w:val="2"/>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r w:rsidRPr="00961B4E">
              <w:rPr>
                <w:b/>
                <w:bCs/>
              </w:rPr>
              <w:t>нет</w:t>
            </w:r>
          </w:p>
        </w:tc>
      </w:tr>
      <w:tr w:rsidR="00D71A2C" w:rsidRPr="00961B4E" w:rsidTr="00D71A2C">
        <w:trPr>
          <w:cantSplit/>
        </w:trPr>
        <w:tc>
          <w:tcPr>
            <w:tcW w:w="5046" w:type="dxa"/>
            <w:gridSpan w:val="9"/>
            <w:tcBorders>
              <w:top w:val="single" w:sz="24" w:space="0" w:color="auto"/>
              <w:left w:val="single" w:sz="24" w:space="0" w:color="auto"/>
              <w:bottom w:val="single" w:sz="24" w:space="0" w:color="auto"/>
              <w:right w:val="single" w:sz="24" w:space="0" w:color="auto"/>
            </w:tcBorders>
            <w:shd w:val="pct25" w:color="auto" w:fill="FFFFFF"/>
          </w:tcPr>
          <w:p w:rsidR="00D71A2C" w:rsidRPr="00961B4E" w:rsidRDefault="00D71A2C" w:rsidP="00D71A2C">
            <w:pPr>
              <w:ind w:left="57" w:right="57"/>
              <w:rPr>
                <w:b/>
                <w:bCs/>
              </w:rPr>
            </w:pPr>
            <w:r w:rsidRPr="00961B4E">
              <w:rPr>
                <w:b/>
                <w:bCs/>
              </w:rPr>
              <w:t xml:space="preserve">Наименование </w:t>
            </w:r>
            <w:r w:rsidRPr="00961B4E">
              <w:rPr>
                <w:rStyle w:val="af"/>
                <w:b/>
                <w:bCs/>
              </w:rPr>
              <w:footnoteReference w:customMarkFollows="1" w:id="3"/>
              <w:t>**</w:t>
            </w:r>
          </w:p>
        </w:tc>
        <w:tc>
          <w:tcPr>
            <w:tcW w:w="2722" w:type="dxa"/>
            <w:gridSpan w:val="6"/>
            <w:tcBorders>
              <w:top w:val="single" w:sz="24" w:space="0" w:color="auto"/>
              <w:left w:val="single" w:sz="24" w:space="0" w:color="auto"/>
              <w:bottom w:val="single" w:sz="24" w:space="0" w:color="auto"/>
              <w:right w:val="single" w:sz="24" w:space="0" w:color="auto"/>
            </w:tcBorders>
            <w:shd w:val="pct25" w:color="auto" w:fill="FFFFFF"/>
          </w:tcPr>
          <w:p w:rsidR="00D71A2C" w:rsidRPr="00961B4E" w:rsidRDefault="00D71A2C" w:rsidP="00D71A2C">
            <w:pPr>
              <w:ind w:left="57" w:right="57"/>
              <w:rPr>
                <w:b/>
                <w:bCs/>
              </w:rPr>
            </w:pPr>
            <w:r w:rsidRPr="00961B4E">
              <w:rPr>
                <w:b/>
                <w:bCs/>
              </w:rPr>
              <w:t>Габариты</w:t>
            </w:r>
          </w:p>
        </w:tc>
        <w:tc>
          <w:tcPr>
            <w:tcW w:w="2476" w:type="dxa"/>
            <w:gridSpan w:val="2"/>
            <w:tcBorders>
              <w:top w:val="single" w:sz="24" w:space="0" w:color="auto"/>
              <w:left w:val="single" w:sz="24" w:space="0" w:color="auto"/>
              <w:bottom w:val="single" w:sz="24" w:space="0" w:color="auto"/>
              <w:right w:val="single" w:sz="24" w:space="0" w:color="auto"/>
            </w:tcBorders>
            <w:shd w:val="pct25" w:color="auto" w:fill="FFFFFF"/>
          </w:tcPr>
          <w:p w:rsidR="00D71A2C" w:rsidRPr="00961B4E" w:rsidRDefault="00D71A2C" w:rsidP="00D71A2C">
            <w:pPr>
              <w:ind w:left="57" w:right="57"/>
              <w:rPr>
                <w:b/>
                <w:bCs/>
              </w:rPr>
            </w:pPr>
            <w:r w:rsidRPr="00961B4E">
              <w:rPr>
                <w:b/>
                <w:bCs/>
              </w:rPr>
              <w:t>Масса</w:t>
            </w:r>
          </w:p>
        </w:tc>
      </w:tr>
      <w:tr w:rsidR="00D71A2C" w:rsidRPr="00961B4E" w:rsidTr="00D71A2C">
        <w:trPr>
          <w:cantSplit/>
          <w:trHeight w:val="480"/>
        </w:trPr>
        <w:tc>
          <w:tcPr>
            <w:tcW w:w="5046" w:type="dxa"/>
            <w:gridSpan w:val="9"/>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2722" w:type="dxa"/>
            <w:gridSpan w:val="6"/>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2476" w:type="dxa"/>
            <w:gridSpan w:val="2"/>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pPr>
            <w:proofErr w:type="gramStart"/>
            <w:r w:rsidRPr="00961B4E">
              <w:rPr>
                <w:b/>
                <w:bCs/>
              </w:rPr>
              <w:t xml:space="preserve">Транспортное средство (автопоезд) </w:t>
            </w:r>
            <w:r w:rsidRPr="00961B4E">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roofErr w:type="gramEnd"/>
          </w:p>
        </w:tc>
      </w:tr>
      <w:tr w:rsidR="00D71A2C" w:rsidRPr="00961B4E" w:rsidTr="00D71A2C">
        <w:trPr>
          <w:cantSplit/>
          <w:trHeight w:val="720"/>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lastRenderedPageBreak/>
              <w:t>Параметры транспортного средства (автопоезда)</w:t>
            </w:r>
          </w:p>
        </w:tc>
      </w:tr>
      <w:tr w:rsidR="00D71A2C" w:rsidRPr="00961B4E" w:rsidTr="00D71A2C">
        <w:trPr>
          <w:cantSplit/>
        </w:trPr>
        <w:tc>
          <w:tcPr>
            <w:tcW w:w="3289" w:type="dxa"/>
            <w:gridSpan w:val="3"/>
            <w:vMerge w:val="restart"/>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Масса транспортного средства (автопоезда) без груза/с грузом (т)</w:t>
            </w:r>
          </w:p>
        </w:tc>
        <w:tc>
          <w:tcPr>
            <w:tcW w:w="1757" w:type="dxa"/>
            <w:gridSpan w:val="6"/>
            <w:vMerge w:val="restart"/>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2353"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Масса тягача (т)</w:t>
            </w:r>
          </w:p>
        </w:tc>
        <w:tc>
          <w:tcPr>
            <w:tcW w:w="2845"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Масса прицепа (полуприцепа) (т)</w:t>
            </w:r>
          </w:p>
        </w:tc>
      </w:tr>
      <w:tr w:rsidR="00D71A2C" w:rsidRPr="00961B4E" w:rsidTr="00D71A2C">
        <w:trPr>
          <w:cantSplit/>
          <w:trHeight w:val="420"/>
        </w:trPr>
        <w:tc>
          <w:tcPr>
            <w:tcW w:w="3289" w:type="dxa"/>
            <w:gridSpan w:val="3"/>
            <w:vMerge/>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p>
        </w:tc>
        <w:tc>
          <w:tcPr>
            <w:tcW w:w="1757" w:type="dxa"/>
            <w:gridSpan w:val="6"/>
            <w:vMerge/>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2353" w:type="dxa"/>
            <w:gridSpan w:val="5"/>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2845" w:type="dxa"/>
            <w:gridSpan w:val="3"/>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3289"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Расстояние между осями</w:t>
            </w:r>
          </w:p>
        </w:tc>
        <w:tc>
          <w:tcPr>
            <w:tcW w:w="6955" w:type="dxa"/>
            <w:gridSpan w:val="14"/>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3289"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Нагрузка на оси (т)</w:t>
            </w:r>
          </w:p>
        </w:tc>
        <w:tc>
          <w:tcPr>
            <w:tcW w:w="6955" w:type="dxa"/>
            <w:gridSpan w:val="14"/>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Габариты транспортного средства (автопоезда):</w:t>
            </w:r>
          </w:p>
        </w:tc>
      </w:tr>
      <w:tr w:rsidR="00D71A2C" w:rsidRPr="00961B4E" w:rsidTr="00D71A2C">
        <w:trPr>
          <w:cantSplit/>
        </w:trPr>
        <w:tc>
          <w:tcPr>
            <w:tcW w:w="1729" w:type="dxa"/>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Длина (м)</w:t>
            </w:r>
          </w:p>
        </w:tc>
        <w:tc>
          <w:tcPr>
            <w:tcW w:w="1701"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Ширина (м)</w:t>
            </w:r>
          </w:p>
        </w:tc>
        <w:tc>
          <w:tcPr>
            <w:tcW w:w="1276" w:type="dxa"/>
            <w:gridSpan w:val="3"/>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Высота (м)</w:t>
            </w:r>
          </w:p>
        </w:tc>
        <w:tc>
          <w:tcPr>
            <w:tcW w:w="553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Минимальный радиус поворота с грузом (м)</w:t>
            </w:r>
          </w:p>
        </w:tc>
      </w:tr>
      <w:tr w:rsidR="00D71A2C" w:rsidRPr="00961B4E" w:rsidTr="00D71A2C">
        <w:trPr>
          <w:cantSplit/>
        </w:trPr>
        <w:tc>
          <w:tcPr>
            <w:tcW w:w="1729" w:type="dxa"/>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1701" w:type="dxa"/>
            <w:gridSpan w:val="3"/>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1276" w:type="dxa"/>
            <w:gridSpan w:val="3"/>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5538" w:type="dxa"/>
            <w:gridSpan w:val="10"/>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4706" w:type="dxa"/>
            <w:gridSpan w:val="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Необходимость автомобиля сопровождения (прикрытия)</w:t>
            </w:r>
          </w:p>
        </w:tc>
        <w:tc>
          <w:tcPr>
            <w:tcW w:w="5538" w:type="dxa"/>
            <w:gridSpan w:val="10"/>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569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Предполагаемая максимальная скорость движения транспортного средства (автопоезда) (</w:t>
            </w:r>
            <w:proofErr w:type="gramStart"/>
            <w:r w:rsidRPr="00961B4E">
              <w:rPr>
                <w:b/>
                <w:bCs/>
              </w:rPr>
              <w:t>км</w:t>
            </w:r>
            <w:proofErr w:type="gramEnd"/>
            <w:r w:rsidRPr="00961B4E">
              <w:rPr>
                <w:b/>
                <w:bCs/>
              </w:rPr>
              <w:t>/час)</w:t>
            </w:r>
          </w:p>
        </w:tc>
        <w:tc>
          <w:tcPr>
            <w:tcW w:w="4546" w:type="dxa"/>
            <w:gridSpan w:val="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5698"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i/>
                <w:iCs/>
              </w:rPr>
            </w:pPr>
            <w:r w:rsidRPr="00961B4E">
              <w:rPr>
                <w:b/>
                <w:bCs/>
                <w:i/>
                <w:iCs/>
              </w:rPr>
              <w:t>Банковские реквизиты</w:t>
            </w:r>
          </w:p>
        </w:tc>
        <w:tc>
          <w:tcPr>
            <w:tcW w:w="4546" w:type="dxa"/>
            <w:gridSpan w:val="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Height w:val="1440"/>
        </w:trPr>
        <w:tc>
          <w:tcPr>
            <w:tcW w:w="10244" w:type="dxa"/>
            <w:gridSpan w:val="17"/>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pPr>
          </w:p>
        </w:tc>
      </w:tr>
      <w:tr w:rsidR="00D71A2C" w:rsidRPr="00961B4E" w:rsidTr="00D71A2C">
        <w:trPr>
          <w:cantSplit/>
        </w:trPr>
        <w:tc>
          <w:tcPr>
            <w:tcW w:w="10244" w:type="dxa"/>
            <w:gridSpan w:val="17"/>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b/>
                <w:bCs/>
              </w:rPr>
            </w:pPr>
            <w:r w:rsidRPr="00961B4E">
              <w:rPr>
                <w:b/>
                <w:bCs/>
              </w:rPr>
              <w:t>Оплату гарантируем</w:t>
            </w:r>
          </w:p>
        </w:tc>
      </w:tr>
      <w:tr w:rsidR="00D71A2C" w:rsidRPr="00961B4E" w:rsidTr="00D71A2C">
        <w:trPr>
          <w:cantSplit/>
        </w:trPr>
        <w:tc>
          <w:tcPr>
            <w:tcW w:w="2863" w:type="dxa"/>
            <w:gridSpan w:val="2"/>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3544" w:type="dxa"/>
            <w:gridSpan w:val="10"/>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c>
          <w:tcPr>
            <w:tcW w:w="3837" w:type="dxa"/>
            <w:gridSpan w:val="5"/>
            <w:tcBorders>
              <w:top w:val="single" w:sz="24" w:space="0" w:color="auto"/>
              <w:left w:val="single" w:sz="24" w:space="0" w:color="auto"/>
              <w:bottom w:val="single" w:sz="24" w:space="0" w:color="auto"/>
              <w:right w:val="single" w:sz="24" w:space="0" w:color="auto"/>
            </w:tcBorders>
          </w:tcPr>
          <w:p w:rsidR="00D71A2C" w:rsidRPr="00961B4E" w:rsidRDefault="00D71A2C" w:rsidP="00D71A2C">
            <w:pPr>
              <w:ind w:left="57" w:right="57"/>
              <w:rPr>
                <w:b/>
                <w:bCs/>
              </w:rPr>
            </w:pPr>
          </w:p>
        </w:tc>
      </w:tr>
      <w:tr w:rsidR="00D71A2C" w:rsidRPr="00961B4E" w:rsidTr="00D71A2C">
        <w:trPr>
          <w:cantSplit/>
        </w:trPr>
        <w:tc>
          <w:tcPr>
            <w:tcW w:w="2863" w:type="dxa"/>
            <w:gridSpan w:val="2"/>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i/>
                <w:iCs/>
              </w:rPr>
            </w:pPr>
            <w:r w:rsidRPr="00961B4E">
              <w:rPr>
                <w:i/>
                <w:iCs/>
              </w:rPr>
              <w:t>(должность)</w:t>
            </w:r>
          </w:p>
        </w:tc>
        <w:tc>
          <w:tcPr>
            <w:tcW w:w="3544" w:type="dxa"/>
            <w:gridSpan w:val="10"/>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i/>
                <w:iCs/>
              </w:rPr>
            </w:pPr>
            <w:r w:rsidRPr="00961B4E">
              <w:rPr>
                <w:i/>
                <w:iCs/>
              </w:rPr>
              <w:t>(подпись)</w:t>
            </w:r>
          </w:p>
        </w:tc>
        <w:tc>
          <w:tcPr>
            <w:tcW w:w="3837" w:type="dxa"/>
            <w:gridSpan w:val="5"/>
            <w:tcBorders>
              <w:top w:val="single" w:sz="24" w:space="0" w:color="auto"/>
              <w:left w:val="single" w:sz="24" w:space="0" w:color="auto"/>
              <w:bottom w:val="single" w:sz="24" w:space="0" w:color="auto"/>
              <w:right w:val="single" w:sz="24" w:space="0" w:color="auto"/>
            </w:tcBorders>
            <w:shd w:val="pct20" w:color="auto" w:fill="FFFFFF"/>
          </w:tcPr>
          <w:p w:rsidR="00D71A2C" w:rsidRPr="00961B4E" w:rsidRDefault="00D71A2C" w:rsidP="00D71A2C">
            <w:pPr>
              <w:ind w:left="57" w:right="57"/>
              <w:rPr>
                <w:i/>
                <w:iCs/>
              </w:rPr>
            </w:pPr>
            <w:r w:rsidRPr="00961B4E">
              <w:rPr>
                <w:i/>
                <w:iCs/>
              </w:rPr>
              <w:t>(фамилия)</w:t>
            </w:r>
          </w:p>
        </w:tc>
      </w:tr>
    </w:tbl>
    <w:p w:rsidR="00D71A2C" w:rsidRPr="00961B4E" w:rsidRDefault="00D71A2C" w:rsidP="00D71A2C"/>
    <w:p w:rsidR="00D71A2C" w:rsidRPr="00961B4E" w:rsidRDefault="00D71A2C" w:rsidP="00D71A2C"/>
    <w:p w:rsidR="008B3F72" w:rsidRPr="00961B4E" w:rsidRDefault="008B3F72" w:rsidP="00E70D06">
      <w:pPr>
        <w:ind w:firstLine="709"/>
        <w:jc w:val="right"/>
        <w:rPr>
          <w:sz w:val="28"/>
          <w:szCs w:val="28"/>
        </w:rPr>
      </w:pPr>
    </w:p>
    <w:p w:rsidR="008B3F72" w:rsidRPr="00961B4E" w:rsidRDefault="008B3F72"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92502" w:rsidRPr="00961B4E" w:rsidRDefault="00592502" w:rsidP="00E70D06">
      <w:pPr>
        <w:ind w:firstLine="709"/>
        <w:jc w:val="right"/>
        <w:rPr>
          <w:sz w:val="28"/>
          <w:szCs w:val="28"/>
        </w:rPr>
      </w:pPr>
    </w:p>
    <w:p w:rsidR="00592502" w:rsidRPr="00961B4E" w:rsidRDefault="00592502"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92502" w:rsidRPr="00961B4E" w:rsidRDefault="00592502" w:rsidP="00E70D06">
      <w:pPr>
        <w:ind w:firstLine="709"/>
        <w:jc w:val="right"/>
        <w:rPr>
          <w:sz w:val="28"/>
          <w:szCs w:val="28"/>
        </w:rPr>
      </w:pPr>
      <w:r w:rsidRPr="00961B4E">
        <w:rPr>
          <w:sz w:val="28"/>
          <w:szCs w:val="28"/>
        </w:rPr>
        <w:lastRenderedPageBreak/>
        <w:t xml:space="preserve">Приложение 4 </w:t>
      </w:r>
    </w:p>
    <w:p w:rsidR="00592502" w:rsidRPr="00961B4E" w:rsidRDefault="00592502" w:rsidP="00E70D06">
      <w:pPr>
        <w:ind w:firstLine="709"/>
        <w:jc w:val="right"/>
        <w:rPr>
          <w:sz w:val="28"/>
          <w:szCs w:val="28"/>
        </w:rPr>
      </w:pPr>
      <w:r w:rsidRPr="00961B4E">
        <w:rPr>
          <w:sz w:val="28"/>
          <w:szCs w:val="28"/>
        </w:rPr>
        <w:t>К Административному регламенту</w:t>
      </w:r>
    </w:p>
    <w:p w:rsidR="00592502" w:rsidRPr="00961B4E" w:rsidRDefault="00592502" w:rsidP="00E70D06">
      <w:pPr>
        <w:ind w:firstLine="709"/>
        <w:jc w:val="right"/>
        <w:rPr>
          <w:sz w:val="28"/>
          <w:szCs w:val="28"/>
        </w:rPr>
      </w:pPr>
    </w:p>
    <w:p w:rsidR="00592502" w:rsidRPr="00961B4E" w:rsidRDefault="00592502" w:rsidP="00E70D06">
      <w:pPr>
        <w:ind w:firstLine="709"/>
        <w:jc w:val="right"/>
        <w:rPr>
          <w:sz w:val="28"/>
          <w:szCs w:val="28"/>
        </w:rPr>
      </w:pPr>
    </w:p>
    <w:p w:rsidR="00592502" w:rsidRPr="00961B4E" w:rsidRDefault="00592502" w:rsidP="00E70D06">
      <w:pPr>
        <w:ind w:firstLine="709"/>
        <w:jc w:val="right"/>
        <w:rPr>
          <w:sz w:val="28"/>
          <w:szCs w:val="28"/>
        </w:rPr>
      </w:pPr>
    </w:p>
    <w:p w:rsidR="00592502" w:rsidRPr="00961B4E" w:rsidRDefault="000837A1" w:rsidP="00E70D06">
      <w:pPr>
        <w:ind w:firstLine="709"/>
        <w:jc w:val="right"/>
        <w:rPr>
          <w:sz w:val="28"/>
          <w:szCs w:val="28"/>
        </w:rPr>
      </w:pPr>
      <w:r>
        <w:rPr>
          <w:noProof/>
        </w:rPr>
        <w:drawing>
          <wp:inline distT="0" distB="0" distL="0" distR="0">
            <wp:extent cx="5857875" cy="38766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srcRect/>
                    <a:stretch>
                      <a:fillRect/>
                    </a:stretch>
                  </pic:blipFill>
                  <pic:spPr bwMode="auto">
                    <a:xfrm>
                      <a:off x="0" y="0"/>
                      <a:ext cx="5857875" cy="3876675"/>
                    </a:xfrm>
                    <a:prstGeom prst="rect">
                      <a:avLst/>
                    </a:prstGeom>
                    <a:noFill/>
                    <a:ln w="9525">
                      <a:noFill/>
                      <a:miter lim="800000"/>
                      <a:headEnd/>
                      <a:tailEnd/>
                    </a:ln>
                  </pic:spPr>
                </pic:pic>
              </a:graphicData>
            </a:graphic>
          </wp:inline>
        </w:drawing>
      </w:r>
    </w:p>
    <w:p w:rsidR="00592502" w:rsidRPr="00961B4E" w:rsidRDefault="00592502"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505B76" w:rsidP="00E70D06">
      <w:pPr>
        <w:ind w:firstLine="709"/>
        <w:jc w:val="right"/>
        <w:rPr>
          <w:sz w:val="28"/>
          <w:szCs w:val="28"/>
        </w:rPr>
      </w:pPr>
    </w:p>
    <w:p w:rsidR="00505B76" w:rsidRPr="00961B4E" w:rsidRDefault="000837A1" w:rsidP="00E70D06">
      <w:pPr>
        <w:ind w:firstLine="709"/>
        <w:jc w:val="right"/>
        <w:rPr>
          <w:sz w:val="28"/>
          <w:szCs w:val="28"/>
        </w:rPr>
      </w:pPr>
      <w:r>
        <w:rPr>
          <w:noProof/>
        </w:rPr>
        <w:lastRenderedPageBreak/>
        <w:drawing>
          <wp:inline distT="0" distB="0" distL="0" distR="0">
            <wp:extent cx="5181600" cy="71818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srcRect/>
                    <a:stretch>
                      <a:fillRect/>
                    </a:stretch>
                  </pic:blipFill>
                  <pic:spPr bwMode="auto">
                    <a:xfrm>
                      <a:off x="0" y="0"/>
                      <a:ext cx="5181600" cy="7181850"/>
                    </a:xfrm>
                    <a:prstGeom prst="rect">
                      <a:avLst/>
                    </a:prstGeom>
                    <a:noFill/>
                    <a:ln w="9525">
                      <a:noFill/>
                      <a:miter lim="800000"/>
                      <a:headEnd/>
                      <a:tailEnd/>
                    </a:ln>
                  </pic:spPr>
                </pic:pic>
              </a:graphicData>
            </a:graphic>
          </wp:inline>
        </w:drawing>
      </w:r>
    </w:p>
    <w:p w:rsidR="00505B76" w:rsidRDefault="00505B7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Default="00105116" w:rsidP="00E70D06">
      <w:pPr>
        <w:ind w:firstLine="709"/>
        <w:jc w:val="right"/>
        <w:rPr>
          <w:sz w:val="28"/>
          <w:szCs w:val="28"/>
        </w:rPr>
      </w:pPr>
    </w:p>
    <w:p w:rsidR="00105116" w:rsidRPr="00961B4E" w:rsidRDefault="00105116" w:rsidP="00E70D06">
      <w:pPr>
        <w:ind w:firstLine="709"/>
        <w:jc w:val="right"/>
        <w:rPr>
          <w:sz w:val="28"/>
          <w:szCs w:val="28"/>
        </w:rPr>
      </w:pPr>
    </w:p>
    <w:p w:rsidR="002941D0" w:rsidRPr="00961B4E" w:rsidRDefault="002941D0" w:rsidP="00E70D06">
      <w:pPr>
        <w:ind w:firstLine="709"/>
        <w:jc w:val="right"/>
        <w:rPr>
          <w:sz w:val="28"/>
          <w:szCs w:val="28"/>
        </w:rPr>
      </w:pPr>
    </w:p>
    <w:p w:rsidR="002941D0" w:rsidRPr="00961B4E" w:rsidRDefault="002941D0" w:rsidP="00E70D06">
      <w:pPr>
        <w:ind w:firstLine="709"/>
        <w:jc w:val="right"/>
        <w:rPr>
          <w:sz w:val="28"/>
          <w:szCs w:val="28"/>
        </w:rPr>
      </w:pPr>
    </w:p>
    <w:p w:rsidR="00E70D06" w:rsidRPr="00961B4E" w:rsidRDefault="000C2D92" w:rsidP="00E70D06">
      <w:pPr>
        <w:ind w:firstLine="709"/>
        <w:jc w:val="right"/>
        <w:rPr>
          <w:sz w:val="28"/>
          <w:szCs w:val="28"/>
        </w:rPr>
      </w:pPr>
      <w:r w:rsidRPr="00961B4E">
        <w:rPr>
          <w:sz w:val="28"/>
          <w:szCs w:val="28"/>
        </w:rPr>
        <w:lastRenderedPageBreak/>
        <w:t>П</w:t>
      </w:r>
      <w:r w:rsidR="00592502" w:rsidRPr="00961B4E">
        <w:rPr>
          <w:sz w:val="28"/>
          <w:szCs w:val="28"/>
        </w:rPr>
        <w:t>риложение № 5</w:t>
      </w:r>
    </w:p>
    <w:p w:rsidR="000D6C7E" w:rsidRPr="00961B4E" w:rsidRDefault="00E70D06" w:rsidP="00E70D06">
      <w:pPr>
        <w:tabs>
          <w:tab w:val="left" w:pos="5529"/>
        </w:tabs>
        <w:ind w:firstLine="709"/>
        <w:jc w:val="center"/>
        <w:rPr>
          <w:sz w:val="28"/>
          <w:szCs w:val="28"/>
        </w:rPr>
      </w:pPr>
      <w:r w:rsidRPr="00961B4E">
        <w:rPr>
          <w:sz w:val="28"/>
          <w:szCs w:val="28"/>
        </w:rPr>
        <w:t xml:space="preserve">                                                                </w:t>
      </w:r>
      <w:r w:rsidR="004B12F2" w:rsidRPr="00961B4E">
        <w:rPr>
          <w:sz w:val="28"/>
          <w:szCs w:val="28"/>
        </w:rPr>
        <w:t>к</w:t>
      </w:r>
      <w:r w:rsidRPr="00961B4E">
        <w:rPr>
          <w:sz w:val="28"/>
          <w:szCs w:val="28"/>
        </w:rPr>
        <w:t xml:space="preserve"> </w:t>
      </w:r>
      <w:r w:rsidR="000D6C7E" w:rsidRPr="00961B4E">
        <w:rPr>
          <w:sz w:val="28"/>
          <w:szCs w:val="28"/>
        </w:rPr>
        <w:t xml:space="preserve"> </w:t>
      </w:r>
      <w:r w:rsidR="000C2D92" w:rsidRPr="00961B4E">
        <w:rPr>
          <w:sz w:val="28"/>
          <w:szCs w:val="28"/>
        </w:rPr>
        <w:t>административному</w:t>
      </w:r>
      <w:r w:rsidRPr="00961B4E">
        <w:rPr>
          <w:sz w:val="28"/>
          <w:szCs w:val="28"/>
        </w:rPr>
        <w:t xml:space="preserve"> </w:t>
      </w:r>
      <w:r w:rsidR="000D6C7E" w:rsidRPr="00961B4E">
        <w:rPr>
          <w:sz w:val="28"/>
          <w:szCs w:val="28"/>
        </w:rPr>
        <w:t>регламенту</w:t>
      </w:r>
    </w:p>
    <w:p w:rsidR="00E70D06" w:rsidRPr="00961B4E" w:rsidRDefault="00E70D06" w:rsidP="00E70D06">
      <w:pPr>
        <w:tabs>
          <w:tab w:val="left" w:pos="5529"/>
        </w:tabs>
        <w:ind w:firstLine="709"/>
        <w:jc w:val="center"/>
        <w:rPr>
          <w:sz w:val="28"/>
          <w:szCs w:val="28"/>
        </w:rPr>
      </w:pPr>
    </w:p>
    <w:tbl>
      <w:tblPr>
        <w:tblW w:w="10838"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1241"/>
        <w:gridCol w:w="34"/>
        <w:gridCol w:w="964"/>
        <w:gridCol w:w="563"/>
        <w:gridCol w:w="567"/>
        <w:gridCol w:w="1132"/>
        <w:gridCol w:w="236"/>
        <w:gridCol w:w="30"/>
        <w:gridCol w:w="1226"/>
        <w:gridCol w:w="96"/>
        <w:gridCol w:w="398"/>
        <w:gridCol w:w="44"/>
        <w:gridCol w:w="523"/>
        <w:gridCol w:w="246"/>
        <w:gridCol w:w="96"/>
        <w:gridCol w:w="648"/>
        <w:gridCol w:w="300"/>
        <w:gridCol w:w="72"/>
        <w:gridCol w:w="1014"/>
        <w:gridCol w:w="98"/>
      </w:tblGrid>
      <w:tr w:rsidR="00782F47" w:rsidRPr="00961B4E" w:rsidTr="00E70D06">
        <w:trPr>
          <w:gridBefore w:val="2"/>
          <w:gridAfter w:val="4"/>
          <w:wBefore w:w="2551" w:type="dxa"/>
          <w:wAfter w:w="1484" w:type="dxa"/>
        </w:trPr>
        <w:tc>
          <w:tcPr>
            <w:tcW w:w="6803" w:type="dxa"/>
            <w:gridSpan w:val="15"/>
            <w:shd w:val="clear" w:color="auto" w:fill="auto"/>
          </w:tcPr>
          <w:p w:rsidR="00782F47" w:rsidRPr="00961B4E" w:rsidRDefault="00782F47" w:rsidP="00614069">
            <w:pPr>
              <w:pStyle w:val="af0"/>
              <w:tabs>
                <w:tab w:val="left" w:pos="1276"/>
              </w:tabs>
              <w:autoSpaceDE w:val="0"/>
              <w:autoSpaceDN w:val="0"/>
              <w:adjustRightInd w:val="0"/>
              <w:ind w:left="0" w:firstLine="709"/>
              <w:jc w:val="center"/>
              <w:rPr>
                <w:sz w:val="28"/>
                <w:szCs w:val="28"/>
              </w:rPr>
            </w:pPr>
            <w:r w:rsidRPr="00961B4E">
              <w:rPr>
                <w:sz w:val="28"/>
                <w:szCs w:val="28"/>
              </w:rPr>
              <w:t>Прием и регистрация заявления и прилагаемых к нему документов</w:t>
            </w:r>
          </w:p>
        </w:tc>
      </w:tr>
      <w:tr w:rsidR="00782F47" w:rsidRPr="00961B4E" w:rsidTr="00E70D06">
        <w:trPr>
          <w:gridBefore w:val="1"/>
          <w:wBefore w:w="1310" w:type="dxa"/>
        </w:trPr>
        <w:tc>
          <w:tcPr>
            <w:tcW w:w="2239" w:type="dxa"/>
            <w:gridSpan w:val="3"/>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262" w:type="dxa"/>
            <w:gridSpan w:val="3"/>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36" w:type="dxa"/>
            <w:tcBorders>
              <w:top w:val="nil"/>
              <w:left w:val="nil"/>
              <w:bottom w:val="nil"/>
              <w:right w:val="single" w:sz="4" w:space="0" w:color="auto"/>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52" w:type="dxa"/>
            <w:gridSpan w:val="3"/>
            <w:tcBorders>
              <w:top w:val="nil"/>
              <w:left w:val="single" w:sz="4" w:space="0" w:color="auto"/>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07" w:type="dxa"/>
            <w:gridSpan w:val="5"/>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132" w:type="dxa"/>
            <w:gridSpan w:val="5"/>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r>
      <w:tr w:rsidR="00782F47" w:rsidRPr="00961B4E" w:rsidTr="00E70D06">
        <w:trPr>
          <w:gridBefore w:val="2"/>
          <w:gridAfter w:val="4"/>
          <w:wBefore w:w="2551" w:type="dxa"/>
          <w:wAfter w:w="1484" w:type="dxa"/>
        </w:trPr>
        <w:tc>
          <w:tcPr>
            <w:tcW w:w="6803" w:type="dxa"/>
            <w:gridSpan w:val="15"/>
            <w:shd w:val="clear" w:color="auto" w:fill="auto"/>
          </w:tcPr>
          <w:p w:rsidR="00782F47" w:rsidRPr="00961B4E" w:rsidRDefault="008B3F72" w:rsidP="008B3F72">
            <w:pPr>
              <w:pStyle w:val="af0"/>
              <w:tabs>
                <w:tab w:val="left" w:pos="1276"/>
              </w:tabs>
              <w:autoSpaceDE w:val="0"/>
              <w:autoSpaceDN w:val="0"/>
              <w:adjustRightInd w:val="0"/>
              <w:ind w:left="0"/>
              <w:jc w:val="center"/>
              <w:rPr>
                <w:sz w:val="28"/>
                <w:szCs w:val="28"/>
              </w:rPr>
            </w:pPr>
            <w:r w:rsidRPr="00961B4E">
              <w:rPr>
                <w:sz w:val="28"/>
                <w:szCs w:val="28"/>
              </w:rPr>
              <w:t>Рассмотрение представленных документов, истребование документов (сведений) в рамках межведомственного взаимодействия</w:t>
            </w:r>
          </w:p>
        </w:tc>
      </w:tr>
      <w:tr w:rsidR="00782F47" w:rsidRPr="00961B4E" w:rsidTr="00E70D06">
        <w:trPr>
          <w:gridAfter w:val="1"/>
          <w:wAfter w:w="98" w:type="dxa"/>
        </w:trPr>
        <w:tc>
          <w:tcPr>
            <w:tcW w:w="4112" w:type="dxa"/>
            <w:gridSpan w:val="5"/>
            <w:tcBorders>
              <w:top w:val="nil"/>
              <w:left w:val="nil"/>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567" w:type="dxa"/>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398" w:type="dxa"/>
            <w:gridSpan w:val="3"/>
            <w:tcBorders>
              <w:top w:val="nil"/>
              <w:left w:val="nil"/>
              <w:bottom w:val="single" w:sz="4" w:space="0" w:color="auto"/>
              <w:right w:val="single" w:sz="4" w:space="0" w:color="auto"/>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1720" w:type="dxa"/>
            <w:gridSpan w:val="3"/>
            <w:tcBorders>
              <w:top w:val="nil"/>
              <w:left w:val="single" w:sz="4" w:space="0" w:color="auto"/>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567" w:type="dxa"/>
            <w:gridSpan w:val="2"/>
            <w:tcBorders>
              <w:top w:val="nil"/>
              <w:left w:val="nil"/>
              <w:bottom w:val="nil"/>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c>
          <w:tcPr>
            <w:tcW w:w="2376" w:type="dxa"/>
            <w:gridSpan w:val="6"/>
            <w:tcBorders>
              <w:top w:val="nil"/>
              <w:left w:val="nil"/>
              <w:bottom w:val="single" w:sz="4" w:space="0" w:color="auto"/>
              <w:right w:val="nil"/>
            </w:tcBorders>
            <w:shd w:val="clear" w:color="auto" w:fill="auto"/>
          </w:tcPr>
          <w:p w:rsidR="00782F47" w:rsidRPr="00961B4E" w:rsidRDefault="00782F47" w:rsidP="00614069">
            <w:pPr>
              <w:pStyle w:val="af0"/>
              <w:tabs>
                <w:tab w:val="left" w:pos="1276"/>
              </w:tabs>
              <w:autoSpaceDE w:val="0"/>
              <w:autoSpaceDN w:val="0"/>
              <w:adjustRightInd w:val="0"/>
              <w:ind w:left="0" w:firstLine="709"/>
              <w:jc w:val="both"/>
              <w:rPr>
                <w:sz w:val="28"/>
                <w:szCs w:val="28"/>
              </w:rPr>
            </w:pPr>
          </w:p>
        </w:tc>
      </w:tr>
      <w:tr w:rsidR="00782F47" w:rsidRPr="00961B4E" w:rsidTr="00E70D06">
        <w:trPr>
          <w:gridAfter w:val="1"/>
          <w:wAfter w:w="98" w:type="dxa"/>
          <w:trHeight w:val="438"/>
        </w:trPr>
        <w:tc>
          <w:tcPr>
            <w:tcW w:w="4112" w:type="dxa"/>
            <w:gridSpan w:val="5"/>
            <w:vMerge w:val="restart"/>
            <w:tcBorders>
              <w:right w:val="single" w:sz="4" w:space="0" w:color="auto"/>
            </w:tcBorders>
            <w:shd w:val="clear" w:color="auto" w:fill="auto"/>
            <w:vAlign w:val="center"/>
          </w:tcPr>
          <w:p w:rsidR="00782F47" w:rsidRPr="00961B4E" w:rsidRDefault="004223AB" w:rsidP="002A46AF">
            <w:pPr>
              <w:pStyle w:val="af0"/>
              <w:tabs>
                <w:tab w:val="left" w:pos="1276"/>
              </w:tabs>
              <w:autoSpaceDE w:val="0"/>
              <w:autoSpaceDN w:val="0"/>
              <w:adjustRightInd w:val="0"/>
              <w:ind w:left="0"/>
              <w:jc w:val="center"/>
              <w:rPr>
                <w:sz w:val="28"/>
                <w:szCs w:val="28"/>
              </w:rPr>
            </w:pPr>
            <w:r w:rsidRPr="00961B4E">
              <w:rPr>
                <w:sz w:val="28"/>
                <w:szCs w:val="28"/>
              </w:rPr>
              <w:t>О</w:t>
            </w:r>
            <w:r w:rsidR="00782F47" w:rsidRPr="00961B4E">
              <w:rPr>
                <w:sz w:val="28"/>
                <w:szCs w:val="28"/>
              </w:rPr>
              <w:t>снования</w:t>
            </w:r>
          </w:p>
          <w:p w:rsidR="004223AB" w:rsidRPr="00961B4E" w:rsidRDefault="004223AB" w:rsidP="002A46AF">
            <w:pPr>
              <w:pStyle w:val="af0"/>
              <w:tabs>
                <w:tab w:val="left" w:pos="1276"/>
              </w:tabs>
              <w:autoSpaceDE w:val="0"/>
              <w:autoSpaceDN w:val="0"/>
              <w:adjustRightInd w:val="0"/>
              <w:ind w:left="0"/>
              <w:jc w:val="center"/>
              <w:rPr>
                <w:sz w:val="28"/>
                <w:szCs w:val="28"/>
              </w:rPr>
            </w:pPr>
            <w:r w:rsidRPr="00961B4E">
              <w:rPr>
                <w:sz w:val="28"/>
                <w:szCs w:val="28"/>
              </w:rPr>
              <w:t>имеются</w:t>
            </w:r>
          </w:p>
        </w:tc>
        <w:tc>
          <w:tcPr>
            <w:tcW w:w="567" w:type="dxa"/>
            <w:tcBorders>
              <w:top w:val="nil"/>
              <w:left w:val="single" w:sz="4" w:space="0" w:color="auto"/>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vMerge w:val="restart"/>
            <w:tcBorders>
              <w:left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jc w:val="center"/>
              <w:rPr>
                <w:sz w:val="28"/>
                <w:szCs w:val="28"/>
              </w:rPr>
            </w:pPr>
            <w:r w:rsidRPr="00961B4E">
              <w:rPr>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2376" w:type="dxa"/>
            <w:gridSpan w:val="6"/>
            <w:vMerge w:val="restart"/>
            <w:tcBorders>
              <w:left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jc w:val="center"/>
              <w:rPr>
                <w:sz w:val="28"/>
                <w:szCs w:val="28"/>
              </w:rPr>
            </w:pPr>
            <w:r w:rsidRPr="00961B4E">
              <w:rPr>
                <w:sz w:val="28"/>
                <w:szCs w:val="28"/>
              </w:rPr>
              <w:t>Основания отсутствуют</w:t>
            </w:r>
          </w:p>
        </w:tc>
      </w:tr>
      <w:tr w:rsidR="00782F47" w:rsidRPr="00961B4E" w:rsidTr="00E70D06">
        <w:trPr>
          <w:gridAfter w:val="1"/>
          <w:wAfter w:w="98" w:type="dxa"/>
          <w:trHeight w:val="388"/>
        </w:trPr>
        <w:tc>
          <w:tcPr>
            <w:tcW w:w="4112" w:type="dxa"/>
            <w:gridSpan w:val="5"/>
            <w:vMerge/>
            <w:tcBorders>
              <w:bottom w:val="single" w:sz="4" w:space="0" w:color="auto"/>
              <w:right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tcBorders>
              <w:top w:val="single" w:sz="4" w:space="0" w:color="auto"/>
              <w:left w:val="single" w:sz="4" w:space="0" w:color="auto"/>
              <w:bottom w:val="nil"/>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vMerge/>
            <w:tcBorders>
              <w:left w:val="single" w:sz="4" w:space="0" w:color="auto"/>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gridSpan w:val="2"/>
            <w:tcBorders>
              <w:left w:val="single" w:sz="4" w:space="0" w:color="auto"/>
              <w:bottom w:val="nil"/>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2376" w:type="dxa"/>
            <w:gridSpan w:val="6"/>
            <w:vMerge/>
            <w:tcBorders>
              <w:left w:val="single" w:sz="4" w:space="0" w:color="auto"/>
              <w:bottom w:val="single" w:sz="4" w:space="0" w:color="auto"/>
            </w:tcBorders>
            <w:shd w:val="clear" w:color="auto" w:fill="auto"/>
            <w:vAlign w:val="center"/>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r>
      <w:tr w:rsidR="00782F47" w:rsidRPr="00961B4E" w:rsidTr="00E70D06">
        <w:trPr>
          <w:gridAfter w:val="1"/>
          <w:wAfter w:w="98" w:type="dxa"/>
        </w:trPr>
        <w:tc>
          <w:tcPr>
            <w:tcW w:w="2585" w:type="dxa"/>
            <w:gridSpan w:val="3"/>
            <w:tcBorders>
              <w:top w:val="single" w:sz="4" w:space="0" w:color="auto"/>
              <w:left w:val="nil"/>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527" w:type="dxa"/>
            <w:gridSpan w:val="2"/>
            <w:tcBorders>
              <w:top w:val="single" w:sz="4" w:space="0" w:color="auto"/>
              <w:left w:val="single" w:sz="4" w:space="0" w:color="auto"/>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tcBorders>
              <w:top w:val="nil"/>
              <w:left w:val="nil"/>
              <w:bottom w:val="nil"/>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3118" w:type="dxa"/>
            <w:gridSpan w:val="6"/>
            <w:tcBorders>
              <w:top w:val="single" w:sz="4" w:space="0" w:color="auto"/>
              <w:left w:val="nil"/>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567" w:type="dxa"/>
            <w:gridSpan w:val="2"/>
            <w:tcBorders>
              <w:top w:val="nil"/>
              <w:left w:val="nil"/>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1086" w:type="dxa"/>
            <w:gridSpan w:val="2"/>
            <w:tcBorders>
              <w:top w:val="single" w:sz="4" w:space="0" w:color="auto"/>
              <w:left w:val="single" w:sz="4" w:space="0" w:color="auto"/>
              <w:bottom w:val="single" w:sz="4" w:space="0" w:color="auto"/>
              <w:right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r>
      <w:tr w:rsidR="00782F47" w:rsidRPr="00961B4E" w:rsidTr="00E70D06">
        <w:trPr>
          <w:gridAfter w:val="1"/>
          <w:wAfter w:w="98" w:type="dxa"/>
          <w:trHeight w:val="1018"/>
        </w:trPr>
        <w:tc>
          <w:tcPr>
            <w:tcW w:w="4112" w:type="dxa"/>
            <w:gridSpan w:val="5"/>
            <w:tcBorders>
              <w:top w:val="single" w:sz="4" w:space="0" w:color="auto"/>
              <w:bottom w:val="single" w:sz="4" w:space="0" w:color="auto"/>
            </w:tcBorders>
            <w:shd w:val="clear" w:color="auto" w:fill="auto"/>
          </w:tcPr>
          <w:p w:rsidR="00782F47" w:rsidRPr="00961B4E" w:rsidRDefault="00E70D06" w:rsidP="004E3B85">
            <w:pPr>
              <w:pStyle w:val="af0"/>
              <w:tabs>
                <w:tab w:val="left" w:pos="1276"/>
              </w:tabs>
              <w:autoSpaceDE w:val="0"/>
              <w:autoSpaceDN w:val="0"/>
              <w:adjustRightInd w:val="0"/>
              <w:ind w:left="0"/>
              <w:jc w:val="center"/>
              <w:rPr>
                <w:sz w:val="28"/>
                <w:szCs w:val="28"/>
              </w:rPr>
            </w:pPr>
            <w:r w:rsidRPr="00961B4E">
              <w:rPr>
                <w:sz w:val="28"/>
                <w:szCs w:val="28"/>
              </w:rPr>
              <w:t xml:space="preserve">Подготовка и принятие решения об отказе в </w:t>
            </w:r>
            <w:r w:rsidR="00C7306D" w:rsidRPr="00961B4E">
              <w:rPr>
                <w:sz w:val="28"/>
                <w:szCs w:val="28"/>
              </w:rPr>
              <w:t>вы</w:t>
            </w:r>
            <w:r w:rsidRPr="00961B4E">
              <w:rPr>
                <w:sz w:val="28"/>
                <w:szCs w:val="28"/>
              </w:rPr>
              <w:t xml:space="preserve">даче </w:t>
            </w:r>
            <w:r w:rsidR="004E3B85">
              <w:rPr>
                <w:sz w:val="28"/>
                <w:szCs w:val="28"/>
              </w:rPr>
              <w:t>специального разрешения</w:t>
            </w:r>
          </w:p>
        </w:tc>
        <w:tc>
          <w:tcPr>
            <w:tcW w:w="567" w:type="dxa"/>
            <w:tcBorders>
              <w:top w:val="nil"/>
              <w:bottom w:val="nil"/>
            </w:tcBorders>
            <w:shd w:val="clear" w:color="auto" w:fill="auto"/>
          </w:tcPr>
          <w:p w:rsidR="00782F47" w:rsidRPr="00961B4E" w:rsidRDefault="00782F47" w:rsidP="002A46AF">
            <w:pPr>
              <w:pStyle w:val="af0"/>
              <w:tabs>
                <w:tab w:val="left" w:pos="1276"/>
              </w:tabs>
              <w:autoSpaceDE w:val="0"/>
              <w:autoSpaceDN w:val="0"/>
              <w:adjustRightInd w:val="0"/>
              <w:ind w:left="0" w:firstLine="709"/>
              <w:jc w:val="center"/>
              <w:rPr>
                <w:sz w:val="28"/>
                <w:szCs w:val="28"/>
              </w:rPr>
            </w:pPr>
          </w:p>
        </w:tc>
        <w:tc>
          <w:tcPr>
            <w:tcW w:w="6061" w:type="dxa"/>
            <w:gridSpan w:val="14"/>
            <w:tcBorders>
              <w:top w:val="single" w:sz="4" w:space="0" w:color="auto"/>
              <w:bottom w:val="single" w:sz="4" w:space="0" w:color="auto"/>
            </w:tcBorders>
            <w:shd w:val="clear" w:color="auto" w:fill="auto"/>
            <w:vAlign w:val="center"/>
          </w:tcPr>
          <w:p w:rsidR="00782F47" w:rsidRPr="00961B4E" w:rsidRDefault="00E70D06" w:rsidP="004E3B85">
            <w:pPr>
              <w:pStyle w:val="af0"/>
              <w:tabs>
                <w:tab w:val="left" w:pos="1276"/>
              </w:tabs>
              <w:autoSpaceDE w:val="0"/>
              <w:autoSpaceDN w:val="0"/>
              <w:adjustRightInd w:val="0"/>
              <w:ind w:left="0"/>
              <w:jc w:val="center"/>
              <w:rPr>
                <w:sz w:val="28"/>
                <w:szCs w:val="28"/>
              </w:rPr>
            </w:pPr>
            <w:r w:rsidRPr="00961B4E">
              <w:rPr>
                <w:sz w:val="28"/>
                <w:szCs w:val="28"/>
              </w:rPr>
              <w:t xml:space="preserve">Подготовка и </w:t>
            </w:r>
            <w:r w:rsidR="004E3B85">
              <w:rPr>
                <w:sz w:val="28"/>
                <w:szCs w:val="28"/>
              </w:rPr>
              <w:t xml:space="preserve">принятие решения о выдаче специального разрешения </w:t>
            </w:r>
          </w:p>
        </w:tc>
      </w:tr>
      <w:tr w:rsidR="00E70D06" w:rsidRPr="00961B4E" w:rsidTr="00E70D06">
        <w:trPr>
          <w:gridAfter w:val="1"/>
          <w:wAfter w:w="98" w:type="dxa"/>
        </w:trPr>
        <w:tc>
          <w:tcPr>
            <w:tcW w:w="2551" w:type="dxa"/>
            <w:gridSpan w:val="2"/>
            <w:tcBorders>
              <w:top w:val="single" w:sz="4" w:space="0" w:color="auto"/>
              <w:left w:val="nil"/>
              <w:bottom w:val="single" w:sz="4" w:space="0" w:color="auto"/>
              <w:right w:val="single" w:sz="4" w:space="0" w:color="auto"/>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1561" w:type="dxa"/>
            <w:gridSpan w:val="3"/>
            <w:tcBorders>
              <w:top w:val="single" w:sz="4" w:space="0" w:color="auto"/>
              <w:left w:val="single" w:sz="4" w:space="0" w:color="auto"/>
              <w:bottom w:val="single" w:sz="4" w:space="0" w:color="auto"/>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567" w:type="dxa"/>
            <w:tcBorders>
              <w:top w:val="nil"/>
              <w:left w:val="nil"/>
              <w:bottom w:val="nil"/>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2624" w:type="dxa"/>
            <w:gridSpan w:val="4"/>
            <w:tcBorders>
              <w:top w:val="nil"/>
              <w:left w:val="nil"/>
              <w:bottom w:val="nil"/>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538" w:type="dxa"/>
            <w:gridSpan w:val="3"/>
            <w:tcBorders>
              <w:top w:val="nil"/>
              <w:left w:val="nil"/>
              <w:bottom w:val="nil"/>
              <w:right w:val="nil"/>
            </w:tcBorders>
            <w:shd w:val="clear" w:color="auto" w:fill="auto"/>
          </w:tcPr>
          <w:p w:rsidR="00E70D06" w:rsidRPr="00961B4E" w:rsidRDefault="00E70D06" w:rsidP="00614069">
            <w:pPr>
              <w:ind w:firstLine="709"/>
              <w:rPr>
                <w:sz w:val="28"/>
                <w:szCs w:val="28"/>
              </w:rPr>
            </w:pPr>
            <w:r w:rsidRPr="00961B4E">
              <w:rPr>
                <w:sz w:val="28"/>
                <w:szCs w:val="28"/>
                <w:lang w:val="en-US"/>
              </w:rPr>
              <w:t>|</w:t>
            </w:r>
          </w:p>
        </w:tc>
        <w:tc>
          <w:tcPr>
            <w:tcW w:w="769" w:type="dxa"/>
            <w:gridSpan w:val="2"/>
            <w:tcBorders>
              <w:top w:val="nil"/>
              <w:left w:val="nil"/>
              <w:bottom w:val="nil"/>
              <w:right w:val="nil"/>
            </w:tcBorders>
            <w:shd w:val="clear" w:color="auto" w:fill="auto"/>
          </w:tcPr>
          <w:p w:rsidR="00E70D06" w:rsidRPr="00961B4E" w:rsidRDefault="00E70D06" w:rsidP="00614069">
            <w:pPr>
              <w:ind w:firstLine="709"/>
              <w:rPr>
                <w:sz w:val="28"/>
                <w:szCs w:val="28"/>
              </w:rPr>
            </w:pPr>
          </w:p>
        </w:tc>
        <w:tc>
          <w:tcPr>
            <w:tcW w:w="1116" w:type="dxa"/>
            <w:gridSpan w:val="4"/>
            <w:tcBorders>
              <w:top w:val="single" w:sz="4" w:space="0" w:color="auto"/>
              <w:left w:val="nil"/>
              <w:bottom w:val="single" w:sz="4" w:space="0" w:color="auto"/>
              <w:right w:val="single" w:sz="4" w:space="0" w:color="auto"/>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c>
          <w:tcPr>
            <w:tcW w:w="1014" w:type="dxa"/>
            <w:tcBorders>
              <w:top w:val="single" w:sz="4" w:space="0" w:color="auto"/>
              <w:left w:val="single" w:sz="4" w:space="0" w:color="auto"/>
              <w:bottom w:val="single" w:sz="4" w:space="0" w:color="auto"/>
              <w:right w:val="nil"/>
            </w:tcBorders>
            <w:shd w:val="clear" w:color="auto" w:fill="auto"/>
          </w:tcPr>
          <w:p w:rsidR="00E70D06" w:rsidRPr="00961B4E" w:rsidRDefault="00E70D06" w:rsidP="00614069">
            <w:pPr>
              <w:pStyle w:val="af0"/>
              <w:tabs>
                <w:tab w:val="left" w:pos="1276"/>
              </w:tabs>
              <w:autoSpaceDE w:val="0"/>
              <w:autoSpaceDN w:val="0"/>
              <w:adjustRightInd w:val="0"/>
              <w:ind w:left="0" w:firstLine="709"/>
              <w:jc w:val="both"/>
              <w:rPr>
                <w:sz w:val="28"/>
                <w:szCs w:val="28"/>
              </w:rPr>
            </w:pPr>
          </w:p>
        </w:tc>
      </w:tr>
      <w:tr w:rsidR="000B5FC1" w:rsidRPr="00961B4E" w:rsidTr="000B5FC1">
        <w:trPr>
          <w:gridAfter w:val="1"/>
          <w:wAfter w:w="98" w:type="dxa"/>
          <w:trHeight w:val="1210"/>
        </w:trPr>
        <w:tc>
          <w:tcPr>
            <w:tcW w:w="10740" w:type="dxa"/>
            <w:gridSpan w:val="20"/>
            <w:tcBorders>
              <w:top w:val="single" w:sz="4" w:space="0" w:color="auto"/>
              <w:bottom w:val="single" w:sz="4" w:space="0" w:color="auto"/>
            </w:tcBorders>
            <w:shd w:val="clear" w:color="auto" w:fill="auto"/>
            <w:vAlign w:val="center"/>
          </w:tcPr>
          <w:p w:rsidR="000B5FC1" w:rsidRPr="00961B4E" w:rsidRDefault="000B5FC1" w:rsidP="000B5FC1">
            <w:pPr>
              <w:autoSpaceDE w:val="0"/>
              <w:autoSpaceDN w:val="0"/>
              <w:adjustRightInd w:val="0"/>
              <w:ind w:firstLine="709"/>
              <w:jc w:val="center"/>
              <w:outlineLvl w:val="0"/>
              <w:rPr>
                <w:sz w:val="28"/>
                <w:szCs w:val="28"/>
              </w:rPr>
            </w:pPr>
          </w:p>
          <w:p w:rsidR="000B5FC1" w:rsidRPr="00961B4E" w:rsidRDefault="000B5FC1" w:rsidP="000B5FC1">
            <w:pPr>
              <w:autoSpaceDE w:val="0"/>
              <w:autoSpaceDN w:val="0"/>
              <w:adjustRightInd w:val="0"/>
              <w:ind w:firstLine="709"/>
              <w:jc w:val="center"/>
              <w:outlineLvl w:val="0"/>
              <w:rPr>
                <w:sz w:val="28"/>
                <w:szCs w:val="28"/>
              </w:rPr>
            </w:pPr>
            <w:r w:rsidRPr="00961B4E">
              <w:rPr>
                <w:sz w:val="28"/>
                <w:szCs w:val="28"/>
              </w:rPr>
              <w:t>Выдача (направление) заявителю документа, являющегося результатом предоставления муниципальной услуги</w:t>
            </w:r>
          </w:p>
          <w:p w:rsidR="000B5FC1" w:rsidRPr="00961B4E" w:rsidRDefault="000B5FC1" w:rsidP="000B5FC1">
            <w:pPr>
              <w:pStyle w:val="af0"/>
              <w:tabs>
                <w:tab w:val="left" w:pos="1276"/>
              </w:tabs>
              <w:autoSpaceDE w:val="0"/>
              <w:autoSpaceDN w:val="0"/>
              <w:adjustRightInd w:val="0"/>
              <w:ind w:left="0"/>
              <w:rPr>
                <w:sz w:val="28"/>
                <w:szCs w:val="28"/>
              </w:rPr>
            </w:pPr>
          </w:p>
        </w:tc>
      </w:tr>
    </w:tbl>
    <w:p w:rsidR="000D6C7E" w:rsidRPr="00961B4E" w:rsidRDefault="000D6C7E" w:rsidP="00614069">
      <w:pPr>
        <w:ind w:firstLine="709"/>
        <w:jc w:val="right"/>
        <w:rPr>
          <w:sz w:val="28"/>
          <w:szCs w:val="28"/>
        </w:rPr>
      </w:pPr>
    </w:p>
    <w:p w:rsidR="000D6C7E" w:rsidRPr="00961B4E" w:rsidRDefault="000D6C7E" w:rsidP="00614069">
      <w:pPr>
        <w:ind w:firstLine="709"/>
        <w:jc w:val="right"/>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0B5FC1" w:rsidRPr="00961B4E" w:rsidRDefault="000B5FC1"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165983" w:rsidRPr="00961B4E" w:rsidRDefault="00165983" w:rsidP="00614069">
      <w:pPr>
        <w:autoSpaceDE w:val="0"/>
        <w:autoSpaceDN w:val="0"/>
        <w:adjustRightInd w:val="0"/>
        <w:ind w:firstLine="709"/>
        <w:jc w:val="right"/>
        <w:outlineLvl w:val="0"/>
        <w:rPr>
          <w:sz w:val="28"/>
          <w:szCs w:val="28"/>
        </w:rPr>
      </w:pPr>
    </w:p>
    <w:p w:rsidR="00857A13" w:rsidRPr="00961B4E" w:rsidRDefault="00857A13" w:rsidP="00614069">
      <w:pPr>
        <w:ind w:firstLine="709"/>
        <w:jc w:val="right"/>
        <w:rPr>
          <w:sz w:val="28"/>
          <w:szCs w:val="28"/>
        </w:rPr>
      </w:pPr>
    </w:p>
    <w:p w:rsidR="00154B4F" w:rsidRPr="00961B4E" w:rsidRDefault="00154B4F" w:rsidP="00614069">
      <w:pPr>
        <w:ind w:firstLine="709"/>
        <w:jc w:val="right"/>
        <w:rPr>
          <w:sz w:val="28"/>
          <w:szCs w:val="28"/>
        </w:rPr>
      </w:pPr>
    </w:p>
    <w:p w:rsidR="00154B4F" w:rsidRDefault="00154B4F" w:rsidP="00614069">
      <w:pPr>
        <w:ind w:firstLine="709"/>
        <w:jc w:val="right"/>
        <w:rPr>
          <w:sz w:val="28"/>
          <w:szCs w:val="28"/>
        </w:rPr>
      </w:pPr>
    </w:p>
    <w:p w:rsidR="00580A7E" w:rsidRPr="00961B4E" w:rsidRDefault="00580A7E" w:rsidP="00614069">
      <w:pPr>
        <w:ind w:firstLine="709"/>
        <w:jc w:val="right"/>
        <w:rPr>
          <w:sz w:val="28"/>
          <w:szCs w:val="28"/>
        </w:rPr>
      </w:pPr>
    </w:p>
    <w:p w:rsidR="00154B4F" w:rsidRPr="00961B4E" w:rsidRDefault="00154B4F" w:rsidP="00614069">
      <w:pPr>
        <w:ind w:firstLine="709"/>
        <w:jc w:val="right"/>
        <w:rPr>
          <w:sz w:val="28"/>
          <w:szCs w:val="28"/>
        </w:rPr>
      </w:pPr>
    </w:p>
    <w:p w:rsidR="00154B4F" w:rsidRPr="00961B4E" w:rsidRDefault="00154B4F" w:rsidP="00614069">
      <w:pPr>
        <w:ind w:firstLine="709"/>
        <w:jc w:val="right"/>
        <w:rPr>
          <w:sz w:val="28"/>
          <w:szCs w:val="28"/>
        </w:rPr>
      </w:pPr>
    </w:p>
    <w:p w:rsidR="003F51CE" w:rsidRPr="00961B4E" w:rsidRDefault="003F51CE" w:rsidP="00614069">
      <w:pPr>
        <w:ind w:firstLine="709"/>
        <w:jc w:val="right"/>
        <w:rPr>
          <w:sz w:val="28"/>
          <w:szCs w:val="28"/>
        </w:rPr>
      </w:pPr>
      <w:r w:rsidRPr="00961B4E">
        <w:rPr>
          <w:sz w:val="28"/>
          <w:szCs w:val="28"/>
        </w:rPr>
        <w:lastRenderedPageBreak/>
        <w:t xml:space="preserve">Приложение </w:t>
      </w:r>
      <w:r w:rsidR="00E65EB2" w:rsidRPr="00961B4E">
        <w:rPr>
          <w:sz w:val="28"/>
          <w:szCs w:val="28"/>
        </w:rPr>
        <w:t>№</w:t>
      </w:r>
      <w:r w:rsidRPr="00961B4E">
        <w:rPr>
          <w:sz w:val="28"/>
          <w:szCs w:val="28"/>
        </w:rPr>
        <w:t xml:space="preserve"> </w:t>
      </w:r>
      <w:r w:rsidR="00592502" w:rsidRPr="00961B4E">
        <w:rPr>
          <w:sz w:val="28"/>
          <w:szCs w:val="28"/>
        </w:rPr>
        <w:t>6</w:t>
      </w:r>
    </w:p>
    <w:p w:rsidR="003F51CE" w:rsidRPr="00961B4E" w:rsidRDefault="000B5FC1" w:rsidP="000B5FC1">
      <w:pPr>
        <w:ind w:firstLine="709"/>
        <w:jc w:val="center"/>
        <w:rPr>
          <w:sz w:val="28"/>
          <w:szCs w:val="28"/>
        </w:rPr>
      </w:pPr>
      <w:r w:rsidRPr="00961B4E">
        <w:rPr>
          <w:sz w:val="28"/>
          <w:szCs w:val="28"/>
        </w:rPr>
        <w:t xml:space="preserve">                                                                 </w:t>
      </w:r>
      <w:r w:rsidR="003F51CE" w:rsidRPr="00961B4E">
        <w:rPr>
          <w:sz w:val="28"/>
          <w:szCs w:val="28"/>
        </w:rPr>
        <w:t xml:space="preserve">к </w:t>
      </w:r>
      <w:r w:rsidR="00165983" w:rsidRPr="00961B4E">
        <w:rPr>
          <w:sz w:val="28"/>
          <w:szCs w:val="28"/>
        </w:rPr>
        <w:t>а</w:t>
      </w:r>
      <w:r w:rsidR="003F51CE" w:rsidRPr="00961B4E">
        <w:rPr>
          <w:sz w:val="28"/>
          <w:szCs w:val="28"/>
        </w:rPr>
        <w:t>дминистративному регламенту</w:t>
      </w:r>
    </w:p>
    <w:p w:rsidR="003F51CE" w:rsidRPr="00961B4E" w:rsidRDefault="003F51CE" w:rsidP="00614069">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center"/>
        <w:rPr>
          <w:sz w:val="28"/>
          <w:szCs w:val="28"/>
        </w:rPr>
      </w:pPr>
      <w:r w:rsidRPr="00961B4E">
        <w:rPr>
          <w:sz w:val="28"/>
          <w:szCs w:val="28"/>
        </w:rPr>
        <w:t>РАСПИСКА</w:t>
      </w:r>
    </w:p>
    <w:p w:rsidR="00782F47" w:rsidRPr="00961B4E" w:rsidRDefault="00782F47" w:rsidP="00E4575E">
      <w:pPr>
        <w:autoSpaceDE w:val="0"/>
        <w:autoSpaceDN w:val="0"/>
        <w:adjustRightInd w:val="0"/>
        <w:ind w:firstLine="709"/>
        <w:jc w:val="center"/>
        <w:rPr>
          <w:sz w:val="28"/>
          <w:szCs w:val="28"/>
        </w:rPr>
      </w:pPr>
      <w:r w:rsidRPr="00961B4E">
        <w:rPr>
          <w:sz w:val="28"/>
          <w:szCs w:val="28"/>
        </w:rPr>
        <w:t xml:space="preserve">в получении документов, представленных для </w:t>
      </w:r>
      <w:r w:rsidR="00994B45" w:rsidRPr="00961B4E">
        <w:rPr>
          <w:sz w:val="28"/>
          <w:szCs w:val="28"/>
        </w:rPr>
        <w:t>получения специализированного разрешения на движение по автомобильным дорогам транспортного средства</w:t>
      </w:r>
      <w:r w:rsidR="00515E6D" w:rsidRPr="00961B4E">
        <w:rPr>
          <w:sz w:val="28"/>
          <w:szCs w:val="28"/>
        </w:rPr>
        <w:t>, осуществляющего перевозки опасных, тяжеловесных и (или) крупногабаритных грузов</w:t>
      </w:r>
      <w:r w:rsidR="00994B45" w:rsidRPr="00961B4E">
        <w:rPr>
          <w:sz w:val="28"/>
          <w:szCs w:val="28"/>
        </w:rPr>
        <w:t xml:space="preserve">  </w:t>
      </w:r>
    </w:p>
    <w:p w:rsidR="00154B4F" w:rsidRPr="00961B4E" w:rsidRDefault="00154B4F" w:rsidP="00154B4F">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center"/>
        <w:rPr>
          <w:sz w:val="28"/>
          <w:szCs w:val="28"/>
        </w:rPr>
      </w:pPr>
    </w:p>
    <w:p w:rsidR="00782F47" w:rsidRPr="00961B4E" w:rsidRDefault="00782F47" w:rsidP="00E4575E">
      <w:pPr>
        <w:autoSpaceDE w:val="0"/>
        <w:autoSpaceDN w:val="0"/>
        <w:adjustRightInd w:val="0"/>
        <w:ind w:firstLine="709"/>
        <w:jc w:val="both"/>
        <w:outlineLvl w:val="0"/>
        <w:rPr>
          <w:sz w:val="28"/>
          <w:szCs w:val="28"/>
        </w:rPr>
      </w:pPr>
    </w:p>
    <w:p w:rsidR="00782F47" w:rsidRPr="00961B4E" w:rsidRDefault="00782F47" w:rsidP="00E4575E">
      <w:pPr>
        <w:autoSpaceDE w:val="0"/>
        <w:autoSpaceDN w:val="0"/>
        <w:adjustRightInd w:val="0"/>
        <w:ind w:firstLine="709"/>
        <w:jc w:val="both"/>
        <w:rPr>
          <w:sz w:val="28"/>
          <w:szCs w:val="28"/>
        </w:rPr>
      </w:pPr>
      <w:r w:rsidRPr="00961B4E">
        <w:rPr>
          <w:sz w:val="28"/>
          <w:szCs w:val="28"/>
        </w:rPr>
        <w:t>Настоящим удостоверяется, что заявитель</w:t>
      </w:r>
    </w:p>
    <w:p w:rsidR="00782F47" w:rsidRPr="00961B4E" w:rsidRDefault="00782F47" w:rsidP="00E4575E">
      <w:pPr>
        <w:autoSpaceDE w:val="0"/>
        <w:autoSpaceDN w:val="0"/>
        <w:adjustRightInd w:val="0"/>
        <w:jc w:val="both"/>
        <w:rPr>
          <w:sz w:val="28"/>
          <w:szCs w:val="28"/>
        </w:rPr>
      </w:pPr>
      <w:r w:rsidRPr="00961B4E">
        <w:rPr>
          <w:sz w:val="28"/>
          <w:szCs w:val="28"/>
        </w:rPr>
        <w:t>___________________________________________</w:t>
      </w:r>
      <w:r w:rsidR="002F5F28" w:rsidRPr="00961B4E">
        <w:rPr>
          <w:sz w:val="28"/>
          <w:szCs w:val="28"/>
        </w:rPr>
        <w:t>_______________________</w:t>
      </w:r>
    </w:p>
    <w:p w:rsidR="00782F47" w:rsidRPr="00961B4E" w:rsidRDefault="00782F47" w:rsidP="00E4575E">
      <w:pPr>
        <w:autoSpaceDE w:val="0"/>
        <w:autoSpaceDN w:val="0"/>
        <w:adjustRightInd w:val="0"/>
        <w:ind w:firstLine="709"/>
        <w:jc w:val="both"/>
        <w:rPr>
          <w:sz w:val="20"/>
          <w:szCs w:val="20"/>
        </w:rPr>
      </w:pPr>
      <w:r w:rsidRPr="00961B4E">
        <w:rPr>
          <w:sz w:val="20"/>
          <w:szCs w:val="20"/>
        </w:rPr>
        <w:t xml:space="preserve">                         (фамилия, имя, отчество)</w:t>
      </w:r>
    </w:p>
    <w:p w:rsidR="00782F47" w:rsidRPr="00961B4E" w:rsidRDefault="00782F47" w:rsidP="00E4575E">
      <w:pPr>
        <w:autoSpaceDE w:val="0"/>
        <w:autoSpaceDN w:val="0"/>
        <w:adjustRightInd w:val="0"/>
        <w:jc w:val="both"/>
        <w:rPr>
          <w:sz w:val="20"/>
          <w:szCs w:val="20"/>
        </w:rPr>
      </w:pPr>
      <w:r w:rsidRPr="00961B4E">
        <w:rPr>
          <w:sz w:val="28"/>
          <w:szCs w:val="28"/>
        </w:rPr>
        <w:t>представил, а сотрудник</w:t>
      </w:r>
      <w:r w:rsidR="002F5F28" w:rsidRPr="00961B4E">
        <w:rPr>
          <w:sz w:val="28"/>
          <w:szCs w:val="28"/>
        </w:rPr>
        <w:t xml:space="preserve"> администрации</w:t>
      </w:r>
      <w:r w:rsidRPr="00961B4E">
        <w:rPr>
          <w:sz w:val="28"/>
          <w:szCs w:val="28"/>
        </w:rPr>
        <w:t xml:space="preserve"> _______________ _________________ получил </w:t>
      </w:r>
      <w:r w:rsidR="00B658CD" w:rsidRPr="00961B4E">
        <w:rPr>
          <w:sz w:val="28"/>
          <w:szCs w:val="28"/>
        </w:rPr>
        <w:t>«</w:t>
      </w:r>
      <w:r w:rsidRPr="00961B4E">
        <w:rPr>
          <w:sz w:val="28"/>
          <w:szCs w:val="28"/>
        </w:rPr>
        <w:t>_____</w:t>
      </w:r>
      <w:r w:rsidR="00B658CD" w:rsidRPr="00961B4E">
        <w:rPr>
          <w:sz w:val="28"/>
          <w:szCs w:val="28"/>
        </w:rPr>
        <w:t>»</w:t>
      </w:r>
      <w:r w:rsidRPr="00961B4E">
        <w:rPr>
          <w:sz w:val="28"/>
          <w:szCs w:val="28"/>
        </w:rPr>
        <w:t xml:space="preserve"> ________________ _________ документы</w:t>
      </w:r>
      <w:r w:rsidR="002F5F28" w:rsidRPr="00961B4E">
        <w:rPr>
          <w:sz w:val="28"/>
          <w:szCs w:val="28"/>
        </w:rPr>
        <w:t xml:space="preserve">                                      </w:t>
      </w:r>
      <w:r w:rsidRPr="00961B4E">
        <w:rPr>
          <w:sz w:val="20"/>
          <w:szCs w:val="20"/>
        </w:rPr>
        <w:t xml:space="preserve">(число) </w:t>
      </w:r>
      <w:r w:rsidR="00E4575E" w:rsidRPr="00961B4E">
        <w:rPr>
          <w:sz w:val="20"/>
          <w:szCs w:val="20"/>
        </w:rPr>
        <w:t xml:space="preserve">                         </w:t>
      </w:r>
      <w:r w:rsidRPr="00961B4E">
        <w:rPr>
          <w:sz w:val="20"/>
          <w:szCs w:val="20"/>
        </w:rPr>
        <w:t xml:space="preserve">(месяц прописью)  </w:t>
      </w:r>
      <w:r w:rsidR="00E4575E" w:rsidRPr="00961B4E">
        <w:rPr>
          <w:sz w:val="20"/>
          <w:szCs w:val="20"/>
        </w:rPr>
        <w:t xml:space="preserve">              </w:t>
      </w:r>
      <w:r w:rsidRPr="00961B4E">
        <w:rPr>
          <w:sz w:val="20"/>
          <w:szCs w:val="20"/>
        </w:rPr>
        <w:t>(год)</w:t>
      </w:r>
    </w:p>
    <w:p w:rsidR="005830F6" w:rsidRPr="00961B4E" w:rsidRDefault="00782F47" w:rsidP="00E4575E">
      <w:pPr>
        <w:autoSpaceDE w:val="0"/>
        <w:autoSpaceDN w:val="0"/>
        <w:adjustRightInd w:val="0"/>
        <w:jc w:val="both"/>
        <w:rPr>
          <w:sz w:val="28"/>
          <w:szCs w:val="28"/>
        </w:rPr>
      </w:pPr>
      <w:r w:rsidRPr="00961B4E">
        <w:rPr>
          <w:sz w:val="28"/>
          <w:szCs w:val="28"/>
        </w:rPr>
        <w:t xml:space="preserve">в количестве _______________________________ экземпляров </w:t>
      </w:r>
      <w:proofErr w:type="gramStart"/>
      <w:r w:rsidRPr="00961B4E">
        <w:rPr>
          <w:sz w:val="28"/>
          <w:szCs w:val="28"/>
        </w:rPr>
        <w:t>по</w:t>
      </w:r>
      <w:proofErr w:type="gramEnd"/>
    </w:p>
    <w:p w:rsidR="00E4575E" w:rsidRPr="00961B4E" w:rsidRDefault="00E4575E" w:rsidP="00E4575E">
      <w:pPr>
        <w:autoSpaceDE w:val="0"/>
        <w:autoSpaceDN w:val="0"/>
        <w:adjustRightInd w:val="0"/>
        <w:ind w:firstLine="709"/>
        <w:jc w:val="both"/>
        <w:rPr>
          <w:sz w:val="20"/>
          <w:szCs w:val="20"/>
        </w:rPr>
      </w:pPr>
      <w:r w:rsidRPr="00961B4E">
        <w:rPr>
          <w:sz w:val="20"/>
          <w:szCs w:val="20"/>
        </w:rPr>
        <w:t xml:space="preserve">                                                   </w:t>
      </w:r>
      <w:r w:rsidR="00782F47" w:rsidRPr="00961B4E">
        <w:rPr>
          <w:sz w:val="20"/>
          <w:szCs w:val="20"/>
        </w:rPr>
        <w:t>(прописью)</w:t>
      </w:r>
      <w:r w:rsidRPr="00961B4E">
        <w:rPr>
          <w:sz w:val="20"/>
          <w:szCs w:val="20"/>
        </w:rPr>
        <w:t xml:space="preserve">                                                                </w:t>
      </w:r>
    </w:p>
    <w:p w:rsidR="00E4575E" w:rsidRPr="00961B4E" w:rsidRDefault="005830F6" w:rsidP="00E4575E">
      <w:pPr>
        <w:autoSpaceDE w:val="0"/>
        <w:autoSpaceDN w:val="0"/>
        <w:adjustRightInd w:val="0"/>
        <w:jc w:val="both"/>
        <w:rPr>
          <w:sz w:val="28"/>
          <w:szCs w:val="28"/>
        </w:rPr>
      </w:pPr>
      <w:r w:rsidRPr="00961B4E">
        <w:rPr>
          <w:sz w:val="28"/>
          <w:szCs w:val="28"/>
        </w:rPr>
        <w:t xml:space="preserve">прилагаемому к </w:t>
      </w:r>
      <w:r w:rsidR="00782F47" w:rsidRPr="00961B4E">
        <w:rPr>
          <w:sz w:val="28"/>
          <w:szCs w:val="28"/>
        </w:rPr>
        <w:t xml:space="preserve">заявлению перечню документов, необходимых для </w:t>
      </w:r>
      <w:r w:rsidR="00061310" w:rsidRPr="00961B4E">
        <w:rPr>
          <w:sz w:val="28"/>
          <w:szCs w:val="28"/>
        </w:rPr>
        <w:t>получения специализированного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w:t>
      </w:r>
      <w:r w:rsidR="00154B4F" w:rsidRPr="00961B4E">
        <w:rPr>
          <w:sz w:val="28"/>
          <w:szCs w:val="28"/>
        </w:rPr>
        <w:t xml:space="preserve"> </w:t>
      </w:r>
    </w:p>
    <w:p w:rsidR="00154B4F" w:rsidRPr="00961B4E" w:rsidRDefault="00154B4F" w:rsidP="00E4575E">
      <w:pPr>
        <w:autoSpaceDE w:val="0"/>
        <w:autoSpaceDN w:val="0"/>
        <w:adjustRightInd w:val="0"/>
        <w:jc w:val="both"/>
        <w:rPr>
          <w:sz w:val="28"/>
          <w:szCs w:val="28"/>
        </w:rPr>
      </w:pPr>
    </w:p>
    <w:p w:rsidR="00782F47" w:rsidRPr="00961B4E" w:rsidRDefault="00E4575E" w:rsidP="00E4575E">
      <w:pPr>
        <w:autoSpaceDE w:val="0"/>
        <w:autoSpaceDN w:val="0"/>
        <w:adjustRightInd w:val="0"/>
        <w:jc w:val="both"/>
        <w:rPr>
          <w:sz w:val="28"/>
          <w:szCs w:val="28"/>
        </w:rPr>
      </w:pPr>
      <w:r w:rsidRPr="00961B4E">
        <w:rPr>
          <w:sz w:val="20"/>
          <w:szCs w:val="20"/>
        </w:rPr>
        <w:t xml:space="preserve">                                             </w:t>
      </w:r>
      <w:r w:rsidR="00782F47" w:rsidRPr="00961B4E">
        <w:rPr>
          <w:sz w:val="20"/>
          <w:szCs w:val="20"/>
        </w:rPr>
        <w:t>(согласно п. 2.6.1 настоящего Административного регламента):</w:t>
      </w:r>
    </w:p>
    <w:p w:rsidR="00782F47" w:rsidRPr="00961B4E" w:rsidRDefault="00782F47" w:rsidP="00E4575E">
      <w:pPr>
        <w:autoSpaceDE w:val="0"/>
        <w:autoSpaceDN w:val="0"/>
        <w:adjustRightInd w:val="0"/>
        <w:rPr>
          <w:sz w:val="28"/>
          <w:szCs w:val="28"/>
        </w:rPr>
      </w:pPr>
      <w:r w:rsidRPr="00961B4E">
        <w:rPr>
          <w:sz w:val="28"/>
          <w:szCs w:val="28"/>
        </w:rPr>
        <w:t>__________________________________________________________________</w:t>
      </w:r>
    </w:p>
    <w:p w:rsidR="00782F47" w:rsidRPr="00961B4E" w:rsidRDefault="00782F47" w:rsidP="00E4575E">
      <w:pPr>
        <w:autoSpaceDE w:val="0"/>
        <w:autoSpaceDN w:val="0"/>
        <w:adjustRightInd w:val="0"/>
        <w:rPr>
          <w:sz w:val="28"/>
          <w:szCs w:val="28"/>
        </w:rPr>
      </w:pPr>
      <w:r w:rsidRPr="00961B4E">
        <w:rPr>
          <w:sz w:val="28"/>
          <w:szCs w:val="28"/>
        </w:rPr>
        <w:t>__________________________________________________________________</w:t>
      </w:r>
    </w:p>
    <w:p w:rsidR="00782F47" w:rsidRPr="00961B4E" w:rsidRDefault="00782F47" w:rsidP="00E4575E">
      <w:pPr>
        <w:autoSpaceDE w:val="0"/>
        <w:autoSpaceDN w:val="0"/>
        <w:adjustRightInd w:val="0"/>
        <w:rPr>
          <w:sz w:val="28"/>
          <w:szCs w:val="28"/>
        </w:rPr>
      </w:pPr>
      <w:r w:rsidRPr="00961B4E">
        <w:rPr>
          <w:sz w:val="28"/>
          <w:szCs w:val="28"/>
        </w:rPr>
        <w:t>__________________________________</w:t>
      </w:r>
      <w:r w:rsidR="005830F6" w:rsidRPr="00961B4E">
        <w:rPr>
          <w:sz w:val="28"/>
          <w:szCs w:val="28"/>
        </w:rPr>
        <w:t>_______________________________</w:t>
      </w:r>
    </w:p>
    <w:p w:rsidR="00614069" w:rsidRPr="00961B4E" w:rsidRDefault="00614069" w:rsidP="00E4575E">
      <w:pPr>
        <w:pStyle w:val="ConsPlusNonformat"/>
        <w:ind w:firstLine="709"/>
        <w:jc w:val="both"/>
        <w:rPr>
          <w:rFonts w:ascii="Times New Roman" w:hAnsi="Times New Roman" w:cs="Times New Roman"/>
          <w:sz w:val="28"/>
          <w:szCs w:val="28"/>
        </w:rPr>
      </w:pPr>
    </w:p>
    <w:p w:rsidR="003F51CE" w:rsidRPr="00961B4E" w:rsidRDefault="004C768D" w:rsidP="00E4575E">
      <w:pPr>
        <w:pStyle w:val="ConsPlusNonformat"/>
        <w:ind w:firstLine="709"/>
        <w:jc w:val="both"/>
        <w:rPr>
          <w:rFonts w:ascii="Times New Roman" w:hAnsi="Times New Roman" w:cs="Times New Roman"/>
          <w:sz w:val="28"/>
          <w:szCs w:val="28"/>
        </w:rPr>
      </w:pPr>
      <w:r w:rsidRPr="00961B4E">
        <w:rPr>
          <w:rFonts w:ascii="Times New Roman" w:hAnsi="Times New Roman" w:cs="Times New Roman"/>
          <w:sz w:val="28"/>
          <w:szCs w:val="28"/>
        </w:rPr>
        <w:t>______________________</w:t>
      </w:r>
    </w:p>
    <w:p w:rsidR="004C768D" w:rsidRPr="00961B4E" w:rsidRDefault="004C768D" w:rsidP="00E4575E">
      <w:pPr>
        <w:pStyle w:val="ConsPlusNonformat"/>
        <w:ind w:firstLine="709"/>
        <w:rPr>
          <w:rFonts w:ascii="Times New Roman" w:hAnsi="Times New Roman" w:cs="Times New Roman"/>
        </w:rPr>
      </w:pPr>
      <w:proofErr w:type="gramStart"/>
      <w:r w:rsidRPr="00961B4E">
        <w:rPr>
          <w:rFonts w:ascii="Times New Roman" w:hAnsi="Times New Roman" w:cs="Times New Roman"/>
        </w:rPr>
        <w:t xml:space="preserve">(должность специалиста,                         </w:t>
      </w:r>
      <w:r w:rsidR="00E4575E" w:rsidRPr="00961B4E">
        <w:rPr>
          <w:rFonts w:ascii="Times New Roman" w:hAnsi="Times New Roman" w:cs="Times New Roman"/>
        </w:rPr>
        <w:t xml:space="preserve">    </w:t>
      </w:r>
      <w:r w:rsidRPr="00961B4E">
        <w:rPr>
          <w:rFonts w:ascii="Times New Roman" w:hAnsi="Times New Roman" w:cs="Times New Roman"/>
        </w:rPr>
        <w:t xml:space="preserve">(подпись)                    </w:t>
      </w:r>
      <w:r w:rsidR="00E4575E" w:rsidRPr="00961B4E">
        <w:rPr>
          <w:rFonts w:ascii="Times New Roman" w:hAnsi="Times New Roman" w:cs="Times New Roman"/>
        </w:rPr>
        <w:t xml:space="preserve">                   </w:t>
      </w:r>
      <w:r w:rsidRPr="00961B4E">
        <w:rPr>
          <w:rFonts w:ascii="Times New Roman" w:hAnsi="Times New Roman" w:cs="Times New Roman"/>
        </w:rPr>
        <w:t xml:space="preserve">  (расшифровка подписи)</w:t>
      </w:r>
      <w:proofErr w:type="gramEnd"/>
    </w:p>
    <w:p w:rsidR="004C768D" w:rsidRPr="00961B4E" w:rsidRDefault="004C768D" w:rsidP="00E4575E">
      <w:pPr>
        <w:pStyle w:val="ConsPlusNonformat"/>
        <w:ind w:firstLine="709"/>
        <w:rPr>
          <w:rFonts w:ascii="Times New Roman" w:hAnsi="Times New Roman" w:cs="Times New Roman"/>
        </w:rPr>
      </w:pPr>
      <w:r w:rsidRPr="00961B4E">
        <w:rPr>
          <w:rFonts w:ascii="Times New Roman" w:hAnsi="Times New Roman" w:cs="Times New Roman"/>
        </w:rPr>
        <w:t xml:space="preserve">      ответственного за</w:t>
      </w:r>
    </w:p>
    <w:p w:rsidR="004C768D" w:rsidRDefault="004C768D" w:rsidP="00E4575E">
      <w:pPr>
        <w:pStyle w:val="ConsPlusNonformat"/>
        <w:ind w:firstLine="709"/>
        <w:rPr>
          <w:rFonts w:ascii="Times New Roman" w:hAnsi="Times New Roman" w:cs="Times New Roman"/>
        </w:rPr>
      </w:pPr>
      <w:r w:rsidRPr="00961B4E">
        <w:rPr>
          <w:rFonts w:ascii="Times New Roman" w:hAnsi="Times New Roman" w:cs="Times New Roman"/>
        </w:rPr>
        <w:t xml:space="preserve">    прием документов)</w:t>
      </w:r>
    </w:p>
    <w:p w:rsidR="00605964" w:rsidRDefault="00605964" w:rsidP="00E4575E">
      <w:pPr>
        <w:pStyle w:val="ConsPlusNonformat"/>
        <w:ind w:firstLine="709"/>
        <w:rPr>
          <w:rFonts w:ascii="Times New Roman" w:hAnsi="Times New Roman" w:cs="Times New Roman"/>
        </w:rPr>
      </w:pPr>
    </w:p>
    <w:p w:rsidR="00605964" w:rsidRDefault="00605964" w:rsidP="00E4575E">
      <w:pPr>
        <w:autoSpaceDE w:val="0"/>
        <w:autoSpaceDN w:val="0"/>
        <w:adjustRightInd w:val="0"/>
        <w:ind w:firstLine="709"/>
        <w:jc w:val="both"/>
        <w:rPr>
          <w:sz w:val="28"/>
          <w:szCs w:val="28"/>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2941D0" w:rsidRDefault="002941D0" w:rsidP="00E4575E">
      <w:pPr>
        <w:autoSpaceDE w:val="0"/>
        <w:autoSpaceDN w:val="0"/>
        <w:adjustRightInd w:val="0"/>
        <w:ind w:firstLine="709"/>
        <w:jc w:val="both"/>
        <w:rPr>
          <w:noProof/>
        </w:rPr>
      </w:pPr>
    </w:p>
    <w:p w:rsidR="00605964" w:rsidRDefault="00605964" w:rsidP="00E4575E">
      <w:pPr>
        <w:autoSpaceDE w:val="0"/>
        <w:autoSpaceDN w:val="0"/>
        <w:adjustRightInd w:val="0"/>
        <w:ind w:firstLine="709"/>
        <w:jc w:val="both"/>
        <w:rPr>
          <w:sz w:val="28"/>
          <w:szCs w:val="28"/>
        </w:rPr>
      </w:pPr>
    </w:p>
    <w:sectPr w:rsidR="00605964" w:rsidSect="00994B45">
      <w:type w:val="continuous"/>
      <w:pgSz w:w="11906" w:h="16838"/>
      <w:pgMar w:top="1134" w:right="746" w:bottom="1258"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1AC" w:rsidRDefault="00A701AC">
      <w:r>
        <w:separator/>
      </w:r>
    </w:p>
  </w:endnote>
  <w:endnote w:type="continuationSeparator" w:id="0">
    <w:p w:rsidR="00A701AC" w:rsidRDefault="00A7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005C" w:rsidRDefault="00F4005C"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4"/>
      <w:framePr w:wrap="around" w:vAnchor="text" w:hAnchor="margin" w:xAlign="right" w:y="1"/>
      <w:rPr>
        <w:rStyle w:val="a6"/>
      </w:rPr>
    </w:pPr>
  </w:p>
  <w:p w:rsidR="00F4005C" w:rsidRDefault="00F4005C"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1AC" w:rsidRDefault="00A701AC">
      <w:r>
        <w:separator/>
      </w:r>
    </w:p>
  </w:footnote>
  <w:footnote w:type="continuationSeparator" w:id="0">
    <w:p w:rsidR="00A701AC" w:rsidRDefault="00A701AC">
      <w:r>
        <w:continuationSeparator/>
      </w:r>
    </w:p>
  </w:footnote>
  <w:footnote w:id="1">
    <w:p w:rsidR="00E42FE6" w:rsidRDefault="00E42FE6" w:rsidP="00E42FE6">
      <w:pPr>
        <w:pStyle w:val="ad"/>
        <w:ind w:firstLine="567"/>
        <w:jc w:val="both"/>
      </w:pPr>
      <w:r>
        <w:rPr>
          <w:rStyle w:val="af"/>
          <w:sz w:val="18"/>
          <w:szCs w:val="18"/>
        </w:rPr>
        <w:t>*</w:t>
      </w:r>
      <w:r>
        <w:rPr>
          <w:sz w:val="18"/>
          <w:szCs w:val="18"/>
        </w:rPr>
        <w:t> При необходимости сведения о начальных, конечных и всех необходимых промежуточных пунктах следования транспортного средства, осуществляющего перевозку опасных грузов по заявленному маршруту (маршрутам), могут быть указаны в приложении к заявлению о получении специального разрешения.</w:t>
      </w:r>
    </w:p>
  </w:footnote>
  <w:footnote w:id="2">
    <w:p w:rsidR="00D71A2C" w:rsidRDefault="00D71A2C" w:rsidP="00D71A2C">
      <w:pPr>
        <w:pStyle w:val="ad"/>
        <w:ind w:firstLine="567"/>
        <w:jc w:val="both"/>
      </w:pPr>
      <w:r>
        <w:rPr>
          <w:rStyle w:val="af"/>
        </w:rPr>
        <w:t>*</w:t>
      </w:r>
      <w:r>
        <w:t> Для российских владельцев транспортных средств.</w:t>
      </w:r>
    </w:p>
  </w:footnote>
  <w:footnote w:id="3">
    <w:p w:rsidR="00D71A2C" w:rsidRDefault="00D71A2C" w:rsidP="00D71A2C">
      <w:pPr>
        <w:pStyle w:val="ad"/>
        <w:ind w:firstLine="454"/>
        <w:jc w:val="both"/>
      </w:pPr>
      <w:r>
        <w:rPr>
          <w:rStyle w:val="af"/>
        </w:rPr>
        <w:t>**</w:t>
      </w:r>
      <w: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05C" w:rsidRDefault="00F400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05C" w:rsidRDefault="00F4005C"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E4577">
      <w:rPr>
        <w:rStyle w:val="a6"/>
        <w:noProof/>
      </w:rPr>
      <w:t>7</w:t>
    </w:r>
    <w:r>
      <w:rPr>
        <w:rStyle w:val="a6"/>
      </w:rPr>
      <w:fldChar w:fldCharType="end"/>
    </w:r>
  </w:p>
  <w:p w:rsidR="00F4005C" w:rsidRPr="00AE0E51" w:rsidRDefault="00F400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8D2048"/>
    <w:multiLevelType w:val="hybridMultilevel"/>
    <w:tmpl w:val="BAE8FD48"/>
    <w:lvl w:ilvl="0" w:tplc="D0C007D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9">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5252" w:hanging="432"/>
      </w:pPr>
      <w:rPr>
        <w:rFonts w:hint="default"/>
      </w:rPr>
    </w:lvl>
    <w:lvl w:ilvl="2">
      <w:start w:val="1"/>
      <w:numFmt w:val="decimal"/>
      <w:lvlText w:val="%1.%2.%3."/>
      <w:lvlJc w:val="left"/>
      <w:pPr>
        <w:ind w:left="192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6A0B09"/>
    <w:multiLevelType w:val="multilevel"/>
    <w:tmpl w:val="2AB85CDE"/>
    <w:lvl w:ilvl="0">
      <w:start w:val="2"/>
      <w:numFmt w:val="decimal"/>
      <w:lvlText w:val="%1."/>
      <w:lvlJc w:val="left"/>
      <w:pPr>
        <w:ind w:left="810" w:hanging="810"/>
      </w:pPr>
      <w:rPr>
        <w:rFonts w:hint="default"/>
      </w:rPr>
    </w:lvl>
    <w:lvl w:ilvl="1">
      <w:start w:val="11"/>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3">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AE0CE5"/>
    <w:multiLevelType w:val="multilevel"/>
    <w:tmpl w:val="A7423018"/>
    <w:lvl w:ilvl="0">
      <w:start w:val="2"/>
      <w:numFmt w:val="decimal"/>
      <w:lvlText w:val="%1."/>
      <w:lvlJc w:val="left"/>
      <w:pPr>
        <w:ind w:left="810" w:hanging="810"/>
      </w:pPr>
      <w:rPr>
        <w:rFonts w:hint="default"/>
      </w:rPr>
    </w:lvl>
    <w:lvl w:ilvl="1">
      <w:start w:val="11"/>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9413C53"/>
    <w:multiLevelType w:val="hybridMultilevel"/>
    <w:tmpl w:val="69848424"/>
    <w:lvl w:ilvl="0" w:tplc="2BBACC5C">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2">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9"/>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31"/>
  </w:num>
  <w:num w:numId="10">
    <w:abstractNumId w:val="23"/>
  </w:num>
  <w:num w:numId="11">
    <w:abstractNumId w:val="4"/>
  </w:num>
  <w:num w:numId="12">
    <w:abstractNumId w:val="15"/>
  </w:num>
  <w:num w:numId="13">
    <w:abstractNumId w:val="0"/>
  </w:num>
  <w:num w:numId="14">
    <w:abstractNumId w:val="5"/>
  </w:num>
  <w:num w:numId="15">
    <w:abstractNumId w:val="32"/>
  </w:num>
  <w:num w:numId="16">
    <w:abstractNumId w:val="21"/>
  </w:num>
  <w:num w:numId="17">
    <w:abstractNumId w:val="30"/>
  </w:num>
  <w:num w:numId="18">
    <w:abstractNumId w:val="29"/>
  </w:num>
  <w:num w:numId="19">
    <w:abstractNumId w:val="10"/>
  </w:num>
  <w:num w:numId="20">
    <w:abstractNumId w:val="25"/>
  </w:num>
  <w:num w:numId="21">
    <w:abstractNumId w:val="3"/>
  </w:num>
  <w:num w:numId="22">
    <w:abstractNumId w:val="13"/>
  </w:num>
  <w:num w:numId="23">
    <w:abstractNumId w:val="6"/>
  </w:num>
  <w:num w:numId="24">
    <w:abstractNumId w:val="2"/>
  </w:num>
  <w:num w:numId="25">
    <w:abstractNumId w:val="20"/>
  </w:num>
  <w:num w:numId="26">
    <w:abstractNumId w:val="26"/>
  </w:num>
  <w:num w:numId="27">
    <w:abstractNumId w:val="8"/>
  </w:num>
  <w:num w:numId="28">
    <w:abstractNumId w:val="24"/>
  </w:num>
  <w:num w:numId="29">
    <w:abstractNumId w:val="12"/>
  </w:num>
  <w:num w:numId="30">
    <w:abstractNumId w:val="27"/>
  </w:num>
  <w:num w:numId="31">
    <w:abstractNumId w:val="1"/>
  </w:num>
  <w:num w:numId="32">
    <w:abstractNumId w:val="22"/>
  </w:num>
  <w:num w:numId="33">
    <w:abstractNumId w:val="16"/>
  </w:num>
  <w:num w:numId="34">
    <w:abstractNumId w:val="19"/>
  </w:num>
  <w:num w:numId="35">
    <w:abstractNumId w:val="7"/>
  </w:num>
  <w:num w:numId="36">
    <w:abstractNumId w:val="17"/>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D6C7E"/>
    <w:rsid w:val="00002904"/>
    <w:rsid w:val="00005566"/>
    <w:rsid w:val="000119C0"/>
    <w:rsid w:val="00027A4A"/>
    <w:rsid w:val="00031964"/>
    <w:rsid w:val="00031C88"/>
    <w:rsid w:val="000335CD"/>
    <w:rsid w:val="00036099"/>
    <w:rsid w:val="00044A8B"/>
    <w:rsid w:val="00045A34"/>
    <w:rsid w:val="0005487B"/>
    <w:rsid w:val="00057770"/>
    <w:rsid w:val="000612CE"/>
    <w:rsid w:val="00061310"/>
    <w:rsid w:val="0006239A"/>
    <w:rsid w:val="000656B6"/>
    <w:rsid w:val="00065D50"/>
    <w:rsid w:val="00070569"/>
    <w:rsid w:val="00075716"/>
    <w:rsid w:val="00081104"/>
    <w:rsid w:val="000837A1"/>
    <w:rsid w:val="00083AC9"/>
    <w:rsid w:val="000853D6"/>
    <w:rsid w:val="000A22E8"/>
    <w:rsid w:val="000A78DD"/>
    <w:rsid w:val="000B1650"/>
    <w:rsid w:val="000B187A"/>
    <w:rsid w:val="000B5FC1"/>
    <w:rsid w:val="000B639A"/>
    <w:rsid w:val="000C0B48"/>
    <w:rsid w:val="000C178B"/>
    <w:rsid w:val="000C2D92"/>
    <w:rsid w:val="000C31C2"/>
    <w:rsid w:val="000D150D"/>
    <w:rsid w:val="000D2009"/>
    <w:rsid w:val="000D681E"/>
    <w:rsid w:val="000D6C7E"/>
    <w:rsid w:val="000E62BB"/>
    <w:rsid w:val="000F3061"/>
    <w:rsid w:val="000F327F"/>
    <w:rsid w:val="000F32C2"/>
    <w:rsid w:val="000F4F3E"/>
    <w:rsid w:val="000F5782"/>
    <w:rsid w:val="0010321B"/>
    <w:rsid w:val="00105116"/>
    <w:rsid w:val="00110FBF"/>
    <w:rsid w:val="00121DC7"/>
    <w:rsid w:val="00122CE6"/>
    <w:rsid w:val="00126B6A"/>
    <w:rsid w:val="0012746B"/>
    <w:rsid w:val="0013372D"/>
    <w:rsid w:val="0013455B"/>
    <w:rsid w:val="00134ADE"/>
    <w:rsid w:val="00134B0E"/>
    <w:rsid w:val="00137FBB"/>
    <w:rsid w:val="00143138"/>
    <w:rsid w:val="00146370"/>
    <w:rsid w:val="00154B4F"/>
    <w:rsid w:val="00155170"/>
    <w:rsid w:val="0016204C"/>
    <w:rsid w:val="00165983"/>
    <w:rsid w:val="001667F0"/>
    <w:rsid w:val="00167829"/>
    <w:rsid w:val="00170A19"/>
    <w:rsid w:val="001721DB"/>
    <w:rsid w:val="00173646"/>
    <w:rsid w:val="00181291"/>
    <w:rsid w:val="00184E95"/>
    <w:rsid w:val="00194761"/>
    <w:rsid w:val="00197E84"/>
    <w:rsid w:val="001A51E2"/>
    <w:rsid w:val="001B4F94"/>
    <w:rsid w:val="001D0001"/>
    <w:rsid w:val="001D0728"/>
    <w:rsid w:val="001D30C9"/>
    <w:rsid w:val="001D390A"/>
    <w:rsid w:val="001D5946"/>
    <w:rsid w:val="001E44EF"/>
    <w:rsid w:val="001F3B5A"/>
    <w:rsid w:val="001F4C60"/>
    <w:rsid w:val="001F6C78"/>
    <w:rsid w:val="001F74D2"/>
    <w:rsid w:val="00204376"/>
    <w:rsid w:val="00210CC7"/>
    <w:rsid w:val="002117DD"/>
    <w:rsid w:val="00212668"/>
    <w:rsid w:val="00216176"/>
    <w:rsid w:val="0022493B"/>
    <w:rsid w:val="002308BF"/>
    <w:rsid w:val="00240ED1"/>
    <w:rsid w:val="0024149A"/>
    <w:rsid w:val="0024330B"/>
    <w:rsid w:val="00254BAA"/>
    <w:rsid w:val="00272405"/>
    <w:rsid w:val="00284E00"/>
    <w:rsid w:val="00286F0A"/>
    <w:rsid w:val="002941D0"/>
    <w:rsid w:val="002A46AF"/>
    <w:rsid w:val="002A6005"/>
    <w:rsid w:val="002B22B6"/>
    <w:rsid w:val="002B31AB"/>
    <w:rsid w:val="002B7436"/>
    <w:rsid w:val="002C09CB"/>
    <w:rsid w:val="002C63FB"/>
    <w:rsid w:val="002C6A6F"/>
    <w:rsid w:val="002D2261"/>
    <w:rsid w:val="002F31AC"/>
    <w:rsid w:val="002F5C6B"/>
    <w:rsid w:val="002F5F28"/>
    <w:rsid w:val="002F748F"/>
    <w:rsid w:val="00300D3D"/>
    <w:rsid w:val="003120E3"/>
    <w:rsid w:val="00315E7B"/>
    <w:rsid w:val="003225E9"/>
    <w:rsid w:val="00323324"/>
    <w:rsid w:val="003301F6"/>
    <w:rsid w:val="00332E5C"/>
    <w:rsid w:val="00334C69"/>
    <w:rsid w:val="00342B1B"/>
    <w:rsid w:val="00345F38"/>
    <w:rsid w:val="003536D7"/>
    <w:rsid w:val="003544A4"/>
    <w:rsid w:val="00355810"/>
    <w:rsid w:val="00356743"/>
    <w:rsid w:val="00360B27"/>
    <w:rsid w:val="00364575"/>
    <w:rsid w:val="0036469A"/>
    <w:rsid w:val="003679CD"/>
    <w:rsid w:val="00370983"/>
    <w:rsid w:val="003717F0"/>
    <w:rsid w:val="0038381B"/>
    <w:rsid w:val="00394B42"/>
    <w:rsid w:val="00396D4F"/>
    <w:rsid w:val="00397E53"/>
    <w:rsid w:val="003A123F"/>
    <w:rsid w:val="003B2BC3"/>
    <w:rsid w:val="003B3601"/>
    <w:rsid w:val="003B4255"/>
    <w:rsid w:val="003B66F7"/>
    <w:rsid w:val="003B69A5"/>
    <w:rsid w:val="003B6DEA"/>
    <w:rsid w:val="003C1C9B"/>
    <w:rsid w:val="003C4ED2"/>
    <w:rsid w:val="003C5B70"/>
    <w:rsid w:val="003C5E28"/>
    <w:rsid w:val="003D2783"/>
    <w:rsid w:val="003D4D35"/>
    <w:rsid w:val="003D73B8"/>
    <w:rsid w:val="003E5938"/>
    <w:rsid w:val="003F2A58"/>
    <w:rsid w:val="003F51CE"/>
    <w:rsid w:val="003F5893"/>
    <w:rsid w:val="0040176E"/>
    <w:rsid w:val="00401B98"/>
    <w:rsid w:val="0040333C"/>
    <w:rsid w:val="00404590"/>
    <w:rsid w:val="00405ED2"/>
    <w:rsid w:val="004223AB"/>
    <w:rsid w:val="004268F1"/>
    <w:rsid w:val="00431F81"/>
    <w:rsid w:val="00436B2B"/>
    <w:rsid w:val="004428F4"/>
    <w:rsid w:val="0044795D"/>
    <w:rsid w:val="00451F0A"/>
    <w:rsid w:val="00453343"/>
    <w:rsid w:val="00453ECF"/>
    <w:rsid w:val="00461C28"/>
    <w:rsid w:val="00467ABA"/>
    <w:rsid w:val="004718F5"/>
    <w:rsid w:val="00482097"/>
    <w:rsid w:val="00483D60"/>
    <w:rsid w:val="00490BF1"/>
    <w:rsid w:val="00493837"/>
    <w:rsid w:val="0049774C"/>
    <w:rsid w:val="004A0651"/>
    <w:rsid w:val="004A27F6"/>
    <w:rsid w:val="004A32A1"/>
    <w:rsid w:val="004A46A1"/>
    <w:rsid w:val="004A5605"/>
    <w:rsid w:val="004B02E3"/>
    <w:rsid w:val="004B12F2"/>
    <w:rsid w:val="004C768D"/>
    <w:rsid w:val="004E3B85"/>
    <w:rsid w:val="004E450D"/>
    <w:rsid w:val="004E5A1F"/>
    <w:rsid w:val="004F34B2"/>
    <w:rsid w:val="00505B76"/>
    <w:rsid w:val="0050778A"/>
    <w:rsid w:val="00507FFB"/>
    <w:rsid w:val="00515E32"/>
    <w:rsid w:val="00515E6D"/>
    <w:rsid w:val="00515F11"/>
    <w:rsid w:val="00515FD2"/>
    <w:rsid w:val="00521ED4"/>
    <w:rsid w:val="005227C8"/>
    <w:rsid w:val="005243D0"/>
    <w:rsid w:val="00525263"/>
    <w:rsid w:val="00534461"/>
    <w:rsid w:val="005350E6"/>
    <w:rsid w:val="005465DC"/>
    <w:rsid w:val="005519D7"/>
    <w:rsid w:val="0055496C"/>
    <w:rsid w:val="005574C5"/>
    <w:rsid w:val="0056316B"/>
    <w:rsid w:val="005637CE"/>
    <w:rsid w:val="00565970"/>
    <w:rsid w:val="00572DF0"/>
    <w:rsid w:val="005741D3"/>
    <w:rsid w:val="00575DF0"/>
    <w:rsid w:val="005808BC"/>
    <w:rsid w:val="00580A7E"/>
    <w:rsid w:val="00580F99"/>
    <w:rsid w:val="00581359"/>
    <w:rsid w:val="00582FCF"/>
    <w:rsid w:val="005830F6"/>
    <w:rsid w:val="00583422"/>
    <w:rsid w:val="005874C0"/>
    <w:rsid w:val="00592502"/>
    <w:rsid w:val="00597AB7"/>
    <w:rsid w:val="005A20B9"/>
    <w:rsid w:val="005B0C31"/>
    <w:rsid w:val="005B13D8"/>
    <w:rsid w:val="005B53BF"/>
    <w:rsid w:val="005D00BC"/>
    <w:rsid w:val="005D3860"/>
    <w:rsid w:val="005D4E6F"/>
    <w:rsid w:val="005D64BE"/>
    <w:rsid w:val="005D6511"/>
    <w:rsid w:val="005E7C57"/>
    <w:rsid w:val="005F03E6"/>
    <w:rsid w:val="005F5C4B"/>
    <w:rsid w:val="005F5EDD"/>
    <w:rsid w:val="005F6BA4"/>
    <w:rsid w:val="005F794E"/>
    <w:rsid w:val="00600240"/>
    <w:rsid w:val="00605964"/>
    <w:rsid w:val="00611D83"/>
    <w:rsid w:val="0061269E"/>
    <w:rsid w:val="006134CE"/>
    <w:rsid w:val="00614069"/>
    <w:rsid w:val="00626229"/>
    <w:rsid w:val="00627FC2"/>
    <w:rsid w:val="006411E5"/>
    <w:rsid w:val="00641CAD"/>
    <w:rsid w:val="00646C89"/>
    <w:rsid w:val="0065127F"/>
    <w:rsid w:val="00655A11"/>
    <w:rsid w:val="00661273"/>
    <w:rsid w:val="00667021"/>
    <w:rsid w:val="006805C1"/>
    <w:rsid w:val="00680A1A"/>
    <w:rsid w:val="00680C02"/>
    <w:rsid w:val="0068170D"/>
    <w:rsid w:val="00681D25"/>
    <w:rsid w:val="00682547"/>
    <w:rsid w:val="00683CC9"/>
    <w:rsid w:val="0068488B"/>
    <w:rsid w:val="0069022D"/>
    <w:rsid w:val="006954AB"/>
    <w:rsid w:val="006A0152"/>
    <w:rsid w:val="006A6899"/>
    <w:rsid w:val="006B1BE2"/>
    <w:rsid w:val="006B3078"/>
    <w:rsid w:val="006E2124"/>
    <w:rsid w:val="006E2386"/>
    <w:rsid w:val="006E2408"/>
    <w:rsid w:val="006E7539"/>
    <w:rsid w:val="006F1D55"/>
    <w:rsid w:val="006F5BAA"/>
    <w:rsid w:val="007075F1"/>
    <w:rsid w:val="007112A9"/>
    <w:rsid w:val="00711FC9"/>
    <w:rsid w:val="007249D0"/>
    <w:rsid w:val="00744F86"/>
    <w:rsid w:val="007522AF"/>
    <w:rsid w:val="0075454E"/>
    <w:rsid w:val="00761388"/>
    <w:rsid w:val="0076313F"/>
    <w:rsid w:val="007655FF"/>
    <w:rsid w:val="00782883"/>
    <w:rsid w:val="007828FA"/>
    <w:rsid w:val="00782F47"/>
    <w:rsid w:val="0079136B"/>
    <w:rsid w:val="00791E7E"/>
    <w:rsid w:val="00792F32"/>
    <w:rsid w:val="00793B9A"/>
    <w:rsid w:val="007A03F4"/>
    <w:rsid w:val="007A2320"/>
    <w:rsid w:val="007B26A3"/>
    <w:rsid w:val="007B62AF"/>
    <w:rsid w:val="007B74F3"/>
    <w:rsid w:val="007C4B4C"/>
    <w:rsid w:val="007D149C"/>
    <w:rsid w:val="007D415C"/>
    <w:rsid w:val="007D480E"/>
    <w:rsid w:val="007E4577"/>
    <w:rsid w:val="007F624A"/>
    <w:rsid w:val="007F7B7F"/>
    <w:rsid w:val="008118E9"/>
    <w:rsid w:val="00813C30"/>
    <w:rsid w:val="00817294"/>
    <w:rsid w:val="008214A1"/>
    <w:rsid w:val="00821704"/>
    <w:rsid w:val="0082570A"/>
    <w:rsid w:val="00825A44"/>
    <w:rsid w:val="00826D08"/>
    <w:rsid w:val="0082745D"/>
    <w:rsid w:val="00830A03"/>
    <w:rsid w:val="00834D07"/>
    <w:rsid w:val="00844BDC"/>
    <w:rsid w:val="0084506D"/>
    <w:rsid w:val="00845401"/>
    <w:rsid w:val="008462AB"/>
    <w:rsid w:val="0084757F"/>
    <w:rsid w:val="00847699"/>
    <w:rsid w:val="0085074F"/>
    <w:rsid w:val="008530CF"/>
    <w:rsid w:val="008541B4"/>
    <w:rsid w:val="00857A13"/>
    <w:rsid w:val="0086570B"/>
    <w:rsid w:val="0087292B"/>
    <w:rsid w:val="0087295B"/>
    <w:rsid w:val="00873071"/>
    <w:rsid w:val="00873346"/>
    <w:rsid w:val="008857D7"/>
    <w:rsid w:val="0088602E"/>
    <w:rsid w:val="00886B71"/>
    <w:rsid w:val="00892F56"/>
    <w:rsid w:val="00893A5B"/>
    <w:rsid w:val="00894393"/>
    <w:rsid w:val="008A2488"/>
    <w:rsid w:val="008A4183"/>
    <w:rsid w:val="008A73F7"/>
    <w:rsid w:val="008B02D3"/>
    <w:rsid w:val="008B0387"/>
    <w:rsid w:val="008B13E9"/>
    <w:rsid w:val="008B3F72"/>
    <w:rsid w:val="008B6533"/>
    <w:rsid w:val="008B66C0"/>
    <w:rsid w:val="008B7C16"/>
    <w:rsid w:val="008B7F0D"/>
    <w:rsid w:val="008C6581"/>
    <w:rsid w:val="008D06DC"/>
    <w:rsid w:val="008D1AB0"/>
    <w:rsid w:val="008D7FBF"/>
    <w:rsid w:val="008E0AB6"/>
    <w:rsid w:val="008E1895"/>
    <w:rsid w:val="008E55EE"/>
    <w:rsid w:val="008F0B3C"/>
    <w:rsid w:val="008F0C60"/>
    <w:rsid w:val="008F485E"/>
    <w:rsid w:val="00914E9D"/>
    <w:rsid w:val="009168C3"/>
    <w:rsid w:val="009179DA"/>
    <w:rsid w:val="009223A6"/>
    <w:rsid w:val="00935298"/>
    <w:rsid w:val="00935BBF"/>
    <w:rsid w:val="00937F31"/>
    <w:rsid w:val="009424CF"/>
    <w:rsid w:val="00944A61"/>
    <w:rsid w:val="00944C5C"/>
    <w:rsid w:val="00945651"/>
    <w:rsid w:val="00961B4E"/>
    <w:rsid w:val="00963295"/>
    <w:rsid w:val="00965046"/>
    <w:rsid w:val="009746FE"/>
    <w:rsid w:val="00976BAE"/>
    <w:rsid w:val="00983938"/>
    <w:rsid w:val="00992947"/>
    <w:rsid w:val="00994B45"/>
    <w:rsid w:val="00997DB2"/>
    <w:rsid w:val="009A04A9"/>
    <w:rsid w:val="009A0B2D"/>
    <w:rsid w:val="009A2690"/>
    <w:rsid w:val="009A4080"/>
    <w:rsid w:val="009A4FD8"/>
    <w:rsid w:val="009B384D"/>
    <w:rsid w:val="009B7EF3"/>
    <w:rsid w:val="009C10C8"/>
    <w:rsid w:val="009C4895"/>
    <w:rsid w:val="009C71A2"/>
    <w:rsid w:val="009D1577"/>
    <w:rsid w:val="009D5146"/>
    <w:rsid w:val="009D5D1E"/>
    <w:rsid w:val="009E2A3E"/>
    <w:rsid w:val="009F201C"/>
    <w:rsid w:val="009F58C7"/>
    <w:rsid w:val="009F5997"/>
    <w:rsid w:val="00A13056"/>
    <w:rsid w:val="00A17CB1"/>
    <w:rsid w:val="00A21101"/>
    <w:rsid w:val="00A23DFA"/>
    <w:rsid w:val="00A267E3"/>
    <w:rsid w:val="00A32DA3"/>
    <w:rsid w:val="00A43C6F"/>
    <w:rsid w:val="00A52921"/>
    <w:rsid w:val="00A63E33"/>
    <w:rsid w:val="00A65A92"/>
    <w:rsid w:val="00A701AC"/>
    <w:rsid w:val="00A760C9"/>
    <w:rsid w:val="00A76979"/>
    <w:rsid w:val="00A77185"/>
    <w:rsid w:val="00A80F5C"/>
    <w:rsid w:val="00A85CA6"/>
    <w:rsid w:val="00A91F66"/>
    <w:rsid w:val="00AA4103"/>
    <w:rsid w:val="00AA720F"/>
    <w:rsid w:val="00AB5ECF"/>
    <w:rsid w:val="00AD16BE"/>
    <w:rsid w:val="00AD2D49"/>
    <w:rsid w:val="00AD384D"/>
    <w:rsid w:val="00AD50D4"/>
    <w:rsid w:val="00AE0E51"/>
    <w:rsid w:val="00AE46C9"/>
    <w:rsid w:val="00AE7FB1"/>
    <w:rsid w:val="00AF5B38"/>
    <w:rsid w:val="00B000F9"/>
    <w:rsid w:val="00B025E9"/>
    <w:rsid w:val="00B115FB"/>
    <w:rsid w:val="00B11EE4"/>
    <w:rsid w:val="00B1595C"/>
    <w:rsid w:val="00B17D2C"/>
    <w:rsid w:val="00B2029A"/>
    <w:rsid w:val="00B206CB"/>
    <w:rsid w:val="00B35856"/>
    <w:rsid w:val="00B43BB1"/>
    <w:rsid w:val="00B51BC7"/>
    <w:rsid w:val="00B608F6"/>
    <w:rsid w:val="00B61B62"/>
    <w:rsid w:val="00B658CD"/>
    <w:rsid w:val="00B73E9E"/>
    <w:rsid w:val="00B80DEC"/>
    <w:rsid w:val="00B822A4"/>
    <w:rsid w:val="00B873C4"/>
    <w:rsid w:val="00B87851"/>
    <w:rsid w:val="00B9159D"/>
    <w:rsid w:val="00B96872"/>
    <w:rsid w:val="00BB2FB0"/>
    <w:rsid w:val="00BB3069"/>
    <w:rsid w:val="00BB38B4"/>
    <w:rsid w:val="00BB5030"/>
    <w:rsid w:val="00BB6334"/>
    <w:rsid w:val="00BB7A19"/>
    <w:rsid w:val="00BC1C79"/>
    <w:rsid w:val="00BC49AF"/>
    <w:rsid w:val="00BC55AB"/>
    <w:rsid w:val="00BC7A9A"/>
    <w:rsid w:val="00BC7ABF"/>
    <w:rsid w:val="00BD2EC7"/>
    <w:rsid w:val="00BD5C03"/>
    <w:rsid w:val="00BF06A5"/>
    <w:rsid w:val="00BF3A6B"/>
    <w:rsid w:val="00C065AC"/>
    <w:rsid w:val="00C11CF7"/>
    <w:rsid w:val="00C123D8"/>
    <w:rsid w:val="00C16C64"/>
    <w:rsid w:val="00C237BB"/>
    <w:rsid w:val="00C33972"/>
    <w:rsid w:val="00C41494"/>
    <w:rsid w:val="00C45A8F"/>
    <w:rsid w:val="00C673D2"/>
    <w:rsid w:val="00C72450"/>
    <w:rsid w:val="00C7306D"/>
    <w:rsid w:val="00C76F24"/>
    <w:rsid w:val="00C77B2F"/>
    <w:rsid w:val="00C77C23"/>
    <w:rsid w:val="00C803C6"/>
    <w:rsid w:val="00C823FC"/>
    <w:rsid w:val="00C8348A"/>
    <w:rsid w:val="00C93124"/>
    <w:rsid w:val="00C97A4F"/>
    <w:rsid w:val="00C97E9F"/>
    <w:rsid w:val="00CD20AC"/>
    <w:rsid w:val="00CF217C"/>
    <w:rsid w:val="00CF6BEE"/>
    <w:rsid w:val="00CF74DF"/>
    <w:rsid w:val="00D01422"/>
    <w:rsid w:val="00D02CCC"/>
    <w:rsid w:val="00D2161E"/>
    <w:rsid w:val="00D230F2"/>
    <w:rsid w:val="00D25412"/>
    <w:rsid w:val="00D359B0"/>
    <w:rsid w:val="00D46EAF"/>
    <w:rsid w:val="00D50BCC"/>
    <w:rsid w:val="00D52FED"/>
    <w:rsid w:val="00D54A71"/>
    <w:rsid w:val="00D6000E"/>
    <w:rsid w:val="00D600DD"/>
    <w:rsid w:val="00D60C6E"/>
    <w:rsid w:val="00D71A2C"/>
    <w:rsid w:val="00D72974"/>
    <w:rsid w:val="00D748E4"/>
    <w:rsid w:val="00D87363"/>
    <w:rsid w:val="00D91464"/>
    <w:rsid w:val="00D93708"/>
    <w:rsid w:val="00DA0754"/>
    <w:rsid w:val="00DA41EE"/>
    <w:rsid w:val="00DB0412"/>
    <w:rsid w:val="00DB60A0"/>
    <w:rsid w:val="00DC295A"/>
    <w:rsid w:val="00DC48BA"/>
    <w:rsid w:val="00DD451E"/>
    <w:rsid w:val="00DE0D13"/>
    <w:rsid w:val="00DE6D44"/>
    <w:rsid w:val="00DE70DD"/>
    <w:rsid w:val="00DE7436"/>
    <w:rsid w:val="00DF072F"/>
    <w:rsid w:val="00DF12B2"/>
    <w:rsid w:val="00DF1F7A"/>
    <w:rsid w:val="00DF5927"/>
    <w:rsid w:val="00E00B14"/>
    <w:rsid w:val="00E05A99"/>
    <w:rsid w:val="00E104C3"/>
    <w:rsid w:val="00E110C4"/>
    <w:rsid w:val="00E13FC7"/>
    <w:rsid w:val="00E146DD"/>
    <w:rsid w:val="00E156F5"/>
    <w:rsid w:val="00E16710"/>
    <w:rsid w:val="00E304B5"/>
    <w:rsid w:val="00E30898"/>
    <w:rsid w:val="00E32348"/>
    <w:rsid w:val="00E359CD"/>
    <w:rsid w:val="00E42FE6"/>
    <w:rsid w:val="00E4575E"/>
    <w:rsid w:val="00E65EB2"/>
    <w:rsid w:val="00E67996"/>
    <w:rsid w:val="00E70D06"/>
    <w:rsid w:val="00E72392"/>
    <w:rsid w:val="00E72526"/>
    <w:rsid w:val="00E76B7C"/>
    <w:rsid w:val="00E849A3"/>
    <w:rsid w:val="00E84C19"/>
    <w:rsid w:val="00E85A83"/>
    <w:rsid w:val="00E90920"/>
    <w:rsid w:val="00E92E05"/>
    <w:rsid w:val="00EA1A7F"/>
    <w:rsid w:val="00EA7AA0"/>
    <w:rsid w:val="00EB0372"/>
    <w:rsid w:val="00EB0B3E"/>
    <w:rsid w:val="00EB207E"/>
    <w:rsid w:val="00EB265A"/>
    <w:rsid w:val="00EC5A56"/>
    <w:rsid w:val="00EC70C8"/>
    <w:rsid w:val="00ED27CC"/>
    <w:rsid w:val="00EE1127"/>
    <w:rsid w:val="00EE26F2"/>
    <w:rsid w:val="00EE4F13"/>
    <w:rsid w:val="00EE765B"/>
    <w:rsid w:val="00EF6EC9"/>
    <w:rsid w:val="00F0168A"/>
    <w:rsid w:val="00F053C3"/>
    <w:rsid w:val="00F10BE2"/>
    <w:rsid w:val="00F11268"/>
    <w:rsid w:val="00F2348D"/>
    <w:rsid w:val="00F33A61"/>
    <w:rsid w:val="00F35580"/>
    <w:rsid w:val="00F4005C"/>
    <w:rsid w:val="00F4145B"/>
    <w:rsid w:val="00F41523"/>
    <w:rsid w:val="00F4377C"/>
    <w:rsid w:val="00F44A07"/>
    <w:rsid w:val="00F45A7D"/>
    <w:rsid w:val="00F50D28"/>
    <w:rsid w:val="00F537A6"/>
    <w:rsid w:val="00F53856"/>
    <w:rsid w:val="00F665F6"/>
    <w:rsid w:val="00F71D1B"/>
    <w:rsid w:val="00F7688D"/>
    <w:rsid w:val="00F92309"/>
    <w:rsid w:val="00F928A2"/>
    <w:rsid w:val="00F961AC"/>
    <w:rsid w:val="00FA0FB4"/>
    <w:rsid w:val="00FA49F0"/>
    <w:rsid w:val="00FA507D"/>
    <w:rsid w:val="00FB06E5"/>
    <w:rsid w:val="00FC0B07"/>
    <w:rsid w:val="00FC5851"/>
    <w:rsid w:val="00FC6371"/>
    <w:rsid w:val="00FD0610"/>
    <w:rsid w:val="00FD51C7"/>
    <w:rsid w:val="00FE4089"/>
    <w:rsid w:val="00FE75F7"/>
    <w:rsid w:val="00FF4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C7E"/>
    <w:rPr>
      <w:sz w:val="24"/>
      <w:szCs w:val="24"/>
    </w:rPr>
  </w:style>
  <w:style w:type="paragraph" w:styleId="4">
    <w:name w:val="heading 4"/>
    <w:basedOn w:val="a"/>
    <w:link w:val="40"/>
    <w:uiPriority w:val="9"/>
    <w:qFormat/>
    <w:rsid w:val="005B53B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uiPriority w:val="99"/>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uiPriority w:val="99"/>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uiPriority w:val="99"/>
    <w:rsid w:val="00BC7A9A"/>
    <w:rPr>
      <w:sz w:val="20"/>
      <w:szCs w:val="20"/>
    </w:rPr>
  </w:style>
  <w:style w:type="character" w:customStyle="1" w:styleId="ae">
    <w:name w:val="Текст сноски Знак"/>
    <w:basedOn w:val="a0"/>
    <w:link w:val="ad"/>
    <w:uiPriority w:val="99"/>
    <w:rsid w:val="00BC7A9A"/>
  </w:style>
  <w:style w:type="character" w:styleId="af">
    <w:name w:val="footnote reference"/>
    <w:uiPriority w:val="99"/>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character" w:styleId="af1">
    <w:name w:val="annotation reference"/>
    <w:rsid w:val="00AD2D49"/>
    <w:rPr>
      <w:sz w:val="16"/>
      <w:szCs w:val="16"/>
    </w:rPr>
  </w:style>
  <w:style w:type="paragraph" w:styleId="af2">
    <w:name w:val="annotation text"/>
    <w:basedOn w:val="a"/>
    <w:link w:val="af3"/>
    <w:rsid w:val="00AD2D49"/>
    <w:rPr>
      <w:sz w:val="20"/>
      <w:szCs w:val="20"/>
    </w:rPr>
  </w:style>
  <w:style w:type="character" w:customStyle="1" w:styleId="af3">
    <w:name w:val="Текст примечания Знак"/>
    <w:basedOn w:val="a0"/>
    <w:link w:val="af2"/>
    <w:rsid w:val="00AD2D49"/>
  </w:style>
  <w:style w:type="paragraph" w:styleId="af4">
    <w:name w:val="annotation subject"/>
    <w:basedOn w:val="af2"/>
    <w:next w:val="af2"/>
    <w:link w:val="af5"/>
    <w:rsid w:val="00AD2D49"/>
    <w:rPr>
      <w:b/>
      <w:bCs/>
    </w:rPr>
  </w:style>
  <w:style w:type="character" w:customStyle="1" w:styleId="af5">
    <w:name w:val="Тема примечания Знак"/>
    <w:link w:val="af4"/>
    <w:rsid w:val="00AD2D49"/>
    <w:rPr>
      <w:b/>
      <w:bCs/>
    </w:rPr>
  </w:style>
  <w:style w:type="character" w:customStyle="1" w:styleId="40">
    <w:name w:val="Заголовок 4 Знак"/>
    <w:basedOn w:val="a0"/>
    <w:link w:val="4"/>
    <w:uiPriority w:val="9"/>
    <w:rsid w:val="005B53BF"/>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76769175">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311715856">
      <w:bodyDiv w:val="1"/>
      <w:marLeft w:val="0"/>
      <w:marRight w:val="0"/>
      <w:marTop w:val="0"/>
      <w:marBottom w:val="0"/>
      <w:divBdr>
        <w:top w:val="none" w:sz="0" w:space="0" w:color="auto"/>
        <w:left w:val="none" w:sz="0" w:space="0" w:color="auto"/>
        <w:bottom w:val="none" w:sz="0" w:space="0" w:color="auto"/>
        <w:right w:val="none" w:sz="0" w:space="0" w:color="auto"/>
      </w:divBdr>
    </w:div>
    <w:div w:id="345331478">
      <w:bodyDiv w:val="1"/>
      <w:marLeft w:val="0"/>
      <w:marRight w:val="0"/>
      <w:marTop w:val="0"/>
      <w:marBottom w:val="0"/>
      <w:divBdr>
        <w:top w:val="none" w:sz="0" w:space="0" w:color="auto"/>
        <w:left w:val="none" w:sz="0" w:space="0" w:color="auto"/>
        <w:bottom w:val="none" w:sz="0" w:space="0" w:color="auto"/>
        <w:right w:val="none" w:sz="0" w:space="0" w:color="auto"/>
      </w:divBdr>
    </w:div>
    <w:div w:id="484127513">
      <w:bodyDiv w:val="1"/>
      <w:marLeft w:val="0"/>
      <w:marRight w:val="0"/>
      <w:marTop w:val="0"/>
      <w:marBottom w:val="0"/>
      <w:divBdr>
        <w:top w:val="none" w:sz="0" w:space="0" w:color="auto"/>
        <w:left w:val="none" w:sz="0" w:space="0" w:color="auto"/>
        <w:bottom w:val="none" w:sz="0" w:space="0" w:color="auto"/>
        <w:right w:val="none" w:sz="0" w:space="0" w:color="auto"/>
      </w:divBdr>
    </w:div>
    <w:div w:id="609748966">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949050062">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431779013">
      <w:bodyDiv w:val="1"/>
      <w:marLeft w:val="0"/>
      <w:marRight w:val="0"/>
      <w:marTop w:val="0"/>
      <w:marBottom w:val="0"/>
      <w:divBdr>
        <w:top w:val="none" w:sz="0" w:space="0" w:color="auto"/>
        <w:left w:val="none" w:sz="0" w:space="0" w:color="auto"/>
        <w:bottom w:val="none" w:sz="0" w:space="0" w:color="auto"/>
        <w:right w:val="none" w:sz="0" w:space="0" w:color="auto"/>
      </w:divBdr>
    </w:div>
    <w:div w:id="1599942400">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 w:id="198392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F1597-FD0D-4EFD-A633-2EB6BE018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46</Pages>
  <Words>14708</Words>
  <Characters>83837</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98349</CharactersWithSpaces>
  <SharedDoc>false</SharedDoc>
  <HLinks>
    <vt:vector size="42" baseType="variant">
      <vt:variant>
        <vt:i4>1572865</vt:i4>
      </vt:variant>
      <vt:variant>
        <vt:i4>18</vt:i4>
      </vt:variant>
      <vt:variant>
        <vt:i4>0</vt:i4>
      </vt:variant>
      <vt:variant>
        <vt:i4>5</vt:i4>
      </vt:variant>
      <vt:variant>
        <vt:lpwstr>mailto:nosova_ov@govvrn.ru</vt:lpwstr>
      </vt:variant>
      <vt:variant>
        <vt:lpwstr/>
      </vt:variant>
      <vt:variant>
        <vt:i4>589906</vt:i4>
      </vt:variant>
      <vt:variant>
        <vt:i4>15</vt:i4>
      </vt:variant>
      <vt:variant>
        <vt:i4>0</vt:i4>
      </vt:variant>
      <vt:variant>
        <vt:i4>5</vt:i4>
      </vt:variant>
      <vt:variant>
        <vt:lpwstr>consultantplus://offline/ref=F992F9E0FA5E5353B9E80EBA69DD9B41E1C5CEC06FB541923C27444FCFLFP9I</vt:lpwstr>
      </vt:variant>
      <vt:variant>
        <vt:lpwstr/>
      </vt:variant>
      <vt:variant>
        <vt:i4>8257599</vt:i4>
      </vt:variant>
      <vt:variant>
        <vt:i4>12</vt:i4>
      </vt:variant>
      <vt:variant>
        <vt:i4>0</vt:i4>
      </vt:variant>
      <vt:variant>
        <vt:i4>5</vt:i4>
      </vt:variant>
      <vt:variant>
        <vt:lpwstr>consultantplus://offline/ref=573DA8337EEF92CD6973639E8F5DE4B4B0E490AB8E43E24C1407729662B2A4A78F659069D264EE067CE4O</vt:lpwstr>
      </vt:variant>
      <vt:variant>
        <vt:lpwstr/>
      </vt:variant>
      <vt:variant>
        <vt:i4>3407969</vt:i4>
      </vt:variant>
      <vt:variant>
        <vt:i4>9</vt:i4>
      </vt:variant>
      <vt:variant>
        <vt:i4>0</vt:i4>
      </vt:variant>
      <vt:variant>
        <vt:i4>5</vt:i4>
      </vt:variant>
      <vt:variant>
        <vt:lpwstr>consultantplus://offline/ref=F693A3A2312685E3875D995A3DF95B8A9728C23A8E70CE65F678C50113Q0I</vt:lpwstr>
      </vt:variant>
      <vt:variant>
        <vt:lpwstr/>
      </vt:variant>
      <vt:variant>
        <vt:i4>4587531</vt:i4>
      </vt:variant>
      <vt:variant>
        <vt:i4>6</vt:i4>
      </vt:variant>
      <vt:variant>
        <vt:i4>0</vt:i4>
      </vt:variant>
      <vt:variant>
        <vt:i4>5</vt:i4>
      </vt:variant>
      <vt:variant>
        <vt:lpwstr>consultantplus://offline/ref=20E7B2BED16D0EC8BA527B15DA3C845E48BE24FB277B83B9446CD2F6F0z1PCN</vt:lpwstr>
      </vt:variant>
      <vt:variant>
        <vt:lpwstr/>
      </vt:variant>
      <vt:variant>
        <vt:i4>8060961</vt:i4>
      </vt:variant>
      <vt:variant>
        <vt:i4>3</vt:i4>
      </vt:variant>
      <vt:variant>
        <vt:i4>0</vt:i4>
      </vt:variant>
      <vt:variant>
        <vt:i4>5</vt:i4>
      </vt:variant>
      <vt:variant>
        <vt:lpwstr>http://www.nizhnedevick.ru/</vt:lpwstr>
      </vt:variant>
      <vt:variant>
        <vt:lpwstr/>
      </vt:variant>
      <vt:variant>
        <vt:i4>1572865</vt:i4>
      </vt:variant>
      <vt:variant>
        <vt:i4>0</vt:i4>
      </vt:variant>
      <vt:variant>
        <vt:i4>0</vt:i4>
      </vt:variant>
      <vt:variant>
        <vt:i4>5</vt:i4>
      </vt:variant>
      <vt:variant>
        <vt:lpwstr>mailto:nosova_ov@govvrn.ru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Наталья Лыбакова</dc:creator>
  <cp:lastModifiedBy>ovasilenko</cp:lastModifiedBy>
  <cp:revision>3</cp:revision>
  <cp:lastPrinted>2016-03-25T06:16:00Z</cp:lastPrinted>
  <dcterms:created xsi:type="dcterms:W3CDTF">2016-03-23T05:49:00Z</dcterms:created>
  <dcterms:modified xsi:type="dcterms:W3CDTF">2016-03-25T06:17:00Z</dcterms:modified>
</cp:coreProperties>
</file>