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96" w:rsidRDefault="005F0096" w:rsidP="005F0096">
      <w:pPr>
        <w:jc w:val="center"/>
        <w:rPr>
          <w:b/>
          <w:bCs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096" w:rsidRDefault="005F0096" w:rsidP="005F0096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F0096" w:rsidRDefault="005F0096" w:rsidP="005F0096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5F0096" w:rsidRDefault="005F0096" w:rsidP="005F0096">
      <w:pPr>
        <w:pStyle w:val="a5"/>
        <w:spacing w:before="120" w:line="400" w:lineRule="exact"/>
        <w:jc w:val="center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p w:rsidR="005F0096" w:rsidRDefault="005F0096" w:rsidP="005F0096">
      <w:pPr>
        <w:pStyle w:val="a5"/>
        <w:tabs>
          <w:tab w:val="left" w:pos="7513"/>
        </w:tabs>
        <w:rPr>
          <w:rFonts w:ascii="Times New Roman" w:hAnsi="Times New Roman" w:cs="Times New Roman"/>
          <w:sz w:val="22"/>
          <w:szCs w:val="22"/>
        </w:rPr>
      </w:pPr>
    </w:p>
    <w:p w:rsidR="005F0096" w:rsidRDefault="005F0096" w:rsidP="005F0096">
      <w:pPr>
        <w:pStyle w:val="a5"/>
        <w:tabs>
          <w:tab w:val="left" w:pos="7809"/>
        </w:tabs>
        <w:ind w:right="2"/>
        <w:rPr>
          <w:rFonts w:ascii="Times New Roman" w:hAnsi="Times New Roman" w:cs="Times New Roman"/>
          <w:sz w:val="24"/>
          <w:szCs w:val="24"/>
          <w:u w:val="single"/>
        </w:rPr>
      </w:pPr>
      <w:r w:rsidRPr="00B37DED">
        <w:rPr>
          <w:rFonts w:ascii="Times New Roman" w:hAnsi="Times New Roman" w:cs="Times New Roman"/>
          <w:u w:val="single"/>
        </w:rPr>
        <w:t>от</w:t>
      </w:r>
      <w:r w:rsidR="00B37DED" w:rsidRPr="00B37DED">
        <w:rPr>
          <w:rFonts w:ascii="Times New Roman" w:hAnsi="Times New Roman" w:cs="Times New Roman"/>
          <w:u w:val="single"/>
        </w:rPr>
        <w:t xml:space="preserve"> 20 </w:t>
      </w:r>
      <w:r w:rsidRPr="00B37DED">
        <w:rPr>
          <w:rFonts w:ascii="Times New Roman" w:hAnsi="Times New Roman" w:cs="Times New Roman"/>
          <w:u w:val="single"/>
        </w:rPr>
        <w:t xml:space="preserve">апреля 2016 г. № </w:t>
      </w:r>
      <w:r w:rsidR="00B37DED" w:rsidRPr="00B37DED">
        <w:rPr>
          <w:rFonts w:ascii="Times New Roman" w:hAnsi="Times New Roman" w:cs="Times New Roman"/>
          <w:u w:val="single"/>
        </w:rPr>
        <w:t>172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ижнедевицк</w:t>
      </w:r>
    </w:p>
    <w:p w:rsidR="005F0096" w:rsidRDefault="005F0096" w:rsidP="005F00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2"/>
      </w:tblGrid>
      <w:tr w:rsidR="005F0096" w:rsidTr="005F0096">
        <w:trPr>
          <w:trHeight w:val="2277"/>
        </w:trPr>
        <w:tc>
          <w:tcPr>
            <w:tcW w:w="5632" w:type="dxa"/>
            <w:tcBorders>
              <w:top w:val="nil"/>
              <w:left w:val="nil"/>
              <w:bottom w:val="nil"/>
              <w:right w:val="nil"/>
            </w:tcBorders>
          </w:tcPr>
          <w:p w:rsidR="005F0096" w:rsidRPr="00D74953" w:rsidRDefault="005F0096" w:rsidP="00D7495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495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D74953" w:rsidRDefault="005F0096" w:rsidP="00D74953">
            <w:pPr>
              <w:pStyle w:val="Style4"/>
              <w:widowControl/>
              <w:spacing w:line="240" w:lineRule="auto"/>
              <w:rPr>
                <w:b/>
                <w:sz w:val="28"/>
                <w:szCs w:val="28"/>
              </w:rPr>
            </w:pPr>
            <w:r w:rsidRPr="00D74953">
              <w:rPr>
                <w:b/>
                <w:sz w:val="28"/>
                <w:szCs w:val="28"/>
              </w:rPr>
              <w:t xml:space="preserve">администрации </w:t>
            </w:r>
            <w:proofErr w:type="spellStart"/>
            <w:r w:rsidRPr="00D74953">
              <w:rPr>
                <w:b/>
                <w:sz w:val="28"/>
                <w:szCs w:val="28"/>
              </w:rPr>
              <w:t>Нижнедевицкого</w:t>
            </w:r>
            <w:proofErr w:type="spellEnd"/>
            <w:r w:rsidR="00D74953" w:rsidRPr="00D74953">
              <w:rPr>
                <w:b/>
                <w:sz w:val="28"/>
                <w:szCs w:val="28"/>
              </w:rPr>
              <w:t xml:space="preserve"> муниципального района от 05.11.2015 г. </w:t>
            </w:r>
          </w:p>
          <w:p w:rsidR="005F0096" w:rsidRPr="00D74953" w:rsidRDefault="00D74953" w:rsidP="00D74953">
            <w:pPr>
              <w:pStyle w:val="Style4"/>
              <w:widowControl/>
              <w:spacing w:line="240" w:lineRule="auto"/>
              <w:rPr>
                <w:b/>
                <w:sz w:val="28"/>
                <w:szCs w:val="28"/>
              </w:rPr>
            </w:pPr>
            <w:r w:rsidRPr="00D74953">
              <w:rPr>
                <w:b/>
                <w:sz w:val="28"/>
                <w:szCs w:val="28"/>
              </w:rPr>
              <w:t>№ 708</w:t>
            </w:r>
            <w:r w:rsidR="005F0096" w:rsidRPr="00D74953">
              <w:rPr>
                <w:b/>
                <w:sz w:val="28"/>
                <w:szCs w:val="28"/>
              </w:rPr>
              <w:t xml:space="preserve"> </w:t>
            </w:r>
            <w:r w:rsidRPr="00D74953">
              <w:rPr>
                <w:b/>
                <w:sz w:val="28"/>
                <w:szCs w:val="28"/>
              </w:rPr>
              <w:t>«</w:t>
            </w:r>
            <w:r w:rsidRPr="00D74953">
              <w:rPr>
                <w:rStyle w:val="FontStyle11"/>
                <w:b/>
                <w:sz w:val="28"/>
                <w:szCs w:val="28"/>
              </w:rPr>
              <w:t>Об утверждении перечней государственных и муниципальных услуг, предоставляемых администрацией</w:t>
            </w:r>
            <w:r>
              <w:rPr>
                <w:rStyle w:val="FontStyle11"/>
                <w:b/>
                <w:sz w:val="28"/>
                <w:szCs w:val="28"/>
              </w:rPr>
              <w:t xml:space="preserve"> </w:t>
            </w:r>
            <w:proofErr w:type="spellStart"/>
            <w:r w:rsidRPr="00D74953">
              <w:rPr>
                <w:rStyle w:val="FontStyle11"/>
                <w:b/>
                <w:sz w:val="28"/>
                <w:szCs w:val="28"/>
              </w:rPr>
              <w:t>Нижнедевицкого</w:t>
            </w:r>
            <w:proofErr w:type="spellEnd"/>
            <w:r w:rsidRPr="00D74953">
              <w:rPr>
                <w:rStyle w:val="FontStyle11"/>
                <w:b/>
                <w:sz w:val="28"/>
                <w:szCs w:val="28"/>
              </w:rPr>
              <w:t xml:space="preserve"> муниципального района</w:t>
            </w:r>
            <w:r w:rsidR="005F0096" w:rsidRPr="00D74953">
              <w:rPr>
                <w:b/>
                <w:sz w:val="28"/>
                <w:szCs w:val="28"/>
              </w:rPr>
              <w:t>»</w:t>
            </w:r>
          </w:p>
          <w:p w:rsidR="005F0096" w:rsidRDefault="005F00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0096" w:rsidRDefault="005F0096" w:rsidP="005F0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0096" w:rsidRDefault="005F0096" w:rsidP="005D350D">
      <w:pPr>
        <w:spacing w:line="360" w:lineRule="auto"/>
        <w:ind w:firstLine="708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</w:t>
      </w:r>
      <w:r w:rsidR="00D74953">
        <w:rPr>
          <w:rFonts w:ascii="Times New Roman" w:hAnsi="Times New Roman" w:cs="Times New Roman"/>
          <w:sz w:val="28"/>
          <w:szCs w:val="28"/>
        </w:rPr>
        <w:t>твии с Федеральным законом от 28.11.2015 №357</w:t>
      </w:r>
      <w:r>
        <w:rPr>
          <w:rFonts w:ascii="Times New Roman" w:hAnsi="Times New Roman" w:cs="Times New Roman"/>
          <w:sz w:val="28"/>
          <w:szCs w:val="28"/>
        </w:rPr>
        <w:t>-ФЗ «</w:t>
      </w:r>
      <w:r w:rsidR="00D74953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463DDD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463DDD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23.06.2014 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63DDD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171-ФЗ 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63DDD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463DDD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29.06.2015 N 204-ФЗ 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63DDD" w:rsidRPr="00757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Федеральный закон 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63DDD" w:rsidRPr="00757E88">
        <w:rPr>
          <w:rFonts w:ascii="Times New Roman" w:hAnsi="Times New Roman" w:cs="Times New Roman"/>
          <w:color w:val="000000" w:themeColor="text1"/>
          <w:sz w:val="28"/>
          <w:szCs w:val="28"/>
        </w:rPr>
        <w:t>О физической культуре и спорте в Российской Федерации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3DDD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>и отдельные законодательные акты</w:t>
      </w:r>
      <w:proofErr w:type="gramEnd"/>
      <w:r w:rsidR="00463DDD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463D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D74953"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D7495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организации предоставления государственных и муниципальных услуг по принципу </w:t>
      </w:r>
      <w:r w:rsidR="00D749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7495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>одного окна</w:t>
      </w:r>
      <w:r w:rsidR="00D749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74953" w:rsidRPr="008E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Воронежской области на 2014 – 2015 годы</w:t>
      </w:r>
      <w:r w:rsidR="00D749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D350D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постановляет:</w:t>
      </w:r>
    </w:p>
    <w:p w:rsidR="00D74953" w:rsidRPr="00D74953" w:rsidRDefault="005F0096" w:rsidP="00463DDD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95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74953" w:rsidRPr="00D749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D74953" w:rsidRPr="00D74953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D74953" w:rsidRPr="00D74953">
        <w:rPr>
          <w:rFonts w:ascii="Times New Roman" w:hAnsi="Times New Roman" w:cs="Times New Roman"/>
          <w:sz w:val="28"/>
          <w:szCs w:val="28"/>
        </w:rPr>
        <w:t xml:space="preserve"> муниципального района от 05.11.2015 г. № 708 «</w:t>
      </w:r>
      <w:r w:rsidR="00D74953" w:rsidRPr="00D74953">
        <w:rPr>
          <w:rStyle w:val="FontStyle11"/>
          <w:sz w:val="28"/>
          <w:szCs w:val="28"/>
        </w:rPr>
        <w:t xml:space="preserve">Об утверждении перечней </w:t>
      </w:r>
      <w:r w:rsidR="00D74953" w:rsidRPr="00D74953">
        <w:rPr>
          <w:rStyle w:val="FontStyle11"/>
          <w:sz w:val="28"/>
          <w:szCs w:val="28"/>
        </w:rPr>
        <w:lastRenderedPageBreak/>
        <w:t xml:space="preserve">государственных и муниципальных услуг, предоставляемых администрацией </w:t>
      </w:r>
      <w:proofErr w:type="spellStart"/>
      <w:r w:rsidR="00D74953" w:rsidRPr="00D74953">
        <w:rPr>
          <w:rStyle w:val="FontStyle11"/>
          <w:sz w:val="28"/>
          <w:szCs w:val="28"/>
        </w:rPr>
        <w:t>Нижнедевицкого</w:t>
      </w:r>
      <w:proofErr w:type="spellEnd"/>
      <w:r w:rsidR="00D74953" w:rsidRPr="00D74953">
        <w:rPr>
          <w:rStyle w:val="FontStyle11"/>
          <w:sz w:val="28"/>
          <w:szCs w:val="28"/>
        </w:rPr>
        <w:t xml:space="preserve"> муниципального района</w:t>
      </w:r>
      <w:r w:rsidR="00D74953" w:rsidRPr="00D74953">
        <w:rPr>
          <w:rFonts w:ascii="Times New Roman" w:hAnsi="Times New Roman" w:cs="Times New Roman"/>
          <w:sz w:val="28"/>
          <w:szCs w:val="28"/>
        </w:rPr>
        <w:t>»</w:t>
      </w:r>
      <w:r w:rsidR="00D74953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63DDD" w:rsidRDefault="00917593" w:rsidP="00463DDD">
      <w:pPr>
        <w:pStyle w:val="a3"/>
        <w:numPr>
          <w:ilvl w:val="1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Пункт 7 Приложения 1</w:t>
      </w:r>
      <w:r w:rsidR="000375D2">
        <w:rPr>
          <w:rFonts w:ascii="Times New Roman" w:hAnsi="Times New Roman" w:cs="Times New Roman"/>
          <w:sz w:val="28"/>
          <w:szCs w:val="28"/>
        </w:rPr>
        <w:t xml:space="preserve"> </w:t>
      </w:r>
      <w:r w:rsidR="00CC1E86" w:rsidRPr="00CC1E86">
        <w:rPr>
          <w:rFonts w:ascii="Times New Roman" w:hAnsi="Times New Roman" w:cs="Times New Roman"/>
          <w:sz w:val="28"/>
          <w:szCs w:val="28"/>
        </w:rPr>
        <w:t xml:space="preserve">«Выдача разрешения на использование земель или земельного участка, находящихся в муниципальной собственности» изложить в следующей редакции: </w:t>
      </w:r>
    </w:p>
    <w:p w:rsidR="00CC1E86" w:rsidRDefault="003126E4" w:rsidP="00463DDD">
      <w:pPr>
        <w:pStyle w:val="a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126E4">
        <w:rPr>
          <w:rFonts w:ascii="Times New Roman" w:hAnsi="Times New Roman" w:cs="Times New Roman"/>
          <w:color w:val="000000" w:themeColor="text1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75D2" w:rsidRPr="000375D2" w:rsidRDefault="000375D2" w:rsidP="00037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75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proofErr w:type="gramStart"/>
      <w:r w:rsidRPr="000375D2">
        <w:rPr>
          <w:rFonts w:ascii="Times New Roman" w:hAnsi="Times New Roman" w:cs="Times New Roman"/>
          <w:color w:val="000000" w:themeColor="text1"/>
          <w:sz w:val="28"/>
          <w:szCs w:val="28"/>
        </w:rPr>
        <w:t>Пункт 14</w:t>
      </w:r>
      <w:r w:rsidRPr="000375D2">
        <w:rPr>
          <w:rFonts w:ascii="Times New Roman" w:hAnsi="Times New Roman" w:cs="Times New Roman"/>
          <w:sz w:val="28"/>
          <w:szCs w:val="28"/>
        </w:rPr>
        <w:t xml:space="preserve"> </w:t>
      </w:r>
      <w:r w:rsidR="0091759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1</w:t>
      </w:r>
      <w:r w:rsidR="00917593" w:rsidRPr="000375D2">
        <w:rPr>
          <w:rFonts w:ascii="Times New Roman" w:hAnsi="Times New Roman" w:cs="Times New Roman"/>
          <w:sz w:val="28"/>
          <w:szCs w:val="28"/>
        </w:rPr>
        <w:t xml:space="preserve"> </w:t>
      </w:r>
      <w:r w:rsidRPr="000375D2">
        <w:rPr>
          <w:rFonts w:ascii="Times New Roman" w:hAnsi="Times New Roman" w:cs="Times New Roman"/>
          <w:sz w:val="28"/>
          <w:szCs w:val="28"/>
        </w:rPr>
        <w:t>«Выдача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в случае, если маршрут, часть маршрута транспортного средства, осуществляющего перевозки опасных, тяжеловесных и (или) крупногабаритных грузов,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</w:t>
      </w:r>
      <w:proofErr w:type="gramEnd"/>
      <w:r w:rsidRPr="000375D2">
        <w:rPr>
          <w:rFonts w:ascii="Times New Roman" w:hAnsi="Times New Roman" w:cs="Times New Roman"/>
          <w:sz w:val="28"/>
          <w:szCs w:val="28"/>
        </w:rPr>
        <w:t xml:space="preserve"> муниципального района, и не проходят по автомобильным дорогам федерального, регионального или межмуниципального значения, участкам таких автомобильных дорог» изложить в следующей редакции: </w:t>
      </w:r>
    </w:p>
    <w:p w:rsidR="000375D2" w:rsidRPr="000375D2" w:rsidRDefault="000375D2" w:rsidP="000375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5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«Выдача специального разрешения на движение по автомобильным дорогам тяжеловесного и (или) крупногабаритного транспортного средства </w:t>
      </w:r>
      <w:r w:rsidRPr="000375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</w:t>
      </w:r>
      <w:r w:rsidRPr="000375D2">
        <w:rPr>
          <w:rFonts w:ascii="Times New Roman" w:hAnsi="Times New Roman" w:cs="Times New Roman"/>
          <w:color w:val="000000" w:themeColor="text1"/>
          <w:sz w:val="28"/>
          <w:szCs w:val="28"/>
        </w:rPr>
        <w:t>, 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 автомобильным дорогам федерального, регионального или межмуниципального</w:t>
      </w:r>
      <w:proofErr w:type="gramEnd"/>
      <w:r w:rsidRPr="000375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значения, участкам таких автомобильных дорог»</w:t>
      </w:r>
      <w:r w:rsidRPr="000375D2">
        <w:rPr>
          <w:rFonts w:ascii="Times New Roman" w:hAnsi="Times New Roman" w:cs="Times New Roman"/>
          <w:sz w:val="28"/>
          <w:szCs w:val="28"/>
        </w:rPr>
        <w:t>.</w:t>
      </w:r>
    </w:p>
    <w:p w:rsidR="000375D2" w:rsidRDefault="00B21932" w:rsidP="00463DDD">
      <w:pPr>
        <w:pStyle w:val="a3"/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1.3. </w:t>
      </w:r>
      <w:r w:rsidR="00E167AA">
        <w:rPr>
          <w:rFonts w:ascii="Times New Roman" w:hAnsi="Times New Roman" w:cs="Times New Roman"/>
          <w:color w:val="000000" w:themeColor="text1"/>
          <w:sz w:val="28"/>
          <w:szCs w:val="28"/>
        </w:rPr>
        <w:t>Пункт 22 Приложения 1</w:t>
      </w:r>
      <w:r w:rsidR="00E167AA">
        <w:rPr>
          <w:rFonts w:ascii="Times New Roman" w:hAnsi="Times New Roman" w:cs="Times New Roman"/>
          <w:sz w:val="28"/>
          <w:szCs w:val="28"/>
        </w:rPr>
        <w:t xml:space="preserve"> </w:t>
      </w:r>
      <w:r w:rsidRPr="00B21932">
        <w:rPr>
          <w:rFonts w:ascii="Times New Roman" w:hAnsi="Times New Roman" w:cs="Times New Roman"/>
          <w:sz w:val="28"/>
          <w:szCs w:val="28"/>
        </w:rPr>
        <w:t>«</w:t>
      </w:r>
      <w:r w:rsidRPr="00B21932">
        <w:rPr>
          <w:rFonts w:ascii="Times New Roman" w:hAnsi="Times New Roman" w:cs="Times New Roman"/>
          <w:bCs/>
          <w:iCs/>
          <w:sz w:val="28"/>
          <w:szCs w:val="28"/>
        </w:rPr>
        <w:t>Присвоение спортивных разрядов и квалификационных категорий спортивных судей»</w:t>
      </w:r>
      <w:r w:rsidR="00E167A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167AA" w:rsidRPr="00CC1E8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17593" w:rsidRDefault="00917593" w:rsidP="00463D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17593">
        <w:rPr>
          <w:rFonts w:ascii="Times New Roman" w:hAnsi="Times New Roman" w:cs="Times New Roman"/>
          <w:color w:val="000000" w:themeColor="text1"/>
          <w:sz w:val="28"/>
          <w:szCs w:val="28"/>
        </w:rPr>
        <w:t>Присвоение спортивных разрядов</w:t>
      </w:r>
      <w:r w:rsidRPr="0091759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в порядке, установленном Положением о Единой всероссийской спортивной классификации</w:t>
      </w:r>
      <w:r w:rsidR="00E167AA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»</w:t>
      </w:r>
      <w:r w:rsidRPr="0091759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593" w:rsidRPr="00917593" w:rsidRDefault="00917593" w:rsidP="00463DD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E167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Приложение 1 д</w:t>
      </w:r>
      <w:r w:rsidRPr="00917593">
        <w:rPr>
          <w:rFonts w:ascii="Times New Roman" w:hAnsi="Times New Roman" w:cs="Times New Roman"/>
          <w:sz w:val="28"/>
          <w:szCs w:val="28"/>
        </w:rPr>
        <w:t xml:space="preserve">ополнить пунктом 23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7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Присвоение квалификационных категорий спортивных судей </w:t>
      </w:r>
      <w:r w:rsidRPr="0091759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порядке, установленном Положением о спортивных судьях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»</w:t>
      </w:r>
      <w:r w:rsidRPr="0091759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</w:p>
    <w:p w:rsidR="005F0096" w:rsidRPr="00795976" w:rsidRDefault="005F0096" w:rsidP="005D350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976">
        <w:rPr>
          <w:rFonts w:ascii="Times New Roman" w:hAnsi="Times New Roman" w:cs="Times New Roman"/>
          <w:sz w:val="28"/>
          <w:szCs w:val="28"/>
        </w:rPr>
        <w:t xml:space="preserve">2. </w:t>
      </w:r>
      <w:r w:rsidR="00473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9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597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</w:t>
      </w:r>
      <w:r>
        <w:t xml:space="preserve"> </w:t>
      </w:r>
      <w:r w:rsidRPr="00795976">
        <w:rPr>
          <w:rFonts w:ascii="Times New Roman" w:hAnsi="Times New Roman" w:cs="Times New Roman"/>
          <w:sz w:val="28"/>
          <w:szCs w:val="28"/>
        </w:rPr>
        <w:t xml:space="preserve">на руководителя аппарата администрации муниципального района П.И. </w:t>
      </w:r>
      <w:proofErr w:type="spellStart"/>
      <w:r w:rsidRPr="00795976"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 w:rsidRPr="00795976">
        <w:rPr>
          <w:rFonts w:ascii="Times New Roman" w:hAnsi="Times New Roman" w:cs="Times New Roman"/>
          <w:sz w:val="28"/>
          <w:szCs w:val="28"/>
        </w:rPr>
        <w:t>.</w:t>
      </w:r>
    </w:p>
    <w:p w:rsidR="005F0096" w:rsidRPr="00795976" w:rsidRDefault="005F0096" w:rsidP="007959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096" w:rsidRDefault="005F0096" w:rsidP="005F009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F0096" w:rsidRDefault="005F0096" w:rsidP="005F00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5F0096" w:rsidRDefault="005F0096" w:rsidP="005F0096">
      <w:pPr>
        <w:rPr>
          <w:rFonts w:ascii="Times New Roman" w:hAnsi="Times New Roman" w:cs="Times New Roman"/>
          <w:sz w:val="28"/>
          <w:szCs w:val="28"/>
        </w:rPr>
      </w:pPr>
    </w:p>
    <w:p w:rsidR="00795976" w:rsidRDefault="00795976" w:rsidP="005F0096">
      <w:pPr>
        <w:rPr>
          <w:rFonts w:ascii="Times New Roman" w:hAnsi="Times New Roman" w:cs="Times New Roman"/>
          <w:sz w:val="24"/>
          <w:szCs w:val="24"/>
        </w:rPr>
      </w:pPr>
    </w:p>
    <w:p w:rsidR="00795976" w:rsidRDefault="00795976" w:rsidP="005F0096">
      <w:pPr>
        <w:rPr>
          <w:rFonts w:ascii="Times New Roman" w:hAnsi="Times New Roman" w:cs="Times New Roman"/>
          <w:sz w:val="24"/>
          <w:szCs w:val="24"/>
        </w:rPr>
      </w:pPr>
    </w:p>
    <w:p w:rsidR="005F0096" w:rsidRDefault="00917593" w:rsidP="005F00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Куприянов А.И.</w:t>
      </w:r>
      <w:r>
        <w:rPr>
          <w:rFonts w:ascii="Times New Roman" w:hAnsi="Times New Roman" w:cs="Times New Roman"/>
          <w:sz w:val="24"/>
          <w:szCs w:val="24"/>
        </w:rPr>
        <w:br/>
        <w:t xml:space="preserve">  51-4-50</w:t>
      </w:r>
    </w:p>
    <w:p w:rsidR="005661B7" w:rsidRDefault="005661B7"/>
    <w:sectPr w:rsidR="005661B7" w:rsidSect="0056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E170A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1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2">
    <w:nsid w:val="5B3C60BD"/>
    <w:multiLevelType w:val="multilevel"/>
    <w:tmpl w:val="BD8893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9D3582E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096"/>
    <w:rsid w:val="000375D2"/>
    <w:rsid w:val="00085965"/>
    <w:rsid w:val="000B3E69"/>
    <w:rsid w:val="001A7497"/>
    <w:rsid w:val="002819F6"/>
    <w:rsid w:val="003126E4"/>
    <w:rsid w:val="003D7B7B"/>
    <w:rsid w:val="00463DDD"/>
    <w:rsid w:val="00473A61"/>
    <w:rsid w:val="005267FB"/>
    <w:rsid w:val="005661B7"/>
    <w:rsid w:val="005D350D"/>
    <w:rsid w:val="005F0096"/>
    <w:rsid w:val="00732517"/>
    <w:rsid w:val="00795976"/>
    <w:rsid w:val="00857B47"/>
    <w:rsid w:val="0089150F"/>
    <w:rsid w:val="00917593"/>
    <w:rsid w:val="009B1BB5"/>
    <w:rsid w:val="00A7464F"/>
    <w:rsid w:val="00A94B82"/>
    <w:rsid w:val="00AF4E2E"/>
    <w:rsid w:val="00B21932"/>
    <w:rsid w:val="00B37DED"/>
    <w:rsid w:val="00B7414C"/>
    <w:rsid w:val="00C1279D"/>
    <w:rsid w:val="00CC1E86"/>
    <w:rsid w:val="00D66532"/>
    <w:rsid w:val="00D74953"/>
    <w:rsid w:val="00E167AA"/>
    <w:rsid w:val="00E6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96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F0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5F00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99"/>
    <w:qFormat/>
    <w:rsid w:val="005F0096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5F00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F00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5F0096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096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1279D"/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rsid w:val="00D7495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D749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D7495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7495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9251-BB1C-496B-9C43-8EB2DE58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cp:lastModifiedBy>kuprianov</cp:lastModifiedBy>
  <cp:revision>14</cp:revision>
  <dcterms:created xsi:type="dcterms:W3CDTF">2016-04-20T08:35:00Z</dcterms:created>
  <dcterms:modified xsi:type="dcterms:W3CDTF">2016-04-21T06:05:00Z</dcterms:modified>
</cp:coreProperties>
</file>