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2D" w:rsidRPr="00A752BA" w:rsidRDefault="0023702D" w:rsidP="00A752BA">
      <w:pPr>
        <w:ind w:firstLine="709"/>
        <w:contextualSpacing/>
        <w:jc w:val="center"/>
        <w:rPr>
          <w:rFonts w:ascii="Arial" w:hAnsi="Arial" w:cs="Arial"/>
        </w:rPr>
      </w:pPr>
    </w:p>
    <w:p w:rsidR="0051704D" w:rsidRPr="00A752BA" w:rsidRDefault="0051704D" w:rsidP="00A752BA">
      <w:pPr>
        <w:ind w:firstLine="709"/>
        <w:contextualSpacing/>
        <w:jc w:val="center"/>
        <w:rPr>
          <w:rFonts w:ascii="Arial" w:hAnsi="Arial" w:cs="Arial"/>
        </w:rPr>
      </w:pPr>
      <w:r w:rsidRPr="00A752BA">
        <w:rPr>
          <w:rFonts w:ascii="Arial" w:hAnsi="Arial" w:cs="Arial"/>
          <w:noProof/>
        </w:rPr>
        <w:drawing>
          <wp:inline distT="0" distB="0" distL="0" distR="0" wp14:anchorId="55CB87D7" wp14:editId="7C2721D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Pr="00A752BA" w:rsidRDefault="0051704D" w:rsidP="00A752BA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51704D" w:rsidRPr="00A752BA" w:rsidRDefault="0051704D" w:rsidP="00A752BA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51704D" w:rsidRPr="00A752BA" w:rsidRDefault="0051704D" w:rsidP="00A752BA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A752BA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51704D" w:rsidRPr="00A752BA" w:rsidRDefault="0051704D" w:rsidP="00A752BA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A752BA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51704D" w:rsidRPr="00A752BA" w:rsidRDefault="0051704D" w:rsidP="00A752BA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A752BA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51704D" w:rsidRPr="00A752BA" w:rsidRDefault="0051704D" w:rsidP="00A752BA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1704D" w:rsidRPr="00A752BA" w:rsidRDefault="00B42AEA" w:rsidP="00A752BA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752BA">
        <w:rPr>
          <w:rFonts w:ascii="Arial" w:hAnsi="Arial" w:cs="Arial"/>
          <w:sz w:val="24"/>
          <w:szCs w:val="24"/>
        </w:rPr>
        <w:t>о</w:t>
      </w:r>
      <w:r w:rsidR="0051704D" w:rsidRPr="00A752BA">
        <w:rPr>
          <w:rFonts w:ascii="Arial" w:hAnsi="Arial" w:cs="Arial"/>
          <w:sz w:val="24"/>
          <w:szCs w:val="24"/>
        </w:rPr>
        <w:t>т</w:t>
      </w:r>
      <w:r w:rsidR="00A752BA">
        <w:rPr>
          <w:rFonts w:ascii="Arial" w:hAnsi="Arial" w:cs="Arial"/>
          <w:sz w:val="24"/>
          <w:szCs w:val="24"/>
        </w:rPr>
        <w:t xml:space="preserve"> </w:t>
      </w:r>
      <w:r w:rsidR="002C5BFF" w:rsidRPr="00A752BA">
        <w:rPr>
          <w:rFonts w:ascii="Arial" w:hAnsi="Arial" w:cs="Arial"/>
          <w:sz w:val="24"/>
          <w:szCs w:val="24"/>
        </w:rPr>
        <w:t>19</w:t>
      </w:r>
      <w:r w:rsidR="00A752BA">
        <w:rPr>
          <w:rFonts w:ascii="Arial" w:hAnsi="Arial" w:cs="Arial"/>
          <w:sz w:val="24"/>
          <w:szCs w:val="24"/>
        </w:rPr>
        <w:t xml:space="preserve"> </w:t>
      </w:r>
      <w:r w:rsidRPr="00A752BA">
        <w:rPr>
          <w:rFonts w:ascii="Arial" w:hAnsi="Arial" w:cs="Arial"/>
          <w:sz w:val="24"/>
          <w:szCs w:val="24"/>
        </w:rPr>
        <w:t>октября</w:t>
      </w:r>
      <w:r w:rsidR="00A752BA">
        <w:rPr>
          <w:rFonts w:ascii="Arial" w:hAnsi="Arial" w:cs="Arial"/>
          <w:sz w:val="24"/>
          <w:szCs w:val="24"/>
        </w:rPr>
        <w:t xml:space="preserve"> </w:t>
      </w:r>
      <w:r w:rsidR="0051704D" w:rsidRPr="00A752BA">
        <w:rPr>
          <w:rFonts w:ascii="Arial" w:hAnsi="Arial" w:cs="Arial"/>
          <w:sz w:val="24"/>
          <w:szCs w:val="24"/>
        </w:rPr>
        <w:t>2016 г.</w:t>
      </w:r>
      <w:r w:rsidR="00A752BA">
        <w:rPr>
          <w:rFonts w:ascii="Arial" w:hAnsi="Arial" w:cs="Arial"/>
          <w:sz w:val="24"/>
          <w:szCs w:val="24"/>
        </w:rPr>
        <w:t xml:space="preserve"> </w:t>
      </w:r>
      <w:r w:rsidR="0051704D" w:rsidRPr="00A752BA">
        <w:rPr>
          <w:rFonts w:ascii="Arial" w:hAnsi="Arial" w:cs="Arial"/>
          <w:sz w:val="24"/>
          <w:szCs w:val="24"/>
        </w:rPr>
        <w:t xml:space="preserve">№ </w:t>
      </w:r>
      <w:r w:rsidR="002C5BFF" w:rsidRPr="00A752BA">
        <w:rPr>
          <w:rFonts w:ascii="Arial" w:hAnsi="Arial" w:cs="Arial"/>
          <w:sz w:val="24"/>
          <w:szCs w:val="24"/>
        </w:rPr>
        <w:t>490</w:t>
      </w:r>
    </w:p>
    <w:p w:rsidR="0051704D" w:rsidRPr="00A752BA" w:rsidRDefault="00A752BA" w:rsidP="00A752BA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1704D" w:rsidRPr="00A752BA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 xml:space="preserve"> </w:t>
      </w:r>
      <w:r w:rsidR="0051704D" w:rsidRPr="00A752BA">
        <w:rPr>
          <w:rFonts w:ascii="Arial" w:hAnsi="Arial" w:cs="Arial"/>
          <w:sz w:val="24"/>
          <w:szCs w:val="24"/>
        </w:rPr>
        <w:t>Нижнедевицк</w:t>
      </w:r>
    </w:p>
    <w:p w:rsidR="00B42AEA" w:rsidRPr="00A752BA" w:rsidRDefault="00B42AEA" w:rsidP="00A752BA">
      <w:pPr>
        <w:ind w:firstLine="709"/>
        <w:contextualSpacing/>
        <w:jc w:val="both"/>
        <w:rPr>
          <w:rFonts w:ascii="Arial" w:hAnsi="Arial" w:cs="Arial"/>
        </w:rPr>
      </w:pPr>
    </w:p>
    <w:p w:rsidR="0051251A" w:rsidRPr="00A752BA" w:rsidRDefault="004D62D5" w:rsidP="00A752BA">
      <w:pPr>
        <w:ind w:firstLine="709"/>
        <w:contextualSpacing/>
        <w:jc w:val="both"/>
        <w:rPr>
          <w:rFonts w:ascii="Arial" w:hAnsi="Arial" w:cs="Arial"/>
        </w:rPr>
      </w:pPr>
      <w:r w:rsidRPr="00A752BA">
        <w:rPr>
          <w:rFonts w:ascii="Arial" w:hAnsi="Arial" w:cs="Arial"/>
        </w:rPr>
        <w:t>О</w:t>
      </w:r>
      <w:r w:rsidR="00DC7035" w:rsidRPr="00A752BA">
        <w:rPr>
          <w:rFonts w:ascii="Arial" w:hAnsi="Arial" w:cs="Arial"/>
        </w:rPr>
        <w:t xml:space="preserve"> внесении изменений</w:t>
      </w:r>
      <w:r w:rsidR="00A752BA">
        <w:rPr>
          <w:rFonts w:ascii="Arial" w:hAnsi="Arial" w:cs="Arial"/>
        </w:rPr>
        <w:t xml:space="preserve"> </w:t>
      </w:r>
      <w:r w:rsidR="00DC7035" w:rsidRPr="00A752BA">
        <w:rPr>
          <w:rFonts w:ascii="Arial" w:hAnsi="Arial" w:cs="Arial"/>
        </w:rPr>
        <w:t xml:space="preserve">в </w:t>
      </w:r>
      <w:r w:rsidR="0051251A" w:rsidRPr="00A752BA">
        <w:rPr>
          <w:rFonts w:ascii="Arial" w:hAnsi="Arial" w:cs="Arial"/>
        </w:rPr>
        <w:t>п</w:t>
      </w:r>
      <w:r w:rsidR="00DC7035" w:rsidRPr="00A752BA">
        <w:rPr>
          <w:rFonts w:ascii="Arial" w:hAnsi="Arial" w:cs="Arial"/>
        </w:rPr>
        <w:t>остановление</w:t>
      </w:r>
      <w:r w:rsidR="00A752BA">
        <w:rPr>
          <w:rFonts w:ascii="Arial" w:hAnsi="Arial" w:cs="Arial"/>
        </w:rPr>
        <w:t xml:space="preserve"> </w:t>
      </w:r>
      <w:r w:rsidR="00DC7035" w:rsidRPr="00A752BA">
        <w:rPr>
          <w:rFonts w:ascii="Arial" w:hAnsi="Arial" w:cs="Arial"/>
        </w:rPr>
        <w:t>администрации</w:t>
      </w:r>
      <w:r w:rsidR="00A752BA">
        <w:rPr>
          <w:rFonts w:ascii="Arial" w:hAnsi="Arial" w:cs="Arial"/>
        </w:rPr>
        <w:t xml:space="preserve"> </w:t>
      </w:r>
      <w:r w:rsidR="00DC7035" w:rsidRPr="00A752BA">
        <w:rPr>
          <w:rFonts w:ascii="Arial" w:hAnsi="Arial" w:cs="Arial"/>
        </w:rPr>
        <w:t>Нижнедевицкого муниципального</w:t>
      </w:r>
      <w:r w:rsidR="00A752BA">
        <w:rPr>
          <w:rFonts w:ascii="Arial" w:hAnsi="Arial" w:cs="Arial"/>
        </w:rPr>
        <w:t xml:space="preserve"> </w:t>
      </w:r>
      <w:r w:rsidR="00DC7035" w:rsidRPr="00A752BA">
        <w:rPr>
          <w:rFonts w:ascii="Arial" w:hAnsi="Arial" w:cs="Arial"/>
        </w:rPr>
        <w:t>района № 1625 от 02.12.2014г.</w:t>
      </w:r>
      <w:r w:rsid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>«Об утверждении Положения о</w:t>
      </w:r>
      <w:r w:rsid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>предоставлении субсидий</w:t>
      </w:r>
      <w:r w:rsid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>субъектам малого и среднего</w:t>
      </w:r>
      <w:r w:rsid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>предпринимательства для</w:t>
      </w:r>
      <w:r w:rsid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>создания и активизации бизнеса»</w:t>
      </w:r>
    </w:p>
    <w:p w:rsidR="0051251A" w:rsidRPr="00A752BA" w:rsidRDefault="0051251A" w:rsidP="00A752BA">
      <w:pPr>
        <w:ind w:firstLine="709"/>
        <w:contextualSpacing/>
        <w:jc w:val="both"/>
        <w:rPr>
          <w:rFonts w:ascii="Arial" w:hAnsi="Arial" w:cs="Arial"/>
        </w:rPr>
      </w:pPr>
    </w:p>
    <w:p w:rsidR="004D62D5" w:rsidRPr="00A752BA" w:rsidRDefault="00A752BA" w:rsidP="00A752BA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D62D5" w:rsidRPr="00A752BA">
        <w:rPr>
          <w:rFonts w:ascii="Arial" w:hAnsi="Arial" w:cs="Arial"/>
        </w:rPr>
        <w:t>В</w:t>
      </w:r>
      <w:r w:rsidR="00DC7035" w:rsidRPr="00A752BA">
        <w:rPr>
          <w:rFonts w:ascii="Arial" w:hAnsi="Arial" w:cs="Arial"/>
        </w:rPr>
        <w:t xml:space="preserve"> целях</w:t>
      </w:r>
      <w:r>
        <w:rPr>
          <w:rFonts w:ascii="Arial" w:hAnsi="Arial" w:cs="Arial"/>
        </w:rPr>
        <w:t xml:space="preserve"> </w:t>
      </w:r>
      <w:r w:rsidR="00DC7035" w:rsidRPr="00A752BA">
        <w:rPr>
          <w:rFonts w:ascii="Arial" w:hAnsi="Arial" w:cs="Arial"/>
        </w:rPr>
        <w:t>приведения</w:t>
      </w:r>
      <w:r>
        <w:rPr>
          <w:rFonts w:ascii="Arial" w:hAnsi="Arial" w:cs="Arial"/>
        </w:rPr>
        <w:t xml:space="preserve"> </w:t>
      </w:r>
      <w:r w:rsidR="004929C9" w:rsidRPr="00A752BA">
        <w:rPr>
          <w:rFonts w:ascii="Arial" w:hAnsi="Arial" w:cs="Arial"/>
        </w:rPr>
        <w:t>норма</w:t>
      </w:r>
      <w:r w:rsidR="00A46D99" w:rsidRPr="00A752BA">
        <w:rPr>
          <w:rFonts w:ascii="Arial" w:hAnsi="Arial" w:cs="Arial"/>
        </w:rPr>
        <w:t>тивного правового акта в соответствие действующему законодательству</w:t>
      </w:r>
      <w:r w:rsidR="00071DB6" w:rsidRPr="00A752BA">
        <w:rPr>
          <w:rFonts w:ascii="Arial" w:hAnsi="Arial" w:cs="Arial"/>
        </w:rPr>
        <w:t xml:space="preserve"> администрация муниципального района</w:t>
      </w:r>
    </w:p>
    <w:p w:rsidR="004D62D5" w:rsidRPr="00A752BA" w:rsidRDefault="004D62D5" w:rsidP="00A752BA">
      <w:pPr>
        <w:ind w:firstLine="709"/>
        <w:contextualSpacing/>
        <w:jc w:val="both"/>
        <w:rPr>
          <w:rFonts w:ascii="Arial" w:hAnsi="Arial" w:cs="Arial"/>
        </w:rPr>
      </w:pPr>
    </w:p>
    <w:p w:rsidR="004D62D5" w:rsidRPr="00A752BA" w:rsidRDefault="004D62D5" w:rsidP="00A752BA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752BA">
        <w:rPr>
          <w:rFonts w:ascii="Arial" w:hAnsi="Arial" w:cs="Arial"/>
        </w:rPr>
        <w:t>П</w:t>
      </w:r>
      <w:proofErr w:type="gramEnd"/>
      <w:r w:rsidRPr="00A752BA">
        <w:rPr>
          <w:rFonts w:ascii="Arial" w:hAnsi="Arial" w:cs="Arial"/>
        </w:rPr>
        <w:t xml:space="preserve"> О С Т А Н О В Л Я Е Т:</w:t>
      </w:r>
    </w:p>
    <w:p w:rsidR="004929C9" w:rsidRPr="00A752BA" w:rsidRDefault="004929C9" w:rsidP="00A752BA">
      <w:pPr>
        <w:ind w:firstLine="709"/>
        <w:contextualSpacing/>
        <w:jc w:val="both"/>
        <w:rPr>
          <w:rFonts w:ascii="Arial" w:hAnsi="Arial" w:cs="Arial"/>
        </w:rPr>
      </w:pPr>
      <w:bookmarkStart w:id="0" w:name="_GoBack"/>
      <w:bookmarkEnd w:id="0"/>
    </w:p>
    <w:p w:rsidR="004D62D5" w:rsidRPr="00A752BA" w:rsidRDefault="00A752BA" w:rsidP="00A752BA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9C9" w:rsidRPr="00A752BA">
        <w:rPr>
          <w:rFonts w:ascii="Arial" w:hAnsi="Arial" w:cs="Arial"/>
        </w:rPr>
        <w:t>1.</w:t>
      </w:r>
      <w:r w:rsidR="00DC7035" w:rsidRPr="00A752BA">
        <w:rPr>
          <w:rFonts w:ascii="Arial" w:hAnsi="Arial" w:cs="Arial"/>
        </w:rPr>
        <w:t>Внести</w:t>
      </w:r>
      <w:r>
        <w:rPr>
          <w:rFonts w:ascii="Arial" w:hAnsi="Arial" w:cs="Arial"/>
        </w:rPr>
        <w:t xml:space="preserve"> </w:t>
      </w:r>
      <w:r w:rsidR="00A46D99" w:rsidRPr="00A752BA">
        <w:rPr>
          <w:rFonts w:ascii="Arial" w:hAnsi="Arial" w:cs="Arial"/>
        </w:rPr>
        <w:t>следующие изменения</w:t>
      </w:r>
      <w:r>
        <w:rPr>
          <w:rFonts w:ascii="Arial" w:hAnsi="Arial" w:cs="Arial"/>
        </w:rPr>
        <w:t xml:space="preserve"> </w:t>
      </w:r>
      <w:r w:rsidR="00DC7035" w:rsidRPr="00A752BA">
        <w:rPr>
          <w:rFonts w:ascii="Arial" w:hAnsi="Arial" w:cs="Arial"/>
        </w:rPr>
        <w:t xml:space="preserve">в </w:t>
      </w:r>
      <w:r w:rsidR="00A46D99" w:rsidRPr="00A752BA">
        <w:rPr>
          <w:rFonts w:ascii="Arial" w:hAnsi="Arial" w:cs="Arial"/>
        </w:rPr>
        <w:t>постановление администрации Нижнедевицкого муниципального района № 1625 от 02.12.2014г. «Об утверждении Положения о предоставлении субсидий субъектам малого и среднего предпринимательства для создания и активизации бизнеса»</w:t>
      </w:r>
      <w:r w:rsidR="0051251A" w:rsidRPr="00A752BA">
        <w:rPr>
          <w:rFonts w:ascii="Arial" w:hAnsi="Arial" w:cs="Arial"/>
        </w:rPr>
        <w:t xml:space="preserve"> (далее Положение)</w:t>
      </w:r>
      <w:r w:rsidR="004929C9" w:rsidRPr="00A752BA">
        <w:rPr>
          <w:rFonts w:ascii="Arial" w:hAnsi="Arial" w:cs="Arial"/>
        </w:rPr>
        <w:t>:</w:t>
      </w:r>
    </w:p>
    <w:p w:rsidR="004D62D5" w:rsidRPr="00A752BA" w:rsidRDefault="004929C9" w:rsidP="00A752BA">
      <w:pPr>
        <w:pStyle w:val="a6"/>
        <w:ind w:left="0" w:firstLine="709"/>
        <w:jc w:val="both"/>
        <w:rPr>
          <w:rFonts w:ascii="Arial" w:hAnsi="Arial" w:cs="Arial"/>
        </w:rPr>
      </w:pPr>
      <w:r w:rsidRPr="00A752BA">
        <w:rPr>
          <w:rFonts w:ascii="Arial" w:hAnsi="Arial" w:cs="Arial"/>
        </w:rPr>
        <w:t>1.1.</w:t>
      </w:r>
      <w:r w:rsidR="00A46D99" w:rsidRPr="00A752BA">
        <w:rPr>
          <w:rFonts w:ascii="Arial" w:hAnsi="Arial" w:cs="Arial"/>
        </w:rPr>
        <w:t>В п. 2 слова «Фролова Н.В.»</w:t>
      </w:r>
      <w:r w:rsidR="0051251A" w:rsidRPr="00A752BA">
        <w:rPr>
          <w:rFonts w:ascii="Arial" w:hAnsi="Arial" w:cs="Arial"/>
        </w:rPr>
        <w:t xml:space="preserve"> заменить</w:t>
      </w:r>
      <w:r w:rsidR="00A752BA">
        <w:rPr>
          <w:rFonts w:ascii="Arial" w:hAnsi="Arial" w:cs="Arial"/>
        </w:rPr>
        <w:t xml:space="preserve"> </w:t>
      </w:r>
      <w:proofErr w:type="gramStart"/>
      <w:r w:rsidR="0051251A" w:rsidRPr="00A752BA">
        <w:rPr>
          <w:rFonts w:ascii="Arial" w:hAnsi="Arial" w:cs="Arial"/>
        </w:rPr>
        <w:t>на</w:t>
      </w:r>
      <w:proofErr w:type="gramEnd"/>
      <w:r w:rsidR="00A752BA">
        <w:rPr>
          <w:rFonts w:ascii="Arial" w:hAnsi="Arial" w:cs="Arial"/>
        </w:rPr>
        <w:t xml:space="preserve"> </w:t>
      </w:r>
      <w:r w:rsidR="002C5BFF" w:rsidRPr="00A752BA">
        <w:rPr>
          <w:rFonts w:ascii="Arial" w:hAnsi="Arial" w:cs="Arial"/>
        </w:rPr>
        <w:t>«Шмойлова Н.С.».</w:t>
      </w:r>
    </w:p>
    <w:p w:rsidR="00A46D99" w:rsidRPr="00A752BA" w:rsidRDefault="004929C9" w:rsidP="00A752BA">
      <w:pPr>
        <w:pStyle w:val="a6"/>
        <w:ind w:left="0" w:firstLine="709"/>
        <w:jc w:val="both"/>
        <w:rPr>
          <w:rFonts w:ascii="Arial" w:hAnsi="Arial" w:cs="Arial"/>
        </w:rPr>
      </w:pPr>
      <w:r w:rsidRPr="00A752BA">
        <w:rPr>
          <w:rFonts w:ascii="Arial" w:hAnsi="Arial" w:cs="Arial"/>
        </w:rPr>
        <w:t>1.2. В</w:t>
      </w:r>
      <w:r w:rsidR="00A752BA">
        <w:rPr>
          <w:rFonts w:ascii="Arial" w:hAnsi="Arial" w:cs="Arial"/>
        </w:rPr>
        <w:t xml:space="preserve"> </w:t>
      </w:r>
      <w:r w:rsidRPr="00A752BA">
        <w:rPr>
          <w:rFonts w:ascii="Arial" w:hAnsi="Arial" w:cs="Arial"/>
        </w:rPr>
        <w:t>п.2.3</w:t>
      </w:r>
      <w:r w:rsidR="00DA1BDB" w:rsidRPr="00A752BA">
        <w:rPr>
          <w:rFonts w:ascii="Arial" w:hAnsi="Arial" w:cs="Arial"/>
        </w:rPr>
        <w:t xml:space="preserve"> «Условия участия в отборе»</w:t>
      </w:r>
      <w:r w:rsidR="00A752BA">
        <w:rPr>
          <w:rFonts w:ascii="Arial" w:hAnsi="Arial" w:cs="Arial"/>
        </w:rPr>
        <w:t xml:space="preserve"> </w:t>
      </w:r>
      <w:r w:rsidRPr="00A752BA">
        <w:rPr>
          <w:rFonts w:ascii="Arial" w:hAnsi="Arial" w:cs="Arial"/>
        </w:rPr>
        <w:t>раздела 2</w:t>
      </w:r>
      <w:r w:rsidR="00DA1BDB" w:rsidRP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>Положения</w:t>
      </w:r>
      <w:r w:rsidR="00A752BA">
        <w:rPr>
          <w:rFonts w:ascii="Arial" w:hAnsi="Arial" w:cs="Arial"/>
        </w:rPr>
        <w:t xml:space="preserve"> </w:t>
      </w:r>
      <w:r w:rsidR="0051251A" w:rsidRPr="00A752BA">
        <w:rPr>
          <w:rFonts w:ascii="Arial" w:hAnsi="Arial" w:cs="Arial"/>
        </w:rPr>
        <w:t xml:space="preserve">подпункты </w:t>
      </w:r>
      <w:r w:rsidRPr="00A752BA">
        <w:rPr>
          <w:rFonts w:ascii="Arial" w:hAnsi="Arial" w:cs="Arial"/>
        </w:rPr>
        <w:t>6, 7 исключить,</w:t>
      </w:r>
      <w:r w:rsidR="00A752BA">
        <w:rPr>
          <w:rFonts w:ascii="Arial" w:hAnsi="Arial" w:cs="Arial"/>
        </w:rPr>
        <w:t xml:space="preserve"> </w:t>
      </w:r>
      <w:r w:rsidRPr="00A752BA">
        <w:rPr>
          <w:rFonts w:ascii="Arial" w:hAnsi="Arial" w:cs="Arial"/>
        </w:rPr>
        <w:t>подп</w:t>
      </w:r>
      <w:r w:rsidR="0051251A" w:rsidRPr="00A752BA">
        <w:rPr>
          <w:rFonts w:ascii="Arial" w:hAnsi="Arial" w:cs="Arial"/>
        </w:rPr>
        <w:t>. 8</w:t>
      </w:r>
      <w:r w:rsidR="00CE4E14" w:rsidRPr="00A752BA">
        <w:rPr>
          <w:rFonts w:ascii="Arial" w:hAnsi="Arial" w:cs="Arial"/>
        </w:rPr>
        <w:t>, 9, 10, 11</w:t>
      </w:r>
      <w:r w:rsidR="00A752BA">
        <w:rPr>
          <w:rFonts w:ascii="Arial" w:hAnsi="Arial" w:cs="Arial"/>
        </w:rPr>
        <w:t xml:space="preserve"> </w:t>
      </w:r>
      <w:r w:rsidR="00CE4E14" w:rsidRPr="00A752BA">
        <w:rPr>
          <w:rFonts w:ascii="Arial" w:hAnsi="Arial" w:cs="Arial"/>
        </w:rPr>
        <w:t>считать подп.</w:t>
      </w:r>
      <w:r w:rsidRPr="00A752BA">
        <w:rPr>
          <w:rFonts w:ascii="Arial" w:hAnsi="Arial" w:cs="Arial"/>
        </w:rPr>
        <w:t xml:space="preserve"> 6, 7, 8, 9</w:t>
      </w:r>
      <w:r w:rsidR="00A752BA">
        <w:rPr>
          <w:rFonts w:ascii="Arial" w:hAnsi="Arial" w:cs="Arial"/>
        </w:rPr>
        <w:t xml:space="preserve"> </w:t>
      </w:r>
      <w:r w:rsidRPr="00A752BA">
        <w:rPr>
          <w:rFonts w:ascii="Arial" w:hAnsi="Arial" w:cs="Arial"/>
        </w:rPr>
        <w:t>соответственно.</w:t>
      </w:r>
    </w:p>
    <w:p w:rsidR="004D62D5" w:rsidRPr="00A752BA" w:rsidRDefault="004929C9" w:rsidP="00A752BA">
      <w:pPr>
        <w:pStyle w:val="a6"/>
        <w:ind w:left="0" w:firstLine="709"/>
        <w:jc w:val="both"/>
        <w:rPr>
          <w:rFonts w:ascii="Arial" w:hAnsi="Arial" w:cs="Arial"/>
        </w:rPr>
      </w:pPr>
      <w:r w:rsidRPr="00A752BA">
        <w:rPr>
          <w:rFonts w:ascii="Arial" w:hAnsi="Arial" w:cs="Arial"/>
        </w:rPr>
        <w:t>1.3. Пункт 2.4</w:t>
      </w:r>
      <w:r w:rsidR="00A752BA">
        <w:rPr>
          <w:rFonts w:ascii="Arial" w:hAnsi="Arial" w:cs="Arial"/>
        </w:rPr>
        <w:t xml:space="preserve"> </w:t>
      </w:r>
      <w:r w:rsidRPr="00A752BA">
        <w:rPr>
          <w:rFonts w:ascii="Arial" w:hAnsi="Arial" w:cs="Arial"/>
        </w:rPr>
        <w:t>раздела 2 «Условия участия в отборе»</w:t>
      </w:r>
      <w:r w:rsidR="0051251A" w:rsidRPr="00A752BA">
        <w:rPr>
          <w:rFonts w:ascii="Arial" w:hAnsi="Arial" w:cs="Arial"/>
        </w:rPr>
        <w:t xml:space="preserve"> Положения</w:t>
      </w:r>
      <w:r w:rsidRPr="00A752BA">
        <w:rPr>
          <w:rFonts w:ascii="Arial" w:hAnsi="Arial" w:cs="Arial"/>
        </w:rPr>
        <w:t xml:space="preserve"> исключить.</w:t>
      </w:r>
      <w:r w:rsidR="00A752BA">
        <w:rPr>
          <w:rFonts w:ascii="Arial" w:hAnsi="Arial" w:cs="Arial"/>
        </w:rPr>
        <w:t xml:space="preserve"> </w:t>
      </w:r>
    </w:p>
    <w:p w:rsidR="004D62D5" w:rsidRPr="00A752BA" w:rsidRDefault="00A752BA" w:rsidP="00A752BA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4929C9" w:rsidRPr="00A752BA">
        <w:rPr>
          <w:rFonts w:ascii="Arial" w:hAnsi="Arial" w:cs="Arial"/>
        </w:rPr>
        <w:t>2</w:t>
      </w:r>
      <w:r w:rsidR="004D62D5" w:rsidRPr="00A752BA">
        <w:rPr>
          <w:rFonts w:ascii="Arial" w:hAnsi="Arial" w:cs="Arial"/>
        </w:rPr>
        <w:t>.</w:t>
      </w:r>
      <w:proofErr w:type="gramStart"/>
      <w:r w:rsidR="004D62D5" w:rsidRPr="00A752BA">
        <w:rPr>
          <w:rFonts w:ascii="Arial" w:hAnsi="Arial" w:cs="Arial"/>
        </w:rPr>
        <w:t>Контроль за</w:t>
      </w:r>
      <w:proofErr w:type="gramEnd"/>
      <w:r w:rsidR="004D62D5" w:rsidRPr="00A752BA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муниципального района по экономике и финансам - руководителя отдела финансов Попову Н.И.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752BA" w:rsidTr="00A752BA">
        <w:tc>
          <w:tcPr>
            <w:tcW w:w="3284" w:type="dxa"/>
          </w:tcPr>
          <w:p w:rsidR="00A752BA" w:rsidRPr="00A752BA" w:rsidRDefault="00A752BA" w:rsidP="00A752B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2BA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A752BA" w:rsidRDefault="00A752BA" w:rsidP="00A752BA">
            <w:pPr>
              <w:contextualSpacing/>
              <w:jc w:val="both"/>
              <w:rPr>
                <w:rFonts w:ascii="Arial" w:hAnsi="Arial" w:cs="Arial"/>
              </w:rPr>
            </w:pPr>
            <w:r w:rsidRPr="00A752BA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A752BA" w:rsidRDefault="00A752BA" w:rsidP="00A752BA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A752BA" w:rsidRPr="00A752BA" w:rsidRDefault="00A752BA" w:rsidP="00A752BA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2BA">
              <w:rPr>
                <w:rFonts w:ascii="Arial" w:hAnsi="Arial" w:cs="Arial"/>
                <w:sz w:val="24"/>
                <w:szCs w:val="24"/>
              </w:rPr>
              <w:t>В.И.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52BA">
              <w:rPr>
                <w:rFonts w:ascii="Arial" w:hAnsi="Arial" w:cs="Arial"/>
                <w:sz w:val="24"/>
                <w:szCs w:val="24"/>
              </w:rPr>
              <w:t>Копылов</w:t>
            </w:r>
          </w:p>
          <w:p w:rsidR="00A752BA" w:rsidRDefault="00A752BA" w:rsidP="00A752BA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4D62D5" w:rsidRPr="00A752BA" w:rsidRDefault="004D62D5" w:rsidP="00A752BA">
      <w:pPr>
        <w:ind w:firstLine="709"/>
        <w:contextualSpacing/>
        <w:jc w:val="both"/>
        <w:rPr>
          <w:rFonts w:ascii="Arial" w:hAnsi="Arial" w:cs="Arial"/>
        </w:rPr>
      </w:pPr>
    </w:p>
    <w:p w:rsidR="00A752BA" w:rsidRDefault="00A752BA" w:rsidP="00A752BA">
      <w:pPr>
        <w:ind w:firstLine="709"/>
        <w:contextualSpacing/>
        <w:jc w:val="both"/>
        <w:rPr>
          <w:rFonts w:ascii="Arial" w:hAnsi="Arial" w:cs="Arial"/>
        </w:rPr>
      </w:pPr>
    </w:p>
    <w:p w:rsidR="004D62D5" w:rsidRPr="00A752BA" w:rsidRDefault="004D62D5" w:rsidP="00A752BA">
      <w:pPr>
        <w:ind w:firstLine="709"/>
        <w:contextualSpacing/>
        <w:jc w:val="both"/>
        <w:rPr>
          <w:rFonts w:ascii="Arial" w:hAnsi="Arial" w:cs="Arial"/>
        </w:rPr>
      </w:pPr>
      <w:r w:rsidRPr="00A752BA">
        <w:rPr>
          <w:rFonts w:ascii="Arial" w:hAnsi="Arial" w:cs="Arial"/>
        </w:rPr>
        <w:t>Быканова</w:t>
      </w:r>
    </w:p>
    <w:p w:rsidR="00D169BF" w:rsidRPr="00A752BA" w:rsidRDefault="004D62D5" w:rsidP="00A752BA">
      <w:pPr>
        <w:ind w:firstLine="709"/>
        <w:contextualSpacing/>
        <w:jc w:val="both"/>
        <w:rPr>
          <w:rFonts w:ascii="Arial" w:hAnsi="Arial" w:cs="Arial"/>
        </w:rPr>
      </w:pPr>
      <w:r w:rsidRPr="00A752BA">
        <w:rPr>
          <w:rFonts w:ascii="Arial" w:hAnsi="Arial" w:cs="Arial"/>
        </w:rPr>
        <w:t>51-2-88</w:t>
      </w:r>
      <w:r w:rsidR="00D169BF" w:rsidRPr="00A752BA">
        <w:rPr>
          <w:rFonts w:ascii="Arial" w:hAnsi="Arial" w:cs="Arial"/>
        </w:rPr>
        <w:t xml:space="preserve"> </w:t>
      </w:r>
    </w:p>
    <w:p w:rsidR="00A752BA" w:rsidRPr="00A752BA" w:rsidRDefault="00A752BA">
      <w:pPr>
        <w:ind w:firstLine="709"/>
        <w:contextualSpacing/>
        <w:jc w:val="both"/>
        <w:rPr>
          <w:rFonts w:ascii="Arial" w:hAnsi="Arial" w:cs="Arial"/>
        </w:rPr>
      </w:pPr>
    </w:p>
    <w:sectPr w:rsidR="00A752BA" w:rsidRPr="00A752BA" w:rsidSect="00A752BA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04D"/>
    <w:rsid w:val="0004372D"/>
    <w:rsid w:val="00046F05"/>
    <w:rsid w:val="00071DB6"/>
    <w:rsid w:val="00074D45"/>
    <w:rsid w:val="000E1AD5"/>
    <w:rsid w:val="001325D6"/>
    <w:rsid w:val="00147EF7"/>
    <w:rsid w:val="001D4962"/>
    <w:rsid w:val="0022397E"/>
    <w:rsid w:val="0023702D"/>
    <w:rsid w:val="00273525"/>
    <w:rsid w:val="002953CF"/>
    <w:rsid w:val="002C5BFF"/>
    <w:rsid w:val="003361F2"/>
    <w:rsid w:val="004929C9"/>
    <w:rsid w:val="00492D19"/>
    <w:rsid w:val="004A5654"/>
    <w:rsid w:val="004D62D5"/>
    <w:rsid w:val="004E5206"/>
    <w:rsid w:val="004E74FF"/>
    <w:rsid w:val="004F1617"/>
    <w:rsid w:val="004F2049"/>
    <w:rsid w:val="00510096"/>
    <w:rsid w:val="0051251A"/>
    <w:rsid w:val="0051704D"/>
    <w:rsid w:val="00601CE7"/>
    <w:rsid w:val="006B2143"/>
    <w:rsid w:val="006C0D17"/>
    <w:rsid w:val="00924784"/>
    <w:rsid w:val="00976821"/>
    <w:rsid w:val="009C151C"/>
    <w:rsid w:val="00A2490E"/>
    <w:rsid w:val="00A46D99"/>
    <w:rsid w:val="00A752BA"/>
    <w:rsid w:val="00AB2E60"/>
    <w:rsid w:val="00B03AE4"/>
    <w:rsid w:val="00B11E63"/>
    <w:rsid w:val="00B171C1"/>
    <w:rsid w:val="00B42AEA"/>
    <w:rsid w:val="00B8006A"/>
    <w:rsid w:val="00C30B81"/>
    <w:rsid w:val="00C9288B"/>
    <w:rsid w:val="00CA1A2D"/>
    <w:rsid w:val="00CA1DF2"/>
    <w:rsid w:val="00CE4E14"/>
    <w:rsid w:val="00CF228B"/>
    <w:rsid w:val="00D10895"/>
    <w:rsid w:val="00D169BF"/>
    <w:rsid w:val="00DA1BDB"/>
    <w:rsid w:val="00DA2B44"/>
    <w:rsid w:val="00DC7035"/>
    <w:rsid w:val="00ED74A2"/>
    <w:rsid w:val="00F20D0E"/>
    <w:rsid w:val="00F26565"/>
    <w:rsid w:val="00F564AE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75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ovasilenko</cp:lastModifiedBy>
  <cp:revision>9</cp:revision>
  <cp:lastPrinted>2016-10-31T06:50:00Z</cp:lastPrinted>
  <dcterms:created xsi:type="dcterms:W3CDTF">2016-10-17T11:10:00Z</dcterms:created>
  <dcterms:modified xsi:type="dcterms:W3CDTF">2016-10-31T07:21:00Z</dcterms:modified>
</cp:coreProperties>
</file>