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19" w:rsidRPr="006A1649" w:rsidRDefault="0071044E" w:rsidP="00606A19">
      <w:pPr>
        <w:spacing w:after="0" w:line="240" w:lineRule="auto"/>
        <w:jc w:val="center"/>
        <w:rPr>
          <w:rFonts w:ascii="Times New Roman" w:hAnsi="Times New Roman" w:cs="Times New Roman"/>
          <w:sz w:val="36"/>
        </w:rPr>
      </w:pPr>
      <w:r>
        <w:rPr>
          <w:rFonts w:ascii="Times New Roman" w:hAnsi="Times New Roman" w:cs="Times New Roman"/>
          <w:sz w:val="36"/>
        </w:rPr>
        <w:t xml:space="preserve">                     </w:t>
      </w:r>
      <w:r w:rsidR="00606A19" w:rsidRPr="006A1649">
        <w:rPr>
          <w:rFonts w:ascii="Times New Roman" w:hAnsi="Times New Roman" w:cs="Times New Roman"/>
          <w:sz w:val="36"/>
        </w:rPr>
        <w:t xml:space="preserve"> </w:t>
      </w:r>
      <w:r>
        <w:rPr>
          <w:rFonts w:ascii="Times New Roman" w:hAnsi="Times New Roman" w:cs="Times New Roman"/>
          <w:sz w:val="36"/>
        </w:rPr>
        <w:t xml:space="preserve">                   </w:t>
      </w:r>
      <w:r w:rsidR="00606A19" w:rsidRPr="006A1649">
        <w:rPr>
          <w:rFonts w:ascii="Times New Roman" w:hAnsi="Times New Roman" w:cs="Times New Roman"/>
          <w:sz w:val="36"/>
        </w:rPr>
        <w:t xml:space="preserve">  </w:t>
      </w:r>
      <w:r w:rsidR="00606A19" w:rsidRPr="006A1649">
        <w:rPr>
          <w:rFonts w:ascii="Times New Roman" w:hAnsi="Times New Roman" w:cs="Times New Roman"/>
          <w:noProof/>
          <w:sz w:val="36"/>
          <w:lang w:eastAsia="ru-RU"/>
        </w:rPr>
        <w:drawing>
          <wp:inline distT="0" distB="0" distL="0" distR="0">
            <wp:extent cx="640080" cy="792480"/>
            <wp:effectExtent l="19050" t="0" r="7620" b="0"/>
            <wp:docPr id="6" name="Рисунок 6"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ижнедевицкий МР вч"/>
                    <pic:cNvPicPr>
                      <a:picLocks noChangeAspect="1" noChangeArrowheads="1"/>
                    </pic:cNvPicPr>
                  </pic:nvPicPr>
                  <pic:blipFill>
                    <a:blip r:embed="rId6" cstate="print"/>
                    <a:srcRect/>
                    <a:stretch>
                      <a:fillRect/>
                    </a:stretch>
                  </pic:blipFill>
                  <pic:spPr bwMode="auto">
                    <a:xfrm>
                      <a:off x="0" y="0"/>
                      <a:ext cx="640080" cy="792480"/>
                    </a:xfrm>
                    <a:prstGeom prst="rect">
                      <a:avLst/>
                    </a:prstGeom>
                    <a:noFill/>
                    <a:ln w="9525">
                      <a:noFill/>
                      <a:miter lim="800000"/>
                      <a:headEnd/>
                      <a:tailEnd/>
                    </a:ln>
                  </pic:spPr>
                </pic:pic>
              </a:graphicData>
            </a:graphic>
          </wp:inline>
        </w:drawing>
      </w:r>
      <w:r>
        <w:rPr>
          <w:rFonts w:ascii="Times New Roman" w:hAnsi="Times New Roman" w:cs="Times New Roman"/>
          <w:sz w:val="36"/>
        </w:rPr>
        <w:t xml:space="preserve">                           </w:t>
      </w:r>
      <w:r w:rsidRPr="0071044E">
        <w:rPr>
          <w:rFonts w:ascii="Times New Roman" w:hAnsi="Times New Roman" w:cs="Times New Roman"/>
          <w:color w:val="FF0000"/>
          <w:sz w:val="36"/>
        </w:rPr>
        <w:t>ПРОЕКТ</w:t>
      </w:r>
    </w:p>
    <w:p w:rsidR="00606A19" w:rsidRPr="006A1649" w:rsidRDefault="00606A19" w:rsidP="00606A19">
      <w:pPr>
        <w:spacing w:after="0" w:line="240" w:lineRule="auto"/>
        <w:jc w:val="center"/>
        <w:rPr>
          <w:rFonts w:ascii="Times New Roman" w:hAnsi="Times New Roman" w:cs="Times New Roman"/>
          <w:sz w:val="36"/>
        </w:rPr>
      </w:pPr>
      <w:r w:rsidRPr="006A1649">
        <w:rPr>
          <w:rFonts w:ascii="Times New Roman" w:hAnsi="Times New Roman" w:cs="Times New Roman"/>
          <w:sz w:val="36"/>
        </w:rPr>
        <w:t>Администрация</w:t>
      </w:r>
    </w:p>
    <w:p w:rsidR="00606A19" w:rsidRPr="006A1649" w:rsidRDefault="00606A19" w:rsidP="00606A19">
      <w:pPr>
        <w:spacing w:after="0" w:line="240" w:lineRule="auto"/>
        <w:jc w:val="center"/>
        <w:rPr>
          <w:rFonts w:ascii="Times New Roman" w:hAnsi="Times New Roman" w:cs="Times New Roman"/>
          <w:sz w:val="36"/>
        </w:rPr>
      </w:pPr>
      <w:r w:rsidRPr="006A1649">
        <w:rPr>
          <w:rFonts w:ascii="Times New Roman" w:hAnsi="Times New Roman" w:cs="Times New Roman"/>
          <w:sz w:val="36"/>
        </w:rPr>
        <w:t>Нижнедевицкого муниципального района</w:t>
      </w:r>
    </w:p>
    <w:p w:rsidR="00606A19" w:rsidRPr="006A1649" w:rsidRDefault="00606A19" w:rsidP="00606A19">
      <w:pPr>
        <w:spacing w:after="0" w:line="240" w:lineRule="auto"/>
        <w:jc w:val="center"/>
        <w:rPr>
          <w:rFonts w:ascii="Times New Roman" w:hAnsi="Times New Roman" w:cs="Times New Roman"/>
          <w:sz w:val="36"/>
        </w:rPr>
      </w:pPr>
      <w:r w:rsidRPr="006A1649">
        <w:rPr>
          <w:rFonts w:ascii="Times New Roman" w:hAnsi="Times New Roman" w:cs="Times New Roman"/>
          <w:sz w:val="36"/>
        </w:rPr>
        <w:t>Воронежской области</w:t>
      </w:r>
    </w:p>
    <w:p w:rsidR="00606A19" w:rsidRPr="006A1649" w:rsidRDefault="00606A19" w:rsidP="00606A19">
      <w:pPr>
        <w:spacing w:after="0" w:line="240" w:lineRule="auto"/>
        <w:jc w:val="center"/>
        <w:rPr>
          <w:rFonts w:ascii="Times New Roman" w:hAnsi="Times New Roman" w:cs="Times New Roman"/>
          <w:sz w:val="28"/>
        </w:rPr>
      </w:pPr>
    </w:p>
    <w:p w:rsidR="00F12214" w:rsidRPr="00671400" w:rsidRDefault="00606A19" w:rsidP="00421A4F">
      <w:pPr>
        <w:spacing w:after="0" w:line="240" w:lineRule="auto"/>
        <w:jc w:val="center"/>
        <w:rPr>
          <w:rFonts w:ascii="Times New Roman" w:hAnsi="Times New Roman" w:cs="Times New Roman"/>
          <w:sz w:val="44"/>
        </w:rPr>
      </w:pPr>
      <w:r w:rsidRPr="006A1649">
        <w:rPr>
          <w:rFonts w:ascii="Times New Roman" w:hAnsi="Times New Roman" w:cs="Times New Roman"/>
          <w:sz w:val="44"/>
        </w:rPr>
        <w:t>ПОСТАНОВЛЕНИЕ</w:t>
      </w:r>
    </w:p>
    <w:p w:rsidR="00606A19" w:rsidRDefault="002F788A" w:rsidP="00606A19">
      <w:pPr>
        <w:pStyle w:val="a3"/>
        <w:ind w:hanging="120"/>
        <w:rPr>
          <w:b w:val="0"/>
          <w:sz w:val="28"/>
          <w:u w:val="single"/>
        </w:rPr>
      </w:pPr>
      <w:r>
        <w:rPr>
          <w:b w:val="0"/>
          <w:sz w:val="28"/>
          <w:u w:val="single"/>
        </w:rPr>
        <w:t xml:space="preserve">  </w:t>
      </w:r>
      <w:r w:rsidR="0071044E">
        <w:rPr>
          <w:b w:val="0"/>
          <w:sz w:val="28"/>
          <w:u w:val="single"/>
        </w:rPr>
        <w:t>О</w:t>
      </w:r>
      <w:r>
        <w:rPr>
          <w:b w:val="0"/>
          <w:sz w:val="28"/>
          <w:u w:val="single"/>
        </w:rPr>
        <w:t>т</w:t>
      </w:r>
      <w:r w:rsidR="0071044E">
        <w:rPr>
          <w:b w:val="0"/>
          <w:sz w:val="28"/>
          <w:u w:val="single"/>
        </w:rPr>
        <w:t xml:space="preserve">        </w:t>
      </w:r>
      <w:r w:rsidR="00606A19">
        <w:rPr>
          <w:b w:val="0"/>
          <w:sz w:val="28"/>
          <w:u w:val="single"/>
        </w:rPr>
        <w:t xml:space="preserve">.2015 г. №         </w:t>
      </w:r>
    </w:p>
    <w:p w:rsidR="00B815BF" w:rsidRDefault="00606A19" w:rsidP="00671400">
      <w:pPr>
        <w:pStyle w:val="a3"/>
        <w:ind w:hanging="120"/>
        <w:rPr>
          <w:b w:val="0"/>
          <w:sz w:val="22"/>
          <w:szCs w:val="22"/>
        </w:rPr>
      </w:pPr>
      <w:r w:rsidRPr="00D74B15">
        <w:rPr>
          <w:b w:val="0"/>
          <w:sz w:val="22"/>
          <w:szCs w:val="22"/>
        </w:rPr>
        <w:t xml:space="preserve">          с</w:t>
      </w:r>
      <w:proofErr w:type="gramStart"/>
      <w:r w:rsidRPr="00D74B15">
        <w:rPr>
          <w:b w:val="0"/>
          <w:sz w:val="22"/>
          <w:szCs w:val="22"/>
        </w:rPr>
        <w:t>.Н</w:t>
      </w:r>
      <w:proofErr w:type="gramEnd"/>
      <w:r w:rsidRPr="00D74B15">
        <w:rPr>
          <w:b w:val="0"/>
          <w:sz w:val="22"/>
          <w:szCs w:val="22"/>
        </w:rPr>
        <w:t>ижнедевицк</w:t>
      </w:r>
      <w:bookmarkStart w:id="0" w:name="Par1"/>
      <w:bookmarkEnd w:id="0"/>
    </w:p>
    <w:p w:rsidR="00E43F9E" w:rsidRDefault="00E43F9E" w:rsidP="00671400">
      <w:pPr>
        <w:pStyle w:val="a3"/>
        <w:ind w:hanging="120"/>
        <w:rPr>
          <w:b w:val="0"/>
          <w:sz w:val="22"/>
          <w:szCs w:val="22"/>
        </w:rPr>
      </w:pPr>
    </w:p>
    <w:p w:rsidR="00E43F9E" w:rsidRDefault="00E43F9E" w:rsidP="00E43F9E">
      <w:pPr>
        <w:pStyle w:val="consplusnonformat"/>
        <w:spacing w:before="0" w:beforeAutospacing="0" w:after="0" w:afterAutospacing="0" w:line="240" w:lineRule="atLeast"/>
        <w:ind w:firstLine="709"/>
        <w:rPr>
          <w:rStyle w:val="a8"/>
          <w:b w:val="0"/>
          <w:sz w:val="28"/>
          <w:szCs w:val="28"/>
        </w:rPr>
      </w:pPr>
      <w:r w:rsidRPr="002625BF">
        <w:rPr>
          <w:rStyle w:val="a8"/>
          <w:b w:val="0"/>
          <w:sz w:val="28"/>
          <w:szCs w:val="28"/>
        </w:rPr>
        <w:t xml:space="preserve">Об утверждении </w:t>
      </w:r>
      <w:r>
        <w:rPr>
          <w:rStyle w:val="a8"/>
          <w:b w:val="0"/>
          <w:sz w:val="28"/>
          <w:szCs w:val="28"/>
        </w:rPr>
        <w:t xml:space="preserve">нормативных затрат на оказание </w:t>
      </w:r>
    </w:p>
    <w:p w:rsidR="00E43F9E" w:rsidRDefault="00E43F9E" w:rsidP="00E43F9E">
      <w:pPr>
        <w:pStyle w:val="consplusnonformat"/>
        <w:spacing w:before="0" w:beforeAutospacing="0" w:after="0" w:afterAutospacing="0" w:line="240" w:lineRule="atLeast"/>
        <w:rPr>
          <w:rStyle w:val="a8"/>
          <w:b w:val="0"/>
          <w:sz w:val="28"/>
          <w:szCs w:val="28"/>
        </w:rPr>
      </w:pPr>
      <w:r>
        <w:rPr>
          <w:rStyle w:val="a8"/>
          <w:b w:val="0"/>
          <w:sz w:val="28"/>
          <w:szCs w:val="28"/>
        </w:rPr>
        <w:t xml:space="preserve">муниципальных услуг и на содержание </w:t>
      </w:r>
      <w:proofErr w:type="gramStart"/>
      <w:r>
        <w:rPr>
          <w:rStyle w:val="a8"/>
          <w:b w:val="0"/>
          <w:sz w:val="28"/>
          <w:szCs w:val="28"/>
        </w:rPr>
        <w:t>муниципального</w:t>
      </w:r>
      <w:proofErr w:type="gramEnd"/>
      <w:r>
        <w:rPr>
          <w:rStyle w:val="a8"/>
          <w:b w:val="0"/>
          <w:sz w:val="28"/>
          <w:szCs w:val="28"/>
        </w:rPr>
        <w:t xml:space="preserve"> </w:t>
      </w:r>
    </w:p>
    <w:p w:rsidR="00E43F9E" w:rsidRDefault="00E43F9E" w:rsidP="00E43F9E">
      <w:pPr>
        <w:pStyle w:val="consplusnonformat"/>
        <w:spacing w:before="0" w:beforeAutospacing="0" w:after="0" w:afterAutospacing="0" w:line="240" w:lineRule="atLeast"/>
        <w:rPr>
          <w:rStyle w:val="a8"/>
          <w:b w:val="0"/>
          <w:sz w:val="28"/>
          <w:szCs w:val="28"/>
        </w:rPr>
      </w:pPr>
      <w:r>
        <w:rPr>
          <w:rStyle w:val="a8"/>
          <w:b w:val="0"/>
          <w:sz w:val="28"/>
          <w:szCs w:val="28"/>
        </w:rPr>
        <w:t xml:space="preserve">имущества, </w:t>
      </w:r>
      <w:proofErr w:type="gramStart"/>
      <w:r>
        <w:rPr>
          <w:rStyle w:val="a8"/>
          <w:b w:val="0"/>
          <w:sz w:val="28"/>
          <w:szCs w:val="28"/>
        </w:rPr>
        <w:t>применяемых</w:t>
      </w:r>
      <w:proofErr w:type="gramEnd"/>
      <w:r>
        <w:rPr>
          <w:rStyle w:val="a8"/>
          <w:b w:val="0"/>
          <w:sz w:val="28"/>
          <w:szCs w:val="28"/>
        </w:rPr>
        <w:t xml:space="preserve"> при расчете объема  субсидии </w:t>
      </w:r>
    </w:p>
    <w:p w:rsidR="00E43F9E" w:rsidRDefault="00E43F9E" w:rsidP="00E43F9E">
      <w:pPr>
        <w:pStyle w:val="consplusnonformat"/>
        <w:spacing w:before="0" w:beforeAutospacing="0" w:after="0" w:afterAutospacing="0" w:line="240" w:lineRule="atLeast"/>
        <w:rPr>
          <w:rStyle w:val="a8"/>
          <w:b w:val="0"/>
          <w:sz w:val="28"/>
          <w:szCs w:val="28"/>
        </w:rPr>
      </w:pPr>
      <w:r>
        <w:rPr>
          <w:rStyle w:val="a8"/>
          <w:b w:val="0"/>
          <w:sz w:val="28"/>
          <w:szCs w:val="28"/>
        </w:rPr>
        <w:t>на финансовое обеспечение выполнения муниципального</w:t>
      </w:r>
    </w:p>
    <w:p w:rsidR="00E43F9E" w:rsidRDefault="00E43F9E" w:rsidP="00E43F9E">
      <w:pPr>
        <w:pStyle w:val="consplusnonformat"/>
        <w:spacing w:before="0" w:beforeAutospacing="0" w:after="0" w:afterAutospacing="0" w:line="240" w:lineRule="atLeast"/>
        <w:rPr>
          <w:rStyle w:val="a8"/>
          <w:b w:val="0"/>
          <w:sz w:val="28"/>
          <w:szCs w:val="28"/>
        </w:rPr>
      </w:pPr>
      <w:r>
        <w:rPr>
          <w:rStyle w:val="a8"/>
          <w:b w:val="0"/>
          <w:sz w:val="28"/>
          <w:szCs w:val="28"/>
        </w:rPr>
        <w:t>задания.</w:t>
      </w:r>
    </w:p>
    <w:p w:rsidR="00E43F9E" w:rsidRPr="00E43F9E" w:rsidRDefault="00E43F9E" w:rsidP="00E43F9E">
      <w:pPr>
        <w:pStyle w:val="consplusnonformat"/>
        <w:spacing w:before="0" w:beforeAutospacing="0" w:after="0" w:afterAutospacing="0" w:line="240" w:lineRule="atLeast"/>
        <w:rPr>
          <w:bCs/>
          <w:sz w:val="28"/>
          <w:szCs w:val="28"/>
        </w:rPr>
      </w:pPr>
    </w:p>
    <w:p w:rsidR="00E43F9E" w:rsidRDefault="00E43F9E" w:rsidP="00421A4F">
      <w:pPr>
        <w:pStyle w:val="consplusnonformat"/>
        <w:spacing w:before="0" w:beforeAutospacing="0" w:after="0" w:afterAutospacing="0"/>
        <w:ind w:firstLine="709"/>
        <w:jc w:val="both"/>
      </w:pPr>
      <w:r w:rsidRPr="008E5F99">
        <w:rPr>
          <w:rStyle w:val="a8"/>
          <w:b w:val="0"/>
          <w:sz w:val="28"/>
          <w:szCs w:val="28"/>
        </w:rPr>
        <w:t>В соответствии с</w:t>
      </w:r>
      <w:r>
        <w:rPr>
          <w:rStyle w:val="a8"/>
          <w:b w:val="0"/>
          <w:sz w:val="28"/>
          <w:szCs w:val="28"/>
        </w:rPr>
        <w:t xml:space="preserve"> пунктом  4</w:t>
      </w:r>
      <w:r w:rsidRPr="008E5F99">
        <w:rPr>
          <w:rStyle w:val="a8"/>
          <w:b w:val="0"/>
          <w:sz w:val="28"/>
          <w:szCs w:val="28"/>
        </w:rPr>
        <w:t xml:space="preserve"> </w:t>
      </w:r>
      <w:r>
        <w:rPr>
          <w:rStyle w:val="a8"/>
          <w:b w:val="0"/>
          <w:sz w:val="28"/>
          <w:szCs w:val="28"/>
        </w:rPr>
        <w:t xml:space="preserve"> статьи 69.2 Бюджетного кодекса </w:t>
      </w:r>
      <w:r w:rsidRPr="008E5F99">
        <w:rPr>
          <w:rStyle w:val="a8"/>
          <w:b w:val="0"/>
          <w:sz w:val="28"/>
          <w:szCs w:val="28"/>
        </w:rPr>
        <w:t>Р</w:t>
      </w:r>
      <w:r>
        <w:rPr>
          <w:rStyle w:val="a8"/>
          <w:b w:val="0"/>
          <w:sz w:val="28"/>
          <w:szCs w:val="28"/>
        </w:rPr>
        <w:t>оссийской Федерации,</w:t>
      </w:r>
      <w:r w:rsidRPr="00D708BA">
        <w:rPr>
          <w:rStyle w:val="a8"/>
          <w:b w:val="0"/>
          <w:sz w:val="28"/>
          <w:szCs w:val="28"/>
        </w:rPr>
        <w:t xml:space="preserve"> </w:t>
      </w:r>
      <w:r>
        <w:rPr>
          <w:rStyle w:val="a8"/>
          <w:b w:val="0"/>
          <w:sz w:val="28"/>
          <w:szCs w:val="28"/>
        </w:rPr>
        <w:t>администрация Нижнедевицкого муниципального района</w:t>
      </w:r>
    </w:p>
    <w:p w:rsidR="00E43F9E" w:rsidRPr="009106C2" w:rsidRDefault="00E43F9E" w:rsidP="00F851B6">
      <w:pPr>
        <w:spacing w:after="0" w:line="240" w:lineRule="auto"/>
        <w:ind w:firstLine="709"/>
        <w:jc w:val="both"/>
        <w:rPr>
          <w:rFonts w:ascii="Times New Roman" w:eastAsia="Calibri" w:hAnsi="Times New Roman" w:cs="Times New Roman"/>
          <w:sz w:val="28"/>
          <w:szCs w:val="28"/>
        </w:rPr>
      </w:pPr>
      <w:r w:rsidRPr="009106C2">
        <w:rPr>
          <w:rFonts w:ascii="Times New Roman" w:hAnsi="Times New Roman" w:cs="Times New Roman"/>
          <w:sz w:val="28"/>
          <w:szCs w:val="28"/>
        </w:rPr>
        <w:t xml:space="preserve">                                          </w:t>
      </w:r>
      <w:r w:rsidRPr="009106C2">
        <w:rPr>
          <w:rFonts w:ascii="Times New Roman" w:eastAsia="Calibri" w:hAnsi="Times New Roman" w:cs="Times New Roman"/>
          <w:sz w:val="28"/>
          <w:szCs w:val="28"/>
        </w:rPr>
        <w:t>ПОСТАНОВЛЯЕТ:</w:t>
      </w:r>
    </w:p>
    <w:p w:rsidR="00E43F9E" w:rsidRDefault="00EF0C24" w:rsidP="00EF0C24">
      <w:pPr>
        <w:pStyle w:val="2"/>
        <w:tabs>
          <w:tab w:val="left" w:pos="851"/>
        </w:tabs>
        <w:ind w:left="0"/>
        <w:jc w:val="both"/>
        <w:rPr>
          <w:sz w:val="28"/>
          <w:szCs w:val="28"/>
        </w:rPr>
      </w:pPr>
      <w:r>
        <w:rPr>
          <w:sz w:val="28"/>
          <w:szCs w:val="28"/>
        </w:rPr>
        <w:tab/>
        <w:t xml:space="preserve">1. </w:t>
      </w:r>
      <w:r w:rsidR="0062240B" w:rsidRPr="0062240B">
        <w:rPr>
          <w:sz w:val="28"/>
          <w:szCs w:val="28"/>
        </w:rPr>
        <w:t xml:space="preserve">Утвердить </w:t>
      </w:r>
      <w:r w:rsidR="00E43F9E" w:rsidRPr="0062240B">
        <w:rPr>
          <w:sz w:val="28"/>
          <w:szCs w:val="28"/>
        </w:rPr>
        <w:t>нормативны</w:t>
      </w:r>
      <w:r w:rsidR="0062240B" w:rsidRPr="0062240B">
        <w:rPr>
          <w:sz w:val="28"/>
          <w:szCs w:val="28"/>
        </w:rPr>
        <w:t>е</w:t>
      </w:r>
      <w:r w:rsidR="00E43F9E" w:rsidRPr="0062240B">
        <w:rPr>
          <w:sz w:val="28"/>
          <w:szCs w:val="28"/>
        </w:rPr>
        <w:t xml:space="preserve"> затрат</w:t>
      </w:r>
      <w:r w:rsidR="0062240B" w:rsidRPr="0062240B">
        <w:rPr>
          <w:sz w:val="28"/>
          <w:szCs w:val="28"/>
        </w:rPr>
        <w:t>ы</w:t>
      </w:r>
      <w:r w:rsidR="00E43F9E" w:rsidRPr="0062240B">
        <w:rPr>
          <w:sz w:val="28"/>
          <w:szCs w:val="28"/>
        </w:rPr>
        <w:t xml:space="preserve"> на</w:t>
      </w:r>
      <w:r>
        <w:rPr>
          <w:sz w:val="28"/>
          <w:szCs w:val="28"/>
        </w:rPr>
        <w:t xml:space="preserve"> оказание муниципальных услуг и </w:t>
      </w:r>
      <w:r w:rsidR="00E43F9E" w:rsidRPr="0062240B">
        <w:rPr>
          <w:sz w:val="28"/>
          <w:szCs w:val="28"/>
        </w:rPr>
        <w:t>на содержание муниципального имущества, применяемого при расчете объема субсидий на финансовое обеспечение выполнения муниципального задания.</w:t>
      </w:r>
    </w:p>
    <w:p w:rsidR="0020712A" w:rsidRDefault="0020712A" w:rsidP="00EF0C24">
      <w:pPr>
        <w:pStyle w:val="2"/>
        <w:tabs>
          <w:tab w:val="left" w:pos="851"/>
        </w:tabs>
        <w:ind w:left="0"/>
        <w:jc w:val="both"/>
        <w:rPr>
          <w:sz w:val="28"/>
          <w:szCs w:val="28"/>
        </w:rPr>
      </w:pPr>
      <w:r>
        <w:rPr>
          <w:sz w:val="28"/>
          <w:szCs w:val="28"/>
        </w:rPr>
        <w:t xml:space="preserve">           2. Утвердить корректирующие коэффициенты нормативных затрат на оказание муниципальных услуг муниципальными бюджетными и казенными учреждениями.</w:t>
      </w:r>
    </w:p>
    <w:p w:rsidR="000E221D" w:rsidRDefault="00EF0C24" w:rsidP="00EF0C24">
      <w:pPr>
        <w:pStyle w:val="2"/>
        <w:tabs>
          <w:tab w:val="left" w:pos="851"/>
        </w:tabs>
        <w:ind w:left="0"/>
        <w:jc w:val="both"/>
        <w:rPr>
          <w:sz w:val="28"/>
          <w:szCs w:val="28"/>
        </w:rPr>
      </w:pPr>
      <w:r>
        <w:rPr>
          <w:sz w:val="28"/>
          <w:szCs w:val="28"/>
        </w:rPr>
        <w:tab/>
      </w:r>
      <w:r w:rsidR="0020712A">
        <w:rPr>
          <w:sz w:val="28"/>
          <w:szCs w:val="28"/>
        </w:rPr>
        <w:t>3</w:t>
      </w:r>
      <w:r>
        <w:rPr>
          <w:sz w:val="28"/>
          <w:szCs w:val="28"/>
        </w:rPr>
        <w:t xml:space="preserve">. </w:t>
      </w:r>
      <w:r w:rsidR="0062240B">
        <w:rPr>
          <w:sz w:val="28"/>
          <w:szCs w:val="28"/>
        </w:rPr>
        <w:t>Утвердить нормативные затраты на содержание муниципального имущества, включаемые в финансовое обеспечение муниципального задания на оказание муниципальных услуг.</w:t>
      </w:r>
    </w:p>
    <w:p w:rsidR="00E9428A" w:rsidRPr="000E221D" w:rsidRDefault="00E9428A" w:rsidP="00E9428A">
      <w:pPr>
        <w:pStyle w:val="consplusnonformat"/>
        <w:spacing w:before="0" w:beforeAutospacing="0" w:after="0" w:afterAutospacing="0" w:line="240" w:lineRule="atLeast"/>
        <w:ind w:firstLine="709"/>
        <w:jc w:val="both"/>
        <w:rPr>
          <w:sz w:val="28"/>
          <w:szCs w:val="28"/>
        </w:rPr>
      </w:pPr>
      <w:r w:rsidRPr="009106C2">
        <w:rPr>
          <w:sz w:val="28"/>
          <w:szCs w:val="28"/>
        </w:rPr>
        <w:t xml:space="preserve"> </w:t>
      </w:r>
      <w:r w:rsidR="0020712A">
        <w:rPr>
          <w:sz w:val="28"/>
          <w:szCs w:val="28"/>
        </w:rPr>
        <w:t>4</w:t>
      </w:r>
      <w:r w:rsidRPr="009106C2">
        <w:rPr>
          <w:sz w:val="28"/>
          <w:szCs w:val="28"/>
        </w:rPr>
        <w:t xml:space="preserve">. </w:t>
      </w:r>
      <w:r>
        <w:rPr>
          <w:sz w:val="28"/>
          <w:szCs w:val="28"/>
        </w:rPr>
        <w:t xml:space="preserve">Признать утратившим силу постановление администрации </w:t>
      </w:r>
      <w:proofErr w:type="spellStart"/>
      <w:r>
        <w:rPr>
          <w:sz w:val="28"/>
          <w:szCs w:val="28"/>
        </w:rPr>
        <w:t>Нижнедевицкого</w:t>
      </w:r>
      <w:proofErr w:type="spellEnd"/>
      <w:r>
        <w:rPr>
          <w:sz w:val="28"/>
          <w:szCs w:val="28"/>
        </w:rPr>
        <w:t xml:space="preserve"> муниципального района № 198 от 11.02.2015г. </w:t>
      </w:r>
      <w:r w:rsidRPr="000E221D">
        <w:rPr>
          <w:sz w:val="28"/>
          <w:szCs w:val="28"/>
        </w:rPr>
        <w:t>«</w:t>
      </w:r>
      <w:r w:rsidRPr="002625BF">
        <w:rPr>
          <w:rStyle w:val="a8"/>
          <w:b w:val="0"/>
          <w:sz w:val="28"/>
          <w:szCs w:val="28"/>
        </w:rPr>
        <w:t xml:space="preserve">Об утверждении </w:t>
      </w:r>
      <w:r>
        <w:rPr>
          <w:rStyle w:val="a8"/>
          <w:b w:val="0"/>
          <w:sz w:val="28"/>
          <w:szCs w:val="28"/>
        </w:rPr>
        <w:t>нормативных затрат на оказание муниципальных услуг и на содержание муниципального имущества, применяемых при расчете объема  субсидии на финансовое обеспечение выполнения муниципального задания</w:t>
      </w:r>
      <w:r>
        <w:rPr>
          <w:sz w:val="28"/>
          <w:szCs w:val="28"/>
        </w:rPr>
        <w:t>».</w:t>
      </w:r>
    </w:p>
    <w:p w:rsidR="00F12214" w:rsidRPr="00EF0C24" w:rsidRDefault="0020712A" w:rsidP="00EF0C24">
      <w:pPr>
        <w:ind w:firstLine="708"/>
        <w:jc w:val="both"/>
        <w:rPr>
          <w:rFonts w:ascii="Times New Roman" w:hAnsi="Times New Roman" w:cs="Times New Roman"/>
          <w:sz w:val="28"/>
          <w:szCs w:val="28"/>
        </w:rPr>
      </w:pPr>
      <w:r>
        <w:rPr>
          <w:rFonts w:ascii="Times New Roman" w:hAnsi="Times New Roman" w:cs="Times New Roman"/>
          <w:sz w:val="28"/>
          <w:szCs w:val="28"/>
        </w:rPr>
        <w:t>5</w:t>
      </w:r>
      <w:r w:rsidR="00421A4F" w:rsidRPr="00EF0C24">
        <w:rPr>
          <w:rFonts w:ascii="Times New Roman" w:hAnsi="Times New Roman" w:cs="Times New Roman"/>
          <w:sz w:val="28"/>
          <w:szCs w:val="28"/>
        </w:rPr>
        <w:t>.</w:t>
      </w:r>
      <w:r w:rsidR="00EF0C24">
        <w:rPr>
          <w:rFonts w:ascii="Times New Roman" w:hAnsi="Times New Roman" w:cs="Times New Roman"/>
          <w:sz w:val="28"/>
          <w:szCs w:val="28"/>
        </w:rPr>
        <w:t xml:space="preserve"> </w:t>
      </w:r>
      <w:proofErr w:type="gramStart"/>
      <w:r w:rsidR="00F12214" w:rsidRPr="00EF0C24">
        <w:rPr>
          <w:rFonts w:ascii="Times New Roman" w:hAnsi="Times New Roman" w:cs="Times New Roman"/>
          <w:sz w:val="28"/>
          <w:szCs w:val="28"/>
        </w:rPr>
        <w:t>Контроль за</w:t>
      </w:r>
      <w:proofErr w:type="gramEnd"/>
      <w:r w:rsidR="00F12214" w:rsidRPr="00EF0C24">
        <w:rPr>
          <w:rFonts w:ascii="Times New Roman" w:hAnsi="Times New Roman" w:cs="Times New Roman"/>
          <w:sz w:val="28"/>
          <w:szCs w:val="28"/>
        </w:rPr>
        <w:t xml:space="preserve"> исполнением настоящего распоряжения возложить на заместителя главы администрации по экономике и финансам –</w:t>
      </w:r>
      <w:r w:rsidR="00497691" w:rsidRPr="00EF0C24">
        <w:rPr>
          <w:rFonts w:ascii="Times New Roman" w:hAnsi="Times New Roman" w:cs="Times New Roman"/>
          <w:sz w:val="28"/>
          <w:szCs w:val="28"/>
        </w:rPr>
        <w:t xml:space="preserve"> </w:t>
      </w:r>
      <w:r w:rsidR="00F12214" w:rsidRPr="00EF0C24">
        <w:rPr>
          <w:rFonts w:ascii="Times New Roman" w:hAnsi="Times New Roman" w:cs="Times New Roman"/>
          <w:sz w:val="28"/>
          <w:szCs w:val="28"/>
        </w:rPr>
        <w:t>руководителя отдела финанс</w:t>
      </w:r>
      <w:r w:rsidR="00497691" w:rsidRPr="00EF0C24">
        <w:rPr>
          <w:rFonts w:ascii="Times New Roman" w:hAnsi="Times New Roman" w:cs="Times New Roman"/>
          <w:sz w:val="28"/>
          <w:szCs w:val="28"/>
        </w:rPr>
        <w:t>ов</w:t>
      </w:r>
      <w:r w:rsidR="00F12214" w:rsidRPr="00EF0C24">
        <w:rPr>
          <w:rFonts w:ascii="Times New Roman" w:hAnsi="Times New Roman" w:cs="Times New Roman"/>
          <w:sz w:val="28"/>
          <w:szCs w:val="28"/>
        </w:rPr>
        <w:t xml:space="preserve"> Попову Н.И. </w:t>
      </w:r>
    </w:p>
    <w:p w:rsidR="00F12214" w:rsidRPr="009106C2" w:rsidRDefault="00F12214" w:rsidP="00F12214">
      <w:pPr>
        <w:tabs>
          <w:tab w:val="left" w:pos="1080"/>
        </w:tabs>
        <w:spacing w:after="0" w:line="240" w:lineRule="auto"/>
        <w:rPr>
          <w:rFonts w:ascii="Times New Roman" w:hAnsi="Times New Roman" w:cs="Times New Roman"/>
          <w:sz w:val="28"/>
          <w:szCs w:val="28"/>
        </w:rPr>
      </w:pPr>
      <w:r w:rsidRPr="009106C2">
        <w:rPr>
          <w:rFonts w:ascii="Times New Roman" w:hAnsi="Times New Roman" w:cs="Times New Roman"/>
          <w:sz w:val="28"/>
          <w:szCs w:val="28"/>
        </w:rPr>
        <w:t xml:space="preserve"> Глава администрации</w:t>
      </w:r>
    </w:p>
    <w:p w:rsidR="00F851B6" w:rsidRDefault="00F12214" w:rsidP="00421A4F">
      <w:pPr>
        <w:tabs>
          <w:tab w:val="left" w:pos="1080"/>
        </w:tabs>
        <w:spacing w:after="0" w:line="240" w:lineRule="auto"/>
        <w:rPr>
          <w:rFonts w:ascii="Times New Roman" w:hAnsi="Times New Roman" w:cs="Times New Roman"/>
          <w:sz w:val="28"/>
          <w:szCs w:val="28"/>
        </w:rPr>
      </w:pPr>
      <w:r w:rsidRPr="009106C2">
        <w:rPr>
          <w:rFonts w:ascii="Times New Roman" w:hAnsi="Times New Roman" w:cs="Times New Roman"/>
          <w:sz w:val="28"/>
          <w:szCs w:val="28"/>
        </w:rPr>
        <w:t xml:space="preserve">муниципального района                                                               В. И. </w:t>
      </w:r>
      <w:r w:rsidR="00421A4F">
        <w:rPr>
          <w:rFonts w:ascii="Times New Roman" w:hAnsi="Times New Roman" w:cs="Times New Roman"/>
          <w:sz w:val="28"/>
          <w:szCs w:val="28"/>
        </w:rPr>
        <w:t>Копылов</w:t>
      </w:r>
    </w:p>
    <w:p w:rsidR="00497691" w:rsidRDefault="00497691" w:rsidP="00421A4F">
      <w:pPr>
        <w:tabs>
          <w:tab w:val="left" w:pos="1080"/>
        </w:tabs>
        <w:spacing w:after="0" w:line="240" w:lineRule="auto"/>
        <w:rPr>
          <w:rFonts w:ascii="Times New Roman" w:hAnsi="Times New Roman" w:cs="Times New Roman"/>
          <w:sz w:val="28"/>
          <w:szCs w:val="28"/>
        </w:rPr>
      </w:pPr>
    </w:p>
    <w:p w:rsidR="00F12214" w:rsidRPr="0020712A" w:rsidRDefault="00F12214" w:rsidP="00F12214">
      <w:pPr>
        <w:spacing w:after="0" w:line="240" w:lineRule="auto"/>
        <w:rPr>
          <w:rFonts w:ascii="Times New Roman" w:hAnsi="Times New Roman" w:cs="Times New Roman"/>
          <w:sz w:val="20"/>
          <w:szCs w:val="20"/>
        </w:rPr>
      </w:pPr>
      <w:r w:rsidRPr="0020712A">
        <w:rPr>
          <w:rFonts w:ascii="Times New Roman" w:hAnsi="Times New Roman" w:cs="Times New Roman"/>
          <w:sz w:val="20"/>
          <w:szCs w:val="20"/>
        </w:rPr>
        <w:t xml:space="preserve">Попова </w:t>
      </w:r>
    </w:p>
    <w:p w:rsidR="008D2B06" w:rsidRPr="0020712A" w:rsidRDefault="00F12214" w:rsidP="008D2B06">
      <w:pPr>
        <w:widowControl w:val="0"/>
        <w:autoSpaceDE w:val="0"/>
        <w:autoSpaceDN w:val="0"/>
        <w:adjustRightInd w:val="0"/>
        <w:spacing w:after="0" w:line="240" w:lineRule="auto"/>
        <w:jc w:val="both"/>
        <w:rPr>
          <w:rFonts w:ascii="Times New Roman" w:hAnsi="Times New Roman" w:cs="Times New Roman"/>
          <w:sz w:val="20"/>
          <w:szCs w:val="20"/>
        </w:rPr>
      </w:pPr>
      <w:r w:rsidRPr="0020712A">
        <w:rPr>
          <w:rFonts w:ascii="Times New Roman" w:hAnsi="Times New Roman" w:cs="Times New Roman"/>
          <w:sz w:val="20"/>
          <w:szCs w:val="20"/>
        </w:rPr>
        <w:t>5-14-52</w:t>
      </w:r>
    </w:p>
    <w:p w:rsidR="008D2B06" w:rsidRPr="00D74B15" w:rsidRDefault="008D2B06" w:rsidP="008D2B06">
      <w:pPr>
        <w:widowControl w:val="0"/>
        <w:autoSpaceDE w:val="0"/>
        <w:autoSpaceDN w:val="0"/>
        <w:adjustRightInd w:val="0"/>
        <w:spacing w:after="0" w:line="240" w:lineRule="auto"/>
        <w:jc w:val="both"/>
        <w:rPr>
          <w:rFonts w:ascii="Times New Roman" w:hAnsi="Times New Roman" w:cs="Times New Roman"/>
          <w:sz w:val="24"/>
          <w:szCs w:val="24"/>
        </w:rPr>
      </w:pPr>
    </w:p>
    <w:p w:rsidR="008D2B06" w:rsidRPr="009106C2" w:rsidRDefault="008D2B06" w:rsidP="008D2B06">
      <w:pPr>
        <w:autoSpaceDE w:val="0"/>
        <w:autoSpaceDN w:val="0"/>
        <w:adjustRightInd w:val="0"/>
        <w:spacing w:after="0" w:line="240" w:lineRule="auto"/>
        <w:jc w:val="both"/>
        <w:outlineLvl w:val="0"/>
        <w:rPr>
          <w:rFonts w:ascii="Calibri" w:eastAsia="Calibri" w:hAnsi="Calibri" w:cs="Times New Roman"/>
          <w:sz w:val="28"/>
          <w:szCs w:val="28"/>
        </w:rPr>
      </w:pPr>
      <w:r>
        <w:rPr>
          <w:rFonts w:ascii="Times New Roman" w:eastAsia="Times New Roman" w:hAnsi="Times New Roman" w:cs="Times New Roman"/>
          <w:sz w:val="28"/>
          <w:szCs w:val="28"/>
          <w:lang w:eastAsia="ru-RU"/>
        </w:rPr>
        <w:t xml:space="preserve">                                                                                          </w:t>
      </w:r>
      <w:r w:rsidRPr="00F12214">
        <w:rPr>
          <w:rFonts w:ascii="Times New Roman" w:eastAsia="Calibri" w:hAnsi="Times New Roman" w:cs="Times New Roman"/>
          <w:sz w:val="28"/>
          <w:szCs w:val="28"/>
        </w:rPr>
        <w:t>УТВЕРЖДЕН</w:t>
      </w:r>
    </w:p>
    <w:p w:rsidR="008D2B06" w:rsidRPr="00F12214" w:rsidRDefault="008D2B06" w:rsidP="008D2B06">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 постановлением администрации</w:t>
      </w:r>
    </w:p>
    <w:p w:rsidR="008D2B06" w:rsidRPr="00F12214" w:rsidRDefault="008D2B06" w:rsidP="008D2B06">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Нижнедевицкого</w:t>
      </w:r>
      <w:proofErr w:type="spellEnd"/>
      <w:r w:rsidRPr="00F12214">
        <w:rPr>
          <w:rFonts w:ascii="Times New Roman" w:eastAsia="Calibri" w:hAnsi="Times New Roman" w:cs="Times New Roman"/>
          <w:sz w:val="28"/>
          <w:szCs w:val="28"/>
        </w:rPr>
        <w:t xml:space="preserve"> муниципального района</w:t>
      </w:r>
    </w:p>
    <w:p w:rsidR="008D2B06" w:rsidRPr="00F12214" w:rsidRDefault="008D2B06" w:rsidP="008D2B06">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Воронежской области</w:t>
      </w:r>
    </w:p>
    <w:p w:rsidR="008D2B06" w:rsidRPr="00F12214" w:rsidRDefault="008D2B06" w:rsidP="008D2B06">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от </w:t>
      </w:r>
      <w:r w:rsidR="0071044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2015 года  № </w:t>
      </w:r>
    </w:p>
    <w:p w:rsidR="008D2B06" w:rsidRPr="00F12214" w:rsidRDefault="008D2B06" w:rsidP="008D2B06">
      <w:pPr>
        <w:autoSpaceDE w:val="0"/>
        <w:autoSpaceDN w:val="0"/>
        <w:adjustRightInd w:val="0"/>
        <w:spacing w:after="0" w:line="240" w:lineRule="auto"/>
        <w:jc w:val="both"/>
        <w:outlineLvl w:val="0"/>
        <w:rPr>
          <w:rFonts w:ascii="Times New Roman" w:eastAsia="Calibri" w:hAnsi="Times New Roman" w:cs="Times New Roman"/>
          <w:sz w:val="28"/>
          <w:szCs w:val="28"/>
        </w:rPr>
      </w:pPr>
    </w:p>
    <w:p w:rsidR="008D2B06" w:rsidRPr="0020712A" w:rsidRDefault="008D2B06" w:rsidP="008D2B06">
      <w:pPr>
        <w:autoSpaceDE w:val="0"/>
        <w:autoSpaceDN w:val="0"/>
        <w:adjustRightInd w:val="0"/>
        <w:spacing w:line="240" w:lineRule="atLeast"/>
        <w:ind w:firstLine="709"/>
        <w:jc w:val="center"/>
        <w:outlineLvl w:val="0"/>
        <w:rPr>
          <w:rFonts w:ascii="Times New Roman" w:eastAsia="Calibri" w:hAnsi="Times New Roman" w:cs="Times New Roman"/>
          <w:b/>
          <w:sz w:val="28"/>
          <w:szCs w:val="28"/>
        </w:rPr>
      </w:pPr>
      <w:r w:rsidRPr="0020712A">
        <w:rPr>
          <w:rFonts w:ascii="Times New Roman" w:eastAsia="Calibri" w:hAnsi="Times New Roman" w:cs="Times New Roman"/>
          <w:b/>
          <w:sz w:val="28"/>
          <w:szCs w:val="28"/>
        </w:rPr>
        <w:t xml:space="preserve">Порядок определения нормативных затрат на оказание муниципальных услуг и на содержание муниципального имущества, применяемого при расчете объема субсидий на финансовое обеспечение выполнения муниципального задания </w:t>
      </w:r>
    </w:p>
    <w:p w:rsidR="008D2B06" w:rsidRPr="0020712A" w:rsidRDefault="008D2B06" w:rsidP="008D2B06">
      <w:pPr>
        <w:autoSpaceDE w:val="0"/>
        <w:autoSpaceDN w:val="0"/>
        <w:adjustRightInd w:val="0"/>
        <w:spacing w:line="240" w:lineRule="atLeast"/>
        <w:ind w:firstLine="709"/>
        <w:jc w:val="center"/>
        <w:outlineLvl w:val="0"/>
        <w:rPr>
          <w:rFonts w:ascii="Times New Roman" w:eastAsia="Calibri" w:hAnsi="Times New Roman" w:cs="Times New Roman"/>
          <w:b/>
          <w:sz w:val="28"/>
          <w:szCs w:val="28"/>
        </w:rPr>
      </w:pPr>
      <w:r w:rsidRPr="0020712A">
        <w:rPr>
          <w:rFonts w:ascii="Times New Roman" w:eastAsia="Calibri" w:hAnsi="Times New Roman" w:cs="Times New Roman"/>
          <w:b/>
          <w:sz w:val="28"/>
          <w:szCs w:val="28"/>
        </w:rPr>
        <w:t>1.Общие положения</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1.1. Настоящий   Порядок    определения    нормативных    затрат    на    оказание     муниципальных    услуг   и   нормативных    затрат  на содержание имущества   муниципальных  учреждений </w:t>
      </w:r>
      <w:proofErr w:type="spellStart"/>
      <w:r w:rsidRPr="009106C2">
        <w:rPr>
          <w:rStyle w:val="a8"/>
          <w:rFonts w:ascii="Times New Roman" w:hAnsi="Times New Roman"/>
          <w:b w:val="0"/>
          <w:sz w:val="28"/>
          <w:szCs w:val="28"/>
        </w:rPr>
        <w:t>Нижнедевицкого</w:t>
      </w:r>
      <w:proofErr w:type="spellEnd"/>
      <w:r w:rsidRPr="009106C2">
        <w:rPr>
          <w:rFonts w:ascii="Times New Roman" w:hAnsi="Times New Roman" w:cs="Times New Roman"/>
          <w:sz w:val="28"/>
          <w:szCs w:val="28"/>
        </w:rPr>
        <w:t xml:space="preserve"> </w:t>
      </w:r>
      <w:r w:rsidRPr="00F12214">
        <w:rPr>
          <w:rFonts w:ascii="Times New Roman" w:eastAsia="Calibri" w:hAnsi="Times New Roman" w:cs="Times New Roman"/>
          <w:sz w:val="28"/>
          <w:szCs w:val="28"/>
        </w:rPr>
        <w:t>муниципального района  разработан на основании Бюджетного кодекса РФ.</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1.2. Настоящий   Порядок  распространяется на муниципальные  учреждения </w:t>
      </w:r>
      <w:proofErr w:type="spellStart"/>
      <w:r w:rsidRPr="009106C2">
        <w:rPr>
          <w:rStyle w:val="a8"/>
          <w:rFonts w:ascii="Times New Roman" w:hAnsi="Times New Roman"/>
          <w:b w:val="0"/>
          <w:sz w:val="28"/>
          <w:szCs w:val="28"/>
        </w:rPr>
        <w:t>Нижнедевицкого</w:t>
      </w:r>
      <w:proofErr w:type="spellEnd"/>
      <w:r w:rsidRPr="00F12214">
        <w:rPr>
          <w:rFonts w:ascii="Times New Roman" w:eastAsia="Calibri" w:hAnsi="Times New Roman" w:cs="Times New Roman"/>
          <w:sz w:val="28"/>
          <w:szCs w:val="28"/>
        </w:rPr>
        <w:t xml:space="preserve"> муниципального района Воронежской области (далее - муниципальные учреждения). </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1.3.   </w:t>
      </w:r>
      <w:proofErr w:type="gramStart"/>
      <w:r w:rsidRPr="00F12214">
        <w:rPr>
          <w:rFonts w:ascii="Times New Roman" w:eastAsia="Calibri" w:hAnsi="Times New Roman" w:cs="Times New Roman"/>
          <w:sz w:val="28"/>
          <w:szCs w:val="28"/>
        </w:rPr>
        <w:t>Порядок    определения    нормативных    затрат  утверждается для одной либо нескольких однотипных   муниципальных    услуг, включенных в перечень   муниципальных    услуг (работ), оказываемых (выполняемых)   муниципальными  учреждениями, в установленной сфере деятельности (далее - перечень   муниципальных    услуг  (работ), и содержит:</w:t>
      </w:r>
      <w:proofErr w:type="gramEnd"/>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1.3.1. методику расчета:</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удельной расчетной стоимости предоставления в очередном финансовом году единицы   муниципальной    услуги (работы), оказываемой   муниципальным  учреждением в рамках   муниципального  задания (далее -   нормативные    затраты    на    оказание    муниципальной    услуги (работы));</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объема   затрат  на содержание в очередном финансовом году имущества   муниципальных  учреждений (далее -   нормативные    затраты  на содержание имущества)</w:t>
      </w:r>
      <w:r w:rsidR="0020712A">
        <w:rPr>
          <w:rFonts w:ascii="Times New Roman" w:eastAsia="Calibri" w:hAnsi="Times New Roman" w:cs="Times New Roman"/>
          <w:sz w:val="28"/>
          <w:szCs w:val="28"/>
        </w:rPr>
        <w:t>.</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1.3.2.   порядок  изменения   нормативных    затрат, в том числе в случае внесения изменений в   нормативные  правовые акты, устанавливающие требования к   оказанию    муниципальных    услуг (работ), а также в случае изменения объема бюджетных ассигнований, предусмотренных в бюджете для финансового обеспечения выполнения   муниципального  задания.</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При изменении   нормативных    затрат    на    оказание    муниципальной    услуги (работы)  и   нормативных    затрат  на содержание имущества (далее -   нормативные    затраты) не   допускается  изменение  субсидии,  предоставляемой на финансовое обеспечение выполнения   муниципального  задания в течение срока его выполнения, без соответствующего изменения   муниципального  задания.</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lastRenderedPageBreak/>
        <w:t>1.4. По решению учредителя,   нормативные    затраты  определяются:</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1.4.1. отдельно по каждому   муниципальному  учреждению;</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1.4.2. в среднем по группе муниципальных учреждений;</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1.4.3. по группе муниципальных учреждений с использованием корректирующих коэффициентов, учитывающих особенности учреждений (например, место нахождения учреждения, обеспеченность инженерной инфраструктурой и другие критерии) (далее - корректирующие коэффициенты).</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По решению учредителя, устанавливается   порядок  перехода от установления   нормативных    затрат  отдельно по каждому учреждению к установлению указанных   затрат  в среднем по группе учреждений или по группе учреждений с использованием корректирующих коэффициентов.</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1.5. При использовании средних значений   нормативных    затрат  по группе учреждений   нормативные    затраты  на очередной финансовый год рассчитываются как отношение суммы   нормативных    затрат    на    оказание  единицы   муниципальной    услуги (работы)  по всем учреждениям, входящим в группу, на количество указанных учреждений.</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1.6. При использовании корректирующих коэффициентов   определение    нормативных    затрат  для учреждения осуществляется путем умножения среднего значения   нормативных    затрат    на    оказание  единицы   муниципальной    услуги (работы)  по группе учреждений на корректирующие коэффициенты.</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При этом в   Порядке    определения    нормативных    затрат  указываются виды применяемых корректирующих коэффициентов и приводятся способы их расчета.</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1.7. Объем финансового обеспечения выполнения   муниципального  задания муниципальными учреждениями, определяемый на основе   нормативных    затрат, не должен превышать объема бюджетных ассигнований, предусмотренных на указанные цели в бюджете </w:t>
      </w:r>
      <w:proofErr w:type="spellStart"/>
      <w:r>
        <w:rPr>
          <w:rFonts w:ascii="Times New Roman" w:eastAsia="Calibri" w:hAnsi="Times New Roman" w:cs="Times New Roman"/>
          <w:sz w:val="28"/>
          <w:szCs w:val="28"/>
        </w:rPr>
        <w:t>Нижнедевицкого</w:t>
      </w:r>
      <w:proofErr w:type="spellEnd"/>
      <w:r w:rsidRPr="00F12214">
        <w:rPr>
          <w:rFonts w:ascii="Times New Roman" w:eastAsia="Calibri" w:hAnsi="Times New Roman" w:cs="Times New Roman"/>
          <w:sz w:val="28"/>
          <w:szCs w:val="28"/>
        </w:rPr>
        <w:t xml:space="preserve"> муниципального района Воронежской области на соответствующий финансовый год и плановый период.</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1.8. </w:t>
      </w:r>
      <w:proofErr w:type="gramStart"/>
      <w:r w:rsidRPr="00F12214">
        <w:rPr>
          <w:rFonts w:ascii="Times New Roman" w:eastAsia="Calibri" w:hAnsi="Times New Roman" w:cs="Times New Roman"/>
          <w:sz w:val="28"/>
          <w:szCs w:val="28"/>
        </w:rPr>
        <w:t xml:space="preserve">В целях утверждения нормативных затрат на оказание муниципальных услуг (работ) и на содержание имущества муниципальных учреждений  данные учреждения направляют в администрацию </w:t>
      </w:r>
      <w:proofErr w:type="spellStart"/>
      <w:r>
        <w:rPr>
          <w:rFonts w:ascii="Times New Roman" w:eastAsia="Calibri" w:hAnsi="Times New Roman" w:cs="Times New Roman"/>
          <w:sz w:val="28"/>
          <w:szCs w:val="28"/>
        </w:rPr>
        <w:t>Нижнедевицкого</w:t>
      </w:r>
      <w:proofErr w:type="spellEnd"/>
      <w:r w:rsidRPr="00F12214">
        <w:rPr>
          <w:rFonts w:ascii="Times New Roman" w:eastAsia="Calibri" w:hAnsi="Times New Roman" w:cs="Times New Roman"/>
          <w:sz w:val="28"/>
          <w:szCs w:val="28"/>
        </w:rPr>
        <w:t xml:space="preserve"> муниципального района исходные данные и результаты расчетов объема   нормативных    затрат    на    оказание    муниципальными  учреждениями   муниципальных    услуг (работ)  и   нормативных    затрат  на содержание имущества   муниципальных  учреждений на соответствующий финансовый год и плановый период.</w:t>
      </w:r>
      <w:proofErr w:type="gramEnd"/>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
    <w:p w:rsidR="008D2B06" w:rsidRDefault="008D2B06" w:rsidP="008D2B06">
      <w:pPr>
        <w:autoSpaceDE w:val="0"/>
        <w:autoSpaceDN w:val="0"/>
        <w:adjustRightInd w:val="0"/>
        <w:spacing w:after="0" w:line="240" w:lineRule="auto"/>
        <w:ind w:firstLine="709"/>
        <w:jc w:val="center"/>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2. Методы   определения    нормативных    затрат</w:t>
      </w:r>
    </w:p>
    <w:p w:rsidR="008D2B06" w:rsidRPr="00F12214" w:rsidRDefault="008D2B06" w:rsidP="008D2B06">
      <w:pPr>
        <w:autoSpaceDE w:val="0"/>
        <w:autoSpaceDN w:val="0"/>
        <w:adjustRightInd w:val="0"/>
        <w:spacing w:after="0" w:line="240" w:lineRule="auto"/>
        <w:ind w:firstLine="709"/>
        <w:jc w:val="center"/>
        <w:outlineLvl w:val="0"/>
        <w:rPr>
          <w:rFonts w:ascii="Times New Roman" w:eastAsia="Calibri" w:hAnsi="Times New Roman" w:cs="Times New Roman"/>
          <w:sz w:val="28"/>
          <w:szCs w:val="28"/>
        </w:rPr>
      </w:pP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2.1. Для   определения    нормативных    затрат  на выполнение муниципального задания рекомендуется использовать следующие методы:</w:t>
      </w:r>
    </w:p>
    <w:p w:rsidR="008D2B06" w:rsidRPr="00F12214" w:rsidRDefault="008D2B06" w:rsidP="0020712A">
      <w:pPr>
        <w:tabs>
          <w:tab w:val="left" w:pos="851"/>
        </w:tabs>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lastRenderedPageBreak/>
        <w:t>- нормативный;</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структурный;</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экспертный.</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2.2. </w:t>
      </w:r>
      <w:proofErr w:type="gramStart"/>
      <w:r w:rsidRPr="00F12214">
        <w:rPr>
          <w:rFonts w:ascii="Times New Roman" w:eastAsia="Calibri" w:hAnsi="Times New Roman" w:cs="Times New Roman"/>
          <w:sz w:val="28"/>
          <w:szCs w:val="28"/>
        </w:rPr>
        <w:t>В случае наличия утвержденных нормативов   затрат, выраженных в натуральных показателях, в том числе нормативов питания, оснащения мягким инвентарем, медикаментами, норм потребления расходных материалов, нормативов  затрат  рабочего времени, объемов снижения потребления энергетических ресурсов в соответствии с требованиями энергетической эффективности или иных натуральных параметров   оказания    муниципальной    услуги, указанные нормативы   затрат, выраженные в натуральных показателях, используются при   определении    нормативных    затрат на выполнение муниципального</w:t>
      </w:r>
      <w:proofErr w:type="gramEnd"/>
      <w:r w:rsidRPr="00F12214">
        <w:rPr>
          <w:rFonts w:ascii="Times New Roman" w:eastAsia="Calibri" w:hAnsi="Times New Roman" w:cs="Times New Roman"/>
          <w:sz w:val="28"/>
          <w:szCs w:val="28"/>
        </w:rPr>
        <w:t xml:space="preserve"> задания.</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В случае отсутствия утвержденных натуральных нормативов   затрат  по решению учредителя, в целях   определения    нормативных    затрат  учредителем самостоятельно устанавливаются нормативы   затрат, выраженные в натуральных показателях.</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2.3. </w:t>
      </w:r>
      <w:proofErr w:type="gramStart"/>
      <w:r w:rsidRPr="00F12214">
        <w:rPr>
          <w:rFonts w:ascii="Times New Roman" w:eastAsia="Calibri" w:hAnsi="Times New Roman" w:cs="Times New Roman"/>
          <w:sz w:val="28"/>
          <w:szCs w:val="28"/>
        </w:rPr>
        <w:t>При применении структурного метода   нормативные    затраты  в отношении соответствующей группы   затрат  определяются пропорционально выбранному основанию (например,   затратам  на оплату труда и начислениям на выплаты по оплате труда персонала, участвующего непосредственно в   оказании    муниципальной    услуги; численности персонала, непосредственного участвующего в   оказании    муниципальной    услуги; площади помещения, используемого для   оказания    муниципальной    услуги  и др.).</w:t>
      </w:r>
      <w:proofErr w:type="gramEnd"/>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2.4. При применении экспертного метода   нормативные    затраты  в отношении соответствующей группы   затрат  определяются на основании экспертной оценки (например, оценки доли данной группы   затрат  (например трудозатраты) в общем объеме   затрат, необходимых для   оказания    муниципальной    услуги  и др.).</w:t>
      </w:r>
    </w:p>
    <w:p w:rsidR="008D2B06"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2.5. Выбор метода   определения    нормативных    затрат  для каждой группы   затрат  осуществляется в зависимости от отраслевых, территориальных и иных особенностей   оказания    муниципальной    услуги.</w:t>
      </w:r>
    </w:p>
    <w:p w:rsidR="008D2B06" w:rsidRPr="00F12214" w:rsidRDefault="008D2B06" w:rsidP="008D2B06">
      <w:pPr>
        <w:autoSpaceDE w:val="0"/>
        <w:autoSpaceDN w:val="0"/>
        <w:adjustRightInd w:val="0"/>
        <w:spacing w:line="240" w:lineRule="atLeast"/>
        <w:ind w:firstLine="709"/>
        <w:jc w:val="center"/>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   Определение    нормативных    затрат, связанных с оказание    муниципальной    услуги  (выполнением работы)</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3.1.   Нормативные    затраты    на    оказание i-той муниципальной    услуги (работы)  в соответствующем финансовом году определяются по следующей формуле:</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proofErr w:type="spellStart"/>
      <w:r w:rsidRPr="00F12214">
        <w:rPr>
          <w:rFonts w:ascii="Times New Roman" w:eastAsia="Calibri" w:hAnsi="Times New Roman" w:cs="Times New Roman"/>
          <w:sz w:val="28"/>
          <w:szCs w:val="28"/>
        </w:rPr>
        <w:t>Ni</w:t>
      </w:r>
      <w:proofErr w:type="spellEnd"/>
      <w:r w:rsidRPr="00F12214">
        <w:rPr>
          <w:rFonts w:ascii="Times New Roman" w:eastAsia="Calibri" w:hAnsi="Times New Roman" w:cs="Times New Roman"/>
          <w:sz w:val="28"/>
          <w:szCs w:val="28"/>
        </w:rPr>
        <w:t xml:space="preserve"> = Ʃ </w:t>
      </w:r>
      <w:proofErr w:type="spellStart"/>
      <w:r w:rsidRPr="00F12214">
        <w:rPr>
          <w:rFonts w:ascii="Times New Roman" w:eastAsia="Calibri" w:hAnsi="Times New Roman" w:cs="Times New Roman"/>
          <w:sz w:val="28"/>
          <w:szCs w:val="28"/>
        </w:rPr>
        <w:t>Gi</w:t>
      </w:r>
      <w:proofErr w:type="spellEnd"/>
      <w:r w:rsidRPr="00F12214">
        <w:rPr>
          <w:rFonts w:ascii="Times New Roman" w:eastAsia="Calibri" w:hAnsi="Times New Roman" w:cs="Times New Roman"/>
          <w:sz w:val="28"/>
          <w:szCs w:val="28"/>
        </w:rPr>
        <w:t xml:space="preserve">, где </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 </w:t>
      </w:r>
      <w:proofErr w:type="spellStart"/>
      <w:r w:rsidRPr="00F12214">
        <w:rPr>
          <w:rFonts w:ascii="Times New Roman" w:eastAsia="Calibri" w:hAnsi="Times New Roman" w:cs="Times New Roman"/>
          <w:sz w:val="28"/>
          <w:szCs w:val="28"/>
        </w:rPr>
        <w:t>Gi</w:t>
      </w:r>
      <w:proofErr w:type="spellEnd"/>
      <w:r w:rsidRPr="00F12214">
        <w:rPr>
          <w:rFonts w:ascii="Times New Roman" w:eastAsia="Calibri" w:hAnsi="Times New Roman" w:cs="Times New Roman"/>
          <w:sz w:val="28"/>
          <w:szCs w:val="28"/>
        </w:rPr>
        <w:t xml:space="preserve"> – нормативные затраты, определенные для </w:t>
      </w:r>
      <w:proofErr w:type="spellStart"/>
      <w:r w:rsidRPr="00F12214">
        <w:rPr>
          <w:rFonts w:ascii="Times New Roman" w:eastAsia="Calibri" w:hAnsi="Times New Roman" w:cs="Times New Roman"/>
          <w:sz w:val="28"/>
          <w:szCs w:val="28"/>
        </w:rPr>
        <w:t>i-й</w:t>
      </w:r>
      <w:proofErr w:type="spellEnd"/>
      <w:r w:rsidRPr="00F12214">
        <w:rPr>
          <w:rFonts w:ascii="Times New Roman" w:eastAsia="Calibri" w:hAnsi="Times New Roman" w:cs="Times New Roman"/>
          <w:sz w:val="28"/>
          <w:szCs w:val="28"/>
        </w:rPr>
        <w:t xml:space="preserve"> группы затрат на муниципальную услугу (работу) на соответствующий финансовый год.</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lastRenderedPageBreak/>
        <w:t>3.2. Состав групп   затрат  определяется учредителем, с учетом особенностей   оказания  соответствующей   муниципальной    услуги (работы).</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3.3. При   определении    нормативных    затрат    на    оказание    муниципальной    услуги (работы) учитываются:</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нормативные    затраты, непосредственно связанные с   оказанием    муниципальной    услуги (работы);</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нормативные    затраты  на общехозяйственные нужды (за исключением   затрат, которые учитываются в составе   нормативных    затрат  на содержание имущества).</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3.4. В составе   нормативных    затрат, непосредственно связанных с   оказанием    муниципальной    услуги (работы), учитываются следующие группы   затрат:</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3.4.1 Нормативные    затраты  на оплату труда и начисления на выплаты по оплате труда персонала, принимающего непосредственное участие в   оказании    муниципальной    услуги. </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Нормативные    затраты  на оплату труда и начисления на выплаты по оплате труда учреждений определяются с учетом потребности в количестве персонала, по категориям с учетом норм труда, принимающего непосредственное участие в   оказании    муниципальной    услуги, определенных исходя из действующей системы оплаты труда.</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3.4.2  Нормативные    затраты  на приобретение материальных запасов, потребляемых в процессе   оказания    муниципальной    услуги.</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Нормативные    затраты  на материальные запасы определяются исходя из   нормативных  объемов потребления материальных запасов (в случае их утверждения) или фактических объемов потребления материальных запасов за прошлые годы в натуральном или стоимостном выражении и включают в себя   затраты  на приобретение материальных запасов, непосредственно используемых для   оказания    муниципальной    услуги.</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3.4.3</w:t>
      </w:r>
      <w:proofErr w:type="gramStart"/>
      <w:r w:rsidRPr="00F12214">
        <w:rPr>
          <w:rFonts w:ascii="Times New Roman" w:eastAsia="Calibri" w:hAnsi="Times New Roman" w:cs="Times New Roman"/>
          <w:sz w:val="28"/>
          <w:szCs w:val="28"/>
        </w:rPr>
        <w:t xml:space="preserve"> И</w:t>
      </w:r>
      <w:proofErr w:type="gramEnd"/>
      <w:r w:rsidRPr="00F12214">
        <w:rPr>
          <w:rFonts w:ascii="Times New Roman" w:eastAsia="Calibri" w:hAnsi="Times New Roman" w:cs="Times New Roman"/>
          <w:sz w:val="28"/>
          <w:szCs w:val="28"/>
        </w:rPr>
        <w:t>ные   нормативные    затраты, непосредственно связанные с   оказанием    муниципальной    услуги (работы).</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Группы   затрат  по решению учредителя могут дополнительно детализироваться.</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3.5. 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муниципальной    услуги (работы), и к   нормативным    затратам  на содержание имущества.</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Распределение   нормативных    затрат  на общехозяйственные нужды по отдельным   услугам  рекомендуется осуществлять в соответствии с методами, указанными в разделе 2 настоящего   Порядка. В составе   затрат  на общехозяйственные нужды выделяются следующие группы   затрат:</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lastRenderedPageBreak/>
        <w:t>3.5.1  Нормативные    затраты  на коммунальные   услуги  (за исключением   нормативных    затрат, отнесенных к   нормативным    затратам  на содержание имущества в соответствии с разделом 4.1 настоящего   Порядка).</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 Нормативные    затраты  на коммунальные   услуги  определяются обособленно по видам энергетических ресурсов, исходя из нормативов потребления коммунальных   услуг  с учетом требований обеспечения </w:t>
      </w:r>
      <w:proofErr w:type="spellStart"/>
      <w:r w:rsidRPr="00F12214">
        <w:rPr>
          <w:rFonts w:ascii="Times New Roman" w:eastAsia="Calibri" w:hAnsi="Times New Roman" w:cs="Times New Roman"/>
          <w:sz w:val="28"/>
          <w:szCs w:val="28"/>
        </w:rPr>
        <w:t>энергоэффективности</w:t>
      </w:r>
      <w:proofErr w:type="spellEnd"/>
      <w:r w:rsidRPr="00F12214">
        <w:rPr>
          <w:rFonts w:ascii="Times New Roman" w:eastAsia="Calibri" w:hAnsi="Times New Roman" w:cs="Times New Roman"/>
          <w:sz w:val="28"/>
          <w:szCs w:val="28"/>
        </w:rPr>
        <w:t xml:space="preserve"> и энергосбережения, или исходя из фактических объемов потребления коммунальных   услуг  за прошлые годы с учетом изменений в составе используемого при   оказании    муниципальных    услуг  имущества:</w:t>
      </w:r>
    </w:p>
    <w:p w:rsidR="008D2B06" w:rsidRPr="00F12214" w:rsidRDefault="008D2B06" w:rsidP="002C1D44">
      <w:pPr>
        <w:tabs>
          <w:tab w:val="left" w:pos="709"/>
        </w:tabs>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 </w:t>
      </w:r>
      <w:r w:rsidR="002C1D44">
        <w:rPr>
          <w:rFonts w:ascii="Times New Roman" w:eastAsia="Calibri" w:hAnsi="Times New Roman" w:cs="Times New Roman"/>
          <w:sz w:val="28"/>
          <w:szCs w:val="28"/>
        </w:rPr>
        <w:t xml:space="preserve">  н</w:t>
      </w:r>
      <w:r w:rsidRPr="00F12214">
        <w:rPr>
          <w:rFonts w:ascii="Times New Roman" w:eastAsia="Calibri" w:hAnsi="Times New Roman" w:cs="Times New Roman"/>
          <w:sz w:val="28"/>
          <w:szCs w:val="28"/>
        </w:rPr>
        <w:t>ормативные затраты  на холодное водоснабжение и водоотведение;</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нормативные    затраты  на горячее водоснабжение;</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нормативные    затраты  на теплоснабжение;</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нормативные    затраты  на электроснабжение.</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Для   определения    нормативных    затрат  на коммунальные   услуги, рекомендуется устанавливать   нормативные  объемы потребления коммунальных   услуг  на единицу   муниципальной    услуги  для группы учреждений, находящихся в однотипных зданиях и оказывающих схожий набор   услуг.</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В составе   нормативных    затрат  на коммунальные   услуги  учитываются   нормативные    затраты:</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на потребление электрической энергии в размере 90 процентов общего объема затрат на оплату указанного вида коммунальных платежей;</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на потребление тепловой энергии в размере 50 процентов общего объема   затрат  на оплату указанного вида коммунальных платежей.</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proofErr w:type="gramStart"/>
      <w:r w:rsidRPr="00F12214">
        <w:rPr>
          <w:rFonts w:ascii="Times New Roman" w:eastAsia="Calibri" w:hAnsi="Times New Roman" w:cs="Times New Roman"/>
          <w:sz w:val="28"/>
          <w:szCs w:val="28"/>
        </w:rPr>
        <w:t>3.5.2  Нормативные    затраты  на содержание объектов имущества, закрепленного за учреждением на праве оперативного управления или приобретенного учреждением за счет средств, выделенных ему учредителем на приобретение такого имущества, а также имущества, находящегося у учреждения на основании договора аренды или безвозмездного пользования, эксплуатируемого в процессе   оказания    муниципальных    услуг (работ)  (далее -   нормативные    затраты  на содержание имущества)</w:t>
      </w:r>
      <w:proofErr w:type="gramEnd"/>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Нормативные    затраты  на содержание имущества детализируются по следующим группам   затрат:</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нормативные    затраты  на эксплуатацию системы охранной сигнализации и противопожарной безопасности;</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нормативные    затраты  на аренду имущества;</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прочие   нормативные    затраты  на содержание имущества.</w:t>
      </w:r>
    </w:p>
    <w:p w:rsidR="008D2B06" w:rsidRPr="00F12214" w:rsidRDefault="008D2B06" w:rsidP="008D2B06">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3.5.3  Нормативные    затраты  на приобретение   услуг  связи и  нормативные    затраты  на приобретение транспортных   услуг.</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Нормативные    затраты  на приобретение   услуг  связи и приобретение транспортных   услуг  определяются исходя из нормативов потребления или </w:t>
      </w:r>
      <w:r w:rsidRPr="00F12214">
        <w:rPr>
          <w:rFonts w:ascii="Times New Roman" w:eastAsia="Calibri" w:hAnsi="Times New Roman" w:cs="Times New Roman"/>
          <w:sz w:val="28"/>
          <w:szCs w:val="28"/>
        </w:rPr>
        <w:lastRenderedPageBreak/>
        <w:t>фактических объемов потребления за прошлые годы в натуральном или стоимостном выражении.</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3.5.4 Нормативные    затраты  на оплату труда и начисления на выплаты по оплате труда работников учреждения, которые не принимают непосредственного участия в   оказании    муниципальной    услуги (работы)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муниципальной    услуги (работы)).</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proofErr w:type="gramStart"/>
      <w:r w:rsidRPr="00F12214">
        <w:rPr>
          <w:rFonts w:ascii="Times New Roman" w:eastAsia="Calibri" w:hAnsi="Times New Roman" w:cs="Times New Roman"/>
          <w:sz w:val="28"/>
          <w:szCs w:val="28"/>
        </w:rPr>
        <w:t>Нормативные    затраты  на оплату труда и начисления на выплаты по оплате труда работников учреждения, не принимающих непосредственного участия в   оказании    муниципальной    услуги (работы) (административно-управленческого, административно-хозяйственного, вспомогательного и иного персонала, не принимающего непосредственного участия в   оказании    муниципальной    услуги (работы)), определяются исходя из количества штатных единиц в соответствии с утвержденным учредителем штатным расписанием, исходя из действующей системы оплаты труда.</w:t>
      </w:r>
      <w:proofErr w:type="gramEnd"/>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3.5.5</w:t>
      </w:r>
      <w:proofErr w:type="gramStart"/>
      <w:r w:rsidRPr="00F12214">
        <w:rPr>
          <w:rFonts w:ascii="Times New Roman" w:eastAsia="Calibri" w:hAnsi="Times New Roman" w:cs="Times New Roman"/>
          <w:sz w:val="28"/>
          <w:szCs w:val="28"/>
        </w:rPr>
        <w:t xml:space="preserve">  П</w:t>
      </w:r>
      <w:proofErr w:type="gramEnd"/>
      <w:r w:rsidRPr="00F12214">
        <w:rPr>
          <w:rFonts w:ascii="Times New Roman" w:eastAsia="Calibri" w:hAnsi="Times New Roman" w:cs="Times New Roman"/>
          <w:sz w:val="28"/>
          <w:szCs w:val="28"/>
        </w:rPr>
        <w:t>рочие   нормативные    затраты  на общехозяйственные нужды.</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Группы   затрат  по решению органа, осуществляющего функции и полномочия учредителя, дополнительно детализируются.</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3.6. В случае, если учреждение оказывает несколько   муниципальных    услуг (работ), распределение   затрат  на общехозяйственные нужды по отдельным   муниципальным    услугам  рекомендуется осуществлять одним из следующих способов:</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пропорционально фонду оплаты труда основного персонала, непосредственно участвующего в   оказании    муниципальной    услуги (работы);</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 пропорционально объему оказываемых   муниципальных    услуг (работы); </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пропорционально площади, используемой для   оказания  каждой   муниципальной    услуги (работы) (при возможности распределения общего объема площадей учреждения между оказываемыми   муниципальными    услугами (работами);</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пропорционально иному выбранному показателю.</w:t>
      </w:r>
    </w:p>
    <w:p w:rsidR="008D2B06" w:rsidRPr="00F12214" w:rsidRDefault="008D2B06" w:rsidP="002C1D44">
      <w:pPr>
        <w:autoSpaceDE w:val="0"/>
        <w:autoSpaceDN w:val="0"/>
        <w:adjustRightInd w:val="0"/>
        <w:spacing w:after="0" w:line="240" w:lineRule="atLeast"/>
        <w:ind w:firstLine="709"/>
        <w:jc w:val="center"/>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4.   Определение    нормативных    затрат  на содержание имущества</w:t>
      </w:r>
    </w:p>
    <w:p w:rsidR="008D2B06" w:rsidRPr="00F12214" w:rsidRDefault="008D2B06"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4.1.   Нормативные    затраты  на содержание имущества рассчитываются с учетом затрат:</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на потребление электрической энергии в размере 10 процентов общего объема затрат на оплату указанного вида коммунальных платежей;</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на потребление тепловой энергии в размере 50 процентов общего объема затрат на оплату указанного вида коммунальных платежей;</w:t>
      </w:r>
    </w:p>
    <w:p w:rsidR="008D2B06"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 xml:space="preserve">- на уплату налогов, в качестве объекта налогообложения по которым признается недвижимое и движимое имущество, закрепленное за муниципальным учреждением или приобретенное им за счет средств, </w:t>
      </w:r>
      <w:r w:rsidRPr="00F12214">
        <w:rPr>
          <w:rFonts w:ascii="Times New Roman" w:eastAsia="Calibri" w:hAnsi="Times New Roman" w:cs="Times New Roman"/>
          <w:sz w:val="28"/>
          <w:szCs w:val="28"/>
        </w:rPr>
        <w:lastRenderedPageBreak/>
        <w:t>выделенных ему учредителем на приобретение такого имущества, в том числе земельные участки.</w:t>
      </w:r>
    </w:p>
    <w:p w:rsidR="002C1D44" w:rsidRPr="00F12214" w:rsidRDefault="002C1D44"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Нормативные   затраты  на содержание имущества определяются по следующей формуле:</w:t>
      </w:r>
    </w:p>
    <w:p w:rsidR="008D2B06" w:rsidRPr="00F12214" w:rsidRDefault="008D2B06" w:rsidP="002C1D44">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roofErr w:type="spellStart"/>
      <w:r w:rsidRPr="00F12214">
        <w:rPr>
          <w:rFonts w:ascii="Times New Roman" w:eastAsia="Calibri" w:hAnsi="Times New Roman" w:cs="Times New Roman"/>
          <w:sz w:val="28"/>
          <w:szCs w:val="28"/>
        </w:rPr>
        <w:t>Ns</w:t>
      </w:r>
      <w:proofErr w:type="spellEnd"/>
      <w:r w:rsidRPr="00F12214">
        <w:rPr>
          <w:rFonts w:ascii="Times New Roman" w:eastAsia="Calibri" w:hAnsi="Times New Roman" w:cs="Times New Roman"/>
          <w:sz w:val="28"/>
          <w:szCs w:val="28"/>
        </w:rPr>
        <w:t xml:space="preserve">  = </w:t>
      </w:r>
      <w:proofErr w:type="spellStart"/>
      <w:proofErr w:type="gramStart"/>
      <w:r w:rsidRPr="00F12214">
        <w:rPr>
          <w:rFonts w:ascii="Times New Roman" w:eastAsia="Calibri" w:hAnsi="Times New Roman" w:cs="Times New Roman"/>
          <w:sz w:val="28"/>
          <w:szCs w:val="28"/>
        </w:rPr>
        <w:t>N</w:t>
      </w:r>
      <w:proofErr w:type="gramEnd"/>
      <w:r w:rsidRPr="00F12214">
        <w:rPr>
          <w:rFonts w:ascii="Times New Roman" w:eastAsia="Calibri" w:hAnsi="Times New Roman" w:cs="Times New Roman"/>
          <w:sz w:val="28"/>
          <w:szCs w:val="28"/>
        </w:rPr>
        <w:t>о</w:t>
      </w:r>
      <w:proofErr w:type="spellEnd"/>
      <w:r w:rsidRPr="00F12214">
        <w:rPr>
          <w:rFonts w:ascii="Times New Roman" w:eastAsia="Calibri" w:hAnsi="Times New Roman" w:cs="Times New Roman"/>
          <w:sz w:val="28"/>
          <w:szCs w:val="28"/>
        </w:rPr>
        <w:t xml:space="preserve"> + </w:t>
      </w:r>
      <w:proofErr w:type="spellStart"/>
      <w:r w:rsidRPr="00F12214">
        <w:rPr>
          <w:rFonts w:ascii="Times New Roman" w:eastAsia="Calibri" w:hAnsi="Times New Roman" w:cs="Times New Roman"/>
          <w:sz w:val="28"/>
          <w:szCs w:val="28"/>
        </w:rPr>
        <w:t>Nэ</w:t>
      </w:r>
      <w:proofErr w:type="spellEnd"/>
      <w:r w:rsidRPr="00F12214">
        <w:rPr>
          <w:rFonts w:ascii="Times New Roman" w:eastAsia="Calibri" w:hAnsi="Times New Roman" w:cs="Times New Roman"/>
          <w:sz w:val="28"/>
          <w:szCs w:val="28"/>
        </w:rPr>
        <w:t xml:space="preserve"> + </w:t>
      </w:r>
      <w:proofErr w:type="spellStart"/>
      <w:r w:rsidRPr="00F12214">
        <w:rPr>
          <w:rFonts w:ascii="Times New Roman" w:eastAsia="Calibri" w:hAnsi="Times New Roman" w:cs="Times New Roman"/>
          <w:sz w:val="28"/>
          <w:szCs w:val="28"/>
        </w:rPr>
        <w:t>Nn</w:t>
      </w:r>
      <w:proofErr w:type="spellEnd"/>
      <w:r w:rsidRPr="00F12214">
        <w:rPr>
          <w:rFonts w:ascii="Times New Roman" w:eastAsia="Calibri" w:hAnsi="Times New Roman" w:cs="Times New Roman"/>
          <w:sz w:val="28"/>
          <w:szCs w:val="28"/>
        </w:rPr>
        <w:t>, где</w:t>
      </w:r>
    </w:p>
    <w:p w:rsidR="008D2B06" w:rsidRPr="00F12214" w:rsidRDefault="008D2B06" w:rsidP="002C1D44">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roofErr w:type="spellStart"/>
      <w:r w:rsidRPr="00F12214">
        <w:rPr>
          <w:rFonts w:ascii="Times New Roman" w:eastAsia="Calibri" w:hAnsi="Times New Roman" w:cs="Times New Roman"/>
          <w:sz w:val="28"/>
          <w:szCs w:val="28"/>
        </w:rPr>
        <w:t>Ns</w:t>
      </w:r>
      <w:proofErr w:type="spellEnd"/>
      <w:r w:rsidRPr="00F12214">
        <w:rPr>
          <w:rFonts w:ascii="Times New Roman" w:eastAsia="Calibri" w:hAnsi="Times New Roman" w:cs="Times New Roman"/>
          <w:sz w:val="28"/>
          <w:szCs w:val="28"/>
        </w:rPr>
        <w:t xml:space="preserve"> - нормативные   затраты  на содержание имущества;</w:t>
      </w:r>
    </w:p>
    <w:p w:rsidR="008D2B06" w:rsidRPr="00F12214" w:rsidRDefault="008D2B06" w:rsidP="002C1D44">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roofErr w:type="spellStart"/>
      <w:proofErr w:type="gramStart"/>
      <w:r w:rsidRPr="00F12214">
        <w:rPr>
          <w:rFonts w:ascii="Times New Roman" w:eastAsia="Calibri" w:hAnsi="Times New Roman" w:cs="Times New Roman"/>
          <w:sz w:val="28"/>
          <w:szCs w:val="28"/>
        </w:rPr>
        <w:t>N</w:t>
      </w:r>
      <w:proofErr w:type="gramEnd"/>
      <w:r w:rsidRPr="00F12214">
        <w:rPr>
          <w:rFonts w:ascii="Times New Roman" w:eastAsia="Calibri" w:hAnsi="Times New Roman" w:cs="Times New Roman"/>
          <w:sz w:val="28"/>
          <w:szCs w:val="28"/>
        </w:rPr>
        <w:t>о</w:t>
      </w:r>
      <w:proofErr w:type="spellEnd"/>
      <w:r w:rsidRPr="00F12214">
        <w:rPr>
          <w:rFonts w:ascii="Times New Roman" w:eastAsia="Calibri" w:hAnsi="Times New Roman" w:cs="Times New Roman"/>
          <w:sz w:val="28"/>
          <w:szCs w:val="28"/>
        </w:rPr>
        <w:t xml:space="preserve"> - нормативные   затраты  на потребление тепловой энергии;</w:t>
      </w:r>
    </w:p>
    <w:p w:rsidR="008D2B06" w:rsidRPr="00F12214" w:rsidRDefault="008D2B06" w:rsidP="002C1D44">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roofErr w:type="spellStart"/>
      <w:proofErr w:type="gramStart"/>
      <w:r w:rsidRPr="00F12214">
        <w:rPr>
          <w:rFonts w:ascii="Times New Roman" w:eastAsia="Calibri" w:hAnsi="Times New Roman" w:cs="Times New Roman"/>
          <w:sz w:val="28"/>
          <w:szCs w:val="28"/>
        </w:rPr>
        <w:t>N</w:t>
      </w:r>
      <w:proofErr w:type="gramEnd"/>
      <w:r w:rsidRPr="00F12214">
        <w:rPr>
          <w:rFonts w:ascii="Times New Roman" w:eastAsia="Calibri" w:hAnsi="Times New Roman" w:cs="Times New Roman"/>
          <w:sz w:val="28"/>
          <w:szCs w:val="28"/>
        </w:rPr>
        <w:t>э</w:t>
      </w:r>
      <w:proofErr w:type="spellEnd"/>
      <w:r w:rsidRPr="00F12214">
        <w:rPr>
          <w:rFonts w:ascii="Times New Roman" w:eastAsia="Calibri" w:hAnsi="Times New Roman" w:cs="Times New Roman"/>
          <w:sz w:val="28"/>
          <w:szCs w:val="28"/>
        </w:rPr>
        <w:t xml:space="preserve"> - нормативные   затраты  на потребление электрической энергии;</w:t>
      </w:r>
    </w:p>
    <w:p w:rsidR="008D2B06" w:rsidRPr="00F12214" w:rsidRDefault="008D2B06" w:rsidP="002C1D44">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roofErr w:type="spellStart"/>
      <w:r w:rsidRPr="00F12214">
        <w:rPr>
          <w:rFonts w:ascii="Times New Roman" w:eastAsia="Calibri" w:hAnsi="Times New Roman" w:cs="Times New Roman"/>
          <w:sz w:val="28"/>
          <w:szCs w:val="28"/>
        </w:rPr>
        <w:t>Nn</w:t>
      </w:r>
      <w:proofErr w:type="spellEnd"/>
      <w:r w:rsidRPr="00F12214">
        <w:rPr>
          <w:rFonts w:ascii="Times New Roman" w:eastAsia="Calibri" w:hAnsi="Times New Roman" w:cs="Times New Roman"/>
          <w:sz w:val="28"/>
          <w:szCs w:val="28"/>
        </w:rPr>
        <w:t xml:space="preserve"> - нормативные   затраты  на уплату налогов.</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4.2.   Нормативные    затраты  на потребление тепловой энергии рекомендуется определять исходя из тарифов на тепловую энергию и объемов потребления тепловой энергии по следующей формуле:</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proofErr w:type="spellStart"/>
      <w:r w:rsidRPr="00F12214">
        <w:rPr>
          <w:rFonts w:ascii="Times New Roman" w:eastAsia="Calibri" w:hAnsi="Times New Roman" w:cs="Times New Roman"/>
          <w:sz w:val="28"/>
          <w:szCs w:val="28"/>
        </w:rPr>
        <w:t>Nо</w:t>
      </w:r>
      <w:proofErr w:type="spellEnd"/>
      <w:proofErr w:type="gramStart"/>
      <w:r w:rsidRPr="00F12214">
        <w:rPr>
          <w:rFonts w:ascii="Times New Roman" w:eastAsia="Calibri" w:hAnsi="Times New Roman" w:cs="Times New Roman"/>
          <w:sz w:val="28"/>
          <w:szCs w:val="28"/>
        </w:rPr>
        <w:t xml:space="preserve"> = Т</w:t>
      </w:r>
      <w:proofErr w:type="gramEnd"/>
      <w:r w:rsidRPr="00F12214">
        <w:rPr>
          <w:rFonts w:ascii="Times New Roman" w:eastAsia="Calibri" w:hAnsi="Times New Roman" w:cs="Times New Roman"/>
          <w:sz w:val="28"/>
          <w:szCs w:val="28"/>
        </w:rPr>
        <w:t xml:space="preserve">о </w:t>
      </w:r>
      <w:proofErr w:type="spellStart"/>
      <w:r w:rsidRPr="00F12214">
        <w:rPr>
          <w:rFonts w:ascii="Times New Roman" w:eastAsia="Calibri" w:hAnsi="Times New Roman" w:cs="Times New Roman"/>
          <w:sz w:val="28"/>
          <w:szCs w:val="28"/>
        </w:rPr>
        <w:t>x</w:t>
      </w:r>
      <w:proofErr w:type="spellEnd"/>
      <w:r w:rsidRPr="00F12214">
        <w:rPr>
          <w:rFonts w:ascii="Times New Roman" w:eastAsia="Calibri" w:hAnsi="Times New Roman" w:cs="Times New Roman"/>
          <w:sz w:val="28"/>
          <w:szCs w:val="28"/>
        </w:rPr>
        <w:t xml:space="preserve"> </w:t>
      </w:r>
      <w:proofErr w:type="spellStart"/>
      <w:r w:rsidRPr="00F12214">
        <w:rPr>
          <w:rFonts w:ascii="Times New Roman" w:eastAsia="Calibri" w:hAnsi="Times New Roman" w:cs="Times New Roman"/>
          <w:sz w:val="28"/>
          <w:szCs w:val="28"/>
        </w:rPr>
        <w:t>Vо</w:t>
      </w:r>
      <w:proofErr w:type="spellEnd"/>
      <w:r w:rsidRPr="00F12214">
        <w:rPr>
          <w:rFonts w:ascii="Times New Roman" w:eastAsia="Calibri" w:hAnsi="Times New Roman" w:cs="Times New Roman"/>
          <w:sz w:val="28"/>
          <w:szCs w:val="28"/>
        </w:rPr>
        <w:t xml:space="preserve"> </w:t>
      </w:r>
      <w:proofErr w:type="spellStart"/>
      <w:r w:rsidRPr="00F12214">
        <w:rPr>
          <w:rFonts w:ascii="Times New Roman" w:eastAsia="Calibri" w:hAnsi="Times New Roman" w:cs="Times New Roman"/>
          <w:sz w:val="28"/>
          <w:szCs w:val="28"/>
        </w:rPr>
        <w:t>x</w:t>
      </w:r>
      <w:proofErr w:type="spellEnd"/>
      <w:r w:rsidRPr="00F12214">
        <w:rPr>
          <w:rFonts w:ascii="Times New Roman" w:eastAsia="Calibri" w:hAnsi="Times New Roman" w:cs="Times New Roman"/>
          <w:sz w:val="28"/>
          <w:szCs w:val="28"/>
        </w:rPr>
        <w:t xml:space="preserve"> 0,5, где</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proofErr w:type="spellStart"/>
      <w:proofErr w:type="gramStart"/>
      <w:r w:rsidRPr="00F12214">
        <w:rPr>
          <w:rFonts w:ascii="Times New Roman" w:eastAsia="Calibri" w:hAnsi="Times New Roman" w:cs="Times New Roman"/>
          <w:sz w:val="28"/>
          <w:szCs w:val="28"/>
        </w:rPr>
        <w:t>N</w:t>
      </w:r>
      <w:proofErr w:type="gramEnd"/>
      <w:r w:rsidRPr="00F12214">
        <w:rPr>
          <w:rFonts w:ascii="Times New Roman" w:eastAsia="Calibri" w:hAnsi="Times New Roman" w:cs="Times New Roman"/>
          <w:sz w:val="28"/>
          <w:szCs w:val="28"/>
        </w:rPr>
        <w:t>о</w:t>
      </w:r>
      <w:proofErr w:type="spellEnd"/>
      <w:r w:rsidRPr="00F12214">
        <w:rPr>
          <w:rFonts w:ascii="Times New Roman" w:eastAsia="Calibri" w:hAnsi="Times New Roman" w:cs="Times New Roman"/>
          <w:sz w:val="28"/>
          <w:szCs w:val="28"/>
        </w:rPr>
        <w:t xml:space="preserve"> -   нормативные    затраты  на потребление тепловой энергии;</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То - тариф на потребление тепловой энергии, установленный на соответствующий год;</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proofErr w:type="spellStart"/>
      <w:proofErr w:type="gramStart"/>
      <w:r w:rsidRPr="00F12214">
        <w:rPr>
          <w:rFonts w:ascii="Times New Roman" w:eastAsia="Calibri" w:hAnsi="Times New Roman" w:cs="Times New Roman"/>
          <w:sz w:val="28"/>
          <w:szCs w:val="28"/>
        </w:rPr>
        <w:t>V</w:t>
      </w:r>
      <w:proofErr w:type="gramEnd"/>
      <w:r w:rsidRPr="00F12214">
        <w:rPr>
          <w:rFonts w:ascii="Times New Roman" w:eastAsia="Calibri" w:hAnsi="Times New Roman" w:cs="Times New Roman"/>
          <w:sz w:val="28"/>
          <w:szCs w:val="28"/>
        </w:rPr>
        <w:t>о</w:t>
      </w:r>
      <w:proofErr w:type="spellEnd"/>
      <w:r w:rsidRPr="00F12214">
        <w:rPr>
          <w:rFonts w:ascii="Times New Roman" w:eastAsia="Calibri" w:hAnsi="Times New Roman" w:cs="Times New Roman"/>
          <w:sz w:val="28"/>
          <w:szCs w:val="28"/>
        </w:rPr>
        <w:t xml:space="preserve"> - объем потребления тепловой энергии (в Гкал) в соответствующем финансовом году, определенный с учетом требований по обеспечению энергосбережения и энергетической эффективности и поправки на расширение состава используемого  имущества.</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4.3.   Нормативные    затраты  на потребление электрической энергии рекомендуется определять исходя из тарифов на электрическую энергию и объемов потребления электрической энергии по следующей формуле:</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proofErr w:type="spellStart"/>
      <w:proofErr w:type="gramStart"/>
      <w:r w:rsidRPr="00F12214">
        <w:rPr>
          <w:rFonts w:ascii="Times New Roman" w:eastAsia="Calibri" w:hAnsi="Times New Roman" w:cs="Times New Roman"/>
          <w:sz w:val="28"/>
          <w:szCs w:val="28"/>
        </w:rPr>
        <w:t>N</w:t>
      </w:r>
      <w:proofErr w:type="gramEnd"/>
      <w:r w:rsidRPr="00F12214">
        <w:rPr>
          <w:rFonts w:ascii="Times New Roman" w:eastAsia="Calibri" w:hAnsi="Times New Roman" w:cs="Times New Roman"/>
          <w:sz w:val="28"/>
          <w:szCs w:val="28"/>
        </w:rPr>
        <w:t>э</w:t>
      </w:r>
      <w:proofErr w:type="spellEnd"/>
      <w:r w:rsidRPr="00F12214">
        <w:rPr>
          <w:rFonts w:ascii="Times New Roman" w:eastAsia="Calibri" w:hAnsi="Times New Roman" w:cs="Times New Roman"/>
          <w:sz w:val="28"/>
          <w:szCs w:val="28"/>
        </w:rPr>
        <w:t xml:space="preserve"> = </w:t>
      </w:r>
      <w:proofErr w:type="spellStart"/>
      <w:r w:rsidRPr="00F12214">
        <w:rPr>
          <w:rFonts w:ascii="Times New Roman" w:eastAsia="Calibri" w:hAnsi="Times New Roman" w:cs="Times New Roman"/>
          <w:sz w:val="28"/>
          <w:szCs w:val="28"/>
        </w:rPr>
        <w:t>Тэ</w:t>
      </w:r>
      <w:proofErr w:type="spellEnd"/>
      <w:r w:rsidRPr="00F12214">
        <w:rPr>
          <w:rFonts w:ascii="Times New Roman" w:eastAsia="Calibri" w:hAnsi="Times New Roman" w:cs="Times New Roman"/>
          <w:sz w:val="28"/>
          <w:szCs w:val="28"/>
        </w:rPr>
        <w:t xml:space="preserve"> </w:t>
      </w:r>
      <w:proofErr w:type="spellStart"/>
      <w:r w:rsidRPr="00F12214">
        <w:rPr>
          <w:rFonts w:ascii="Times New Roman" w:eastAsia="Calibri" w:hAnsi="Times New Roman" w:cs="Times New Roman"/>
          <w:sz w:val="28"/>
          <w:szCs w:val="28"/>
        </w:rPr>
        <w:t>x</w:t>
      </w:r>
      <w:proofErr w:type="spellEnd"/>
      <w:r w:rsidRPr="00F12214">
        <w:rPr>
          <w:rFonts w:ascii="Times New Roman" w:eastAsia="Calibri" w:hAnsi="Times New Roman" w:cs="Times New Roman"/>
          <w:sz w:val="28"/>
          <w:szCs w:val="28"/>
        </w:rPr>
        <w:t xml:space="preserve"> </w:t>
      </w:r>
      <w:proofErr w:type="spellStart"/>
      <w:r w:rsidRPr="00F12214">
        <w:rPr>
          <w:rFonts w:ascii="Times New Roman" w:eastAsia="Calibri" w:hAnsi="Times New Roman" w:cs="Times New Roman"/>
          <w:sz w:val="28"/>
          <w:szCs w:val="28"/>
        </w:rPr>
        <w:t>Vэ</w:t>
      </w:r>
      <w:proofErr w:type="spellEnd"/>
      <w:r w:rsidRPr="00F12214">
        <w:rPr>
          <w:rFonts w:ascii="Times New Roman" w:eastAsia="Calibri" w:hAnsi="Times New Roman" w:cs="Times New Roman"/>
          <w:sz w:val="28"/>
          <w:szCs w:val="28"/>
        </w:rPr>
        <w:t xml:space="preserve"> </w:t>
      </w:r>
      <w:proofErr w:type="spellStart"/>
      <w:r w:rsidRPr="00F12214">
        <w:rPr>
          <w:rFonts w:ascii="Times New Roman" w:eastAsia="Calibri" w:hAnsi="Times New Roman" w:cs="Times New Roman"/>
          <w:sz w:val="28"/>
          <w:szCs w:val="28"/>
        </w:rPr>
        <w:t>x</w:t>
      </w:r>
      <w:proofErr w:type="spellEnd"/>
      <w:r w:rsidRPr="00F12214">
        <w:rPr>
          <w:rFonts w:ascii="Times New Roman" w:eastAsia="Calibri" w:hAnsi="Times New Roman" w:cs="Times New Roman"/>
          <w:sz w:val="28"/>
          <w:szCs w:val="28"/>
        </w:rPr>
        <w:t xml:space="preserve"> 0,1, где</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proofErr w:type="spellStart"/>
      <w:proofErr w:type="gramStart"/>
      <w:r w:rsidRPr="00F12214">
        <w:rPr>
          <w:rFonts w:ascii="Times New Roman" w:eastAsia="Calibri" w:hAnsi="Times New Roman" w:cs="Times New Roman"/>
          <w:sz w:val="28"/>
          <w:szCs w:val="28"/>
        </w:rPr>
        <w:t>N</w:t>
      </w:r>
      <w:proofErr w:type="gramEnd"/>
      <w:r w:rsidRPr="00F12214">
        <w:rPr>
          <w:rFonts w:ascii="Times New Roman" w:eastAsia="Calibri" w:hAnsi="Times New Roman" w:cs="Times New Roman"/>
          <w:sz w:val="28"/>
          <w:szCs w:val="28"/>
        </w:rPr>
        <w:t>э</w:t>
      </w:r>
      <w:proofErr w:type="spellEnd"/>
      <w:r w:rsidRPr="00F12214">
        <w:rPr>
          <w:rFonts w:ascii="Times New Roman" w:eastAsia="Calibri" w:hAnsi="Times New Roman" w:cs="Times New Roman"/>
          <w:sz w:val="28"/>
          <w:szCs w:val="28"/>
        </w:rPr>
        <w:t xml:space="preserve"> -   нормативные    затраты  на электроснабжение;</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proofErr w:type="spellStart"/>
      <w:r w:rsidRPr="00F12214">
        <w:rPr>
          <w:rFonts w:ascii="Times New Roman" w:eastAsia="Calibri" w:hAnsi="Times New Roman" w:cs="Times New Roman"/>
          <w:sz w:val="28"/>
          <w:szCs w:val="28"/>
        </w:rPr>
        <w:t>Тэ</w:t>
      </w:r>
      <w:proofErr w:type="spellEnd"/>
      <w:r w:rsidRPr="00F12214">
        <w:rPr>
          <w:rFonts w:ascii="Times New Roman" w:eastAsia="Calibri" w:hAnsi="Times New Roman" w:cs="Times New Roman"/>
          <w:sz w:val="28"/>
          <w:szCs w:val="28"/>
        </w:rPr>
        <w:t xml:space="preserve"> - тариф на электрическую энергию, установленный на соответствующий год;</w:t>
      </w:r>
    </w:p>
    <w:p w:rsidR="008D2B06" w:rsidRPr="00F12214"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proofErr w:type="spellStart"/>
      <w:r w:rsidRPr="00F12214">
        <w:rPr>
          <w:rFonts w:ascii="Times New Roman" w:eastAsia="Calibri" w:hAnsi="Times New Roman" w:cs="Times New Roman"/>
          <w:sz w:val="28"/>
          <w:szCs w:val="28"/>
        </w:rPr>
        <w:t>Vэ</w:t>
      </w:r>
      <w:proofErr w:type="spellEnd"/>
      <w:r w:rsidRPr="00F12214">
        <w:rPr>
          <w:rFonts w:ascii="Times New Roman" w:eastAsia="Calibri" w:hAnsi="Times New Roman" w:cs="Times New Roman"/>
          <w:sz w:val="28"/>
          <w:szCs w:val="28"/>
        </w:rPr>
        <w:t xml:space="preserve"> - объем потребления электрической энергии (кВт</w:t>
      </w:r>
      <w:proofErr w:type="gramStart"/>
      <w:r w:rsidRPr="00F12214">
        <w:rPr>
          <w:rFonts w:ascii="Times New Roman" w:eastAsia="Calibri" w:hAnsi="Times New Roman" w:cs="Times New Roman"/>
          <w:sz w:val="28"/>
          <w:szCs w:val="28"/>
        </w:rPr>
        <w:t>.</w:t>
      </w:r>
      <w:proofErr w:type="gramEnd"/>
      <w:r w:rsidRPr="00F12214">
        <w:rPr>
          <w:rFonts w:ascii="Times New Roman" w:eastAsia="Calibri" w:hAnsi="Times New Roman" w:cs="Times New Roman"/>
          <w:sz w:val="28"/>
          <w:szCs w:val="28"/>
        </w:rPr>
        <w:t xml:space="preserve"> </w:t>
      </w:r>
      <w:proofErr w:type="gramStart"/>
      <w:r w:rsidRPr="00F12214">
        <w:rPr>
          <w:rFonts w:ascii="Times New Roman" w:eastAsia="Calibri" w:hAnsi="Times New Roman" w:cs="Times New Roman"/>
          <w:sz w:val="28"/>
          <w:szCs w:val="28"/>
        </w:rPr>
        <w:t>ч</w:t>
      </w:r>
      <w:proofErr w:type="gramEnd"/>
      <w:r w:rsidRPr="00F12214">
        <w:rPr>
          <w:rFonts w:ascii="Times New Roman" w:eastAsia="Calibri" w:hAnsi="Times New Roman" w:cs="Times New Roman"/>
          <w:sz w:val="28"/>
          <w:szCs w:val="28"/>
        </w:rPr>
        <w:t>, мВт) в соответствующем финансовом году с учетом требований по обеспечению энергосбережения и энергетической эффективности и поправки на расширение состава используемого имущества.</w:t>
      </w:r>
    </w:p>
    <w:p w:rsidR="008D2B06" w:rsidRDefault="008D2B06" w:rsidP="002C1D44">
      <w:pPr>
        <w:autoSpaceDE w:val="0"/>
        <w:autoSpaceDN w:val="0"/>
        <w:adjustRightInd w:val="0"/>
        <w:spacing w:after="0" w:line="240" w:lineRule="atLeast"/>
        <w:ind w:firstLine="709"/>
        <w:jc w:val="both"/>
        <w:outlineLvl w:val="0"/>
        <w:rPr>
          <w:rFonts w:ascii="Times New Roman" w:eastAsia="Calibri" w:hAnsi="Times New Roman" w:cs="Times New Roman"/>
          <w:sz w:val="28"/>
          <w:szCs w:val="28"/>
        </w:rPr>
      </w:pPr>
      <w:r w:rsidRPr="00F12214">
        <w:rPr>
          <w:rFonts w:ascii="Times New Roman" w:eastAsia="Calibri" w:hAnsi="Times New Roman" w:cs="Times New Roman"/>
          <w:sz w:val="28"/>
          <w:szCs w:val="28"/>
        </w:rPr>
        <w:t>4.4. В случае сдачи в аренду с согласия учредителя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затраты  на содержание соответствующего имущества не учитываются при   определении    нормативных    затрат  на содержание имущества.</w:t>
      </w:r>
    </w:p>
    <w:p w:rsidR="0020712A" w:rsidRDefault="0020712A" w:rsidP="008D2B06">
      <w:pPr>
        <w:autoSpaceDE w:val="0"/>
        <w:autoSpaceDN w:val="0"/>
        <w:adjustRightInd w:val="0"/>
        <w:spacing w:line="240" w:lineRule="atLeast"/>
        <w:ind w:firstLine="709"/>
        <w:jc w:val="both"/>
        <w:outlineLvl w:val="0"/>
        <w:rPr>
          <w:rFonts w:ascii="Times New Roman" w:eastAsia="Calibri" w:hAnsi="Times New Roman" w:cs="Times New Roman"/>
          <w:sz w:val="28"/>
          <w:szCs w:val="28"/>
        </w:rPr>
      </w:pPr>
    </w:p>
    <w:p w:rsidR="008D2B06" w:rsidRPr="00F12214" w:rsidRDefault="008D2B06" w:rsidP="008D2B06">
      <w:pPr>
        <w:rPr>
          <w:rFonts w:ascii="Times New Roman" w:hAnsi="Times New Roman" w:cs="Times New Roman"/>
          <w:sz w:val="28"/>
          <w:szCs w:val="28"/>
        </w:rPr>
      </w:pPr>
    </w:p>
    <w:p w:rsidR="00F12214" w:rsidRDefault="00F12214" w:rsidP="00F12214">
      <w:pPr>
        <w:spacing w:after="0" w:line="240" w:lineRule="auto"/>
        <w:rPr>
          <w:rFonts w:ascii="Times New Roman" w:hAnsi="Times New Roman" w:cs="Times New Roman"/>
          <w:sz w:val="24"/>
          <w:szCs w:val="24"/>
        </w:rPr>
      </w:pPr>
    </w:p>
    <w:sectPr w:rsidR="00F12214" w:rsidSect="0020712A">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C0A43"/>
    <w:multiLevelType w:val="multilevel"/>
    <w:tmpl w:val="F4305B02"/>
    <w:lvl w:ilvl="0">
      <w:start w:val="1"/>
      <w:numFmt w:val="decimal"/>
      <w:lvlText w:val="%1."/>
      <w:lvlJc w:val="left"/>
      <w:pPr>
        <w:ind w:left="1002" w:hanging="435"/>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
    <w:nsid w:val="15A80434"/>
    <w:multiLevelType w:val="hybridMultilevel"/>
    <w:tmpl w:val="E3E090C4"/>
    <w:lvl w:ilvl="0" w:tplc="0419000F">
      <w:start w:val="1"/>
      <w:numFmt w:val="decimal"/>
      <w:lvlText w:val="%1."/>
      <w:lvlJc w:val="left"/>
      <w:pPr>
        <w:ind w:left="1568" w:hanging="360"/>
      </w:p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
    <w:nsid w:val="1BF11CF2"/>
    <w:multiLevelType w:val="hybridMultilevel"/>
    <w:tmpl w:val="29727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0C4335"/>
    <w:multiLevelType w:val="hybridMultilevel"/>
    <w:tmpl w:val="7F543512"/>
    <w:lvl w:ilvl="0" w:tplc="C550089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6A19"/>
    <w:rsid w:val="000112E2"/>
    <w:rsid w:val="00030A75"/>
    <w:rsid w:val="00037DED"/>
    <w:rsid w:val="000E221D"/>
    <w:rsid w:val="000F2BD0"/>
    <w:rsid w:val="001277C8"/>
    <w:rsid w:val="001A2AA9"/>
    <w:rsid w:val="001E4B53"/>
    <w:rsid w:val="001E4EE6"/>
    <w:rsid w:val="0020712A"/>
    <w:rsid w:val="002111D2"/>
    <w:rsid w:val="002129A5"/>
    <w:rsid w:val="00246FF3"/>
    <w:rsid w:val="002C1D44"/>
    <w:rsid w:val="002F788A"/>
    <w:rsid w:val="00304453"/>
    <w:rsid w:val="003567F4"/>
    <w:rsid w:val="00367F29"/>
    <w:rsid w:val="003764D7"/>
    <w:rsid w:val="003C7E77"/>
    <w:rsid w:val="00421A4F"/>
    <w:rsid w:val="00426259"/>
    <w:rsid w:val="004932EC"/>
    <w:rsid w:val="00497691"/>
    <w:rsid w:val="005376AA"/>
    <w:rsid w:val="00541851"/>
    <w:rsid w:val="005A3609"/>
    <w:rsid w:val="00601488"/>
    <w:rsid w:val="00606A19"/>
    <w:rsid w:val="0062240B"/>
    <w:rsid w:val="00645CAF"/>
    <w:rsid w:val="00671400"/>
    <w:rsid w:val="006A1649"/>
    <w:rsid w:val="006F2B58"/>
    <w:rsid w:val="00703EC8"/>
    <w:rsid w:val="0071044E"/>
    <w:rsid w:val="00745665"/>
    <w:rsid w:val="00787ABC"/>
    <w:rsid w:val="007927D0"/>
    <w:rsid w:val="007A1F32"/>
    <w:rsid w:val="008341FB"/>
    <w:rsid w:val="00872973"/>
    <w:rsid w:val="008D2B06"/>
    <w:rsid w:val="009106C2"/>
    <w:rsid w:val="00954005"/>
    <w:rsid w:val="00995799"/>
    <w:rsid w:val="009A7B48"/>
    <w:rsid w:val="00A412CD"/>
    <w:rsid w:val="00AC2F7C"/>
    <w:rsid w:val="00AD7EEC"/>
    <w:rsid w:val="00B3650B"/>
    <w:rsid w:val="00B73712"/>
    <w:rsid w:val="00B815BF"/>
    <w:rsid w:val="00BD6DDC"/>
    <w:rsid w:val="00C1554F"/>
    <w:rsid w:val="00CB73BB"/>
    <w:rsid w:val="00D039E8"/>
    <w:rsid w:val="00D74B15"/>
    <w:rsid w:val="00D95E73"/>
    <w:rsid w:val="00DC1F77"/>
    <w:rsid w:val="00DD730A"/>
    <w:rsid w:val="00DE6E31"/>
    <w:rsid w:val="00E43F9E"/>
    <w:rsid w:val="00E9428A"/>
    <w:rsid w:val="00EF0229"/>
    <w:rsid w:val="00EF0C24"/>
    <w:rsid w:val="00F12214"/>
    <w:rsid w:val="00F51A46"/>
    <w:rsid w:val="00F851B6"/>
    <w:rsid w:val="00FC44C8"/>
    <w:rsid w:val="00FC71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D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06A19"/>
    <w:pPr>
      <w:spacing w:after="0" w:line="240" w:lineRule="auto"/>
      <w:jc w:val="both"/>
    </w:pPr>
    <w:rPr>
      <w:rFonts w:ascii="Times New Roman" w:eastAsia="Times New Roman" w:hAnsi="Times New Roman" w:cs="Times New Roman"/>
      <w:b/>
      <w:sz w:val="24"/>
      <w:szCs w:val="20"/>
      <w:lang w:eastAsia="ru-RU"/>
    </w:rPr>
  </w:style>
  <w:style w:type="character" w:customStyle="1" w:styleId="a4">
    <w:name w:val="Основной текст Знак"/>
    <w:basedOn w:val="a0"/>
    <w:link w:val="a3"/>
    <w:rsid w:val="00606A19"/>
    <w:rPr>
      <w:rFonts w:ascii="Times New Roman" w:eastAsia="Times New Roman" w:hAnsi="Times New Roman" w:cs="Times New Roman"/>
      <w:b/>
      <w:sz w:val="24"/>
      <w:szCs w:val="20"/>
      <w:lang w:eastAsia="ru-RU"/>
    </w:rPr>
  </w:style>
  <w:style w:type="paragraph" w:styleId="a5">
    <w:name w:val="Balloon Text"/>
    <w:basedOn w:val="a"/>
    <w:link w:val="a6"/>
    <w:uiPriority w:val="99"/>
    <w:semiHidden/>
    <w:unhideWhenUsed/>
    <w:rsid w:val="00606A1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6A19"/>
    <w:rPr>
      <w:rFonts w:ascii="Tahoma" w:hAnsi="Tahoma" w:cs="Tahoma"/>
      <w:sz w:val="16"/>
      <w:szCs w:val="16"/>
    </w:rPr>
  </w:style>
  <w:style w:type="paragraph" w:styleId="a7">
    <w:name w:val="List Paragraph"/>
    <w:basedOn w:val="a"/>
    <w:uiPriority w:val="34"/>
    <w:qFormat/>
    <w:rsid w:val="009A7B48"/>
    <w:pPr>
      <w:ind w:left="720"/>
      <w:contextualSpacing/>
    </w:pPr>
  </w:style>
  <w:style w:type="character" w:styleId="a8">
    <w:name w:val="Strong"/>
    <w:basedOn w:val="a0"/>
    <w:qFormat/>
    <w:rsid w:val="00B815BF"/>
    <w:rPr>
      <w:rFonts w:cs="Times New Roman"/>
      <w:b/>
      <w:bCs/>
    </w:rPr>
  </w:style>
  <w:style w:type="paragraph" w:customStyle="1" w:styleId="consplusnonformat">
    <w:name w:val="consplusnonformat"/>
    <w:basedOn w:val="a"/>
    <w:rsid w:val="00B815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rmal (Web)"/>
    <w:basedOn w:val="a"/>
    <w:rsid w:val="00B815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B815BF"/>
    <w:pPr>
      <w:spacing w:after="0" w:line="240" w:lineRule="auto"/>
      <w:ind w:left="720"/>
    </w:pPr>
    <w:rPr>
      <w:rFonts w:ascii="Times New Roman" w:eastAsia="Times New Roman" w:hAnsi="Times New Roman" w:cs="Times New Roman"/>
      <w:sz w:val="24"/>
      <w:szCs w:val="24"/>
      <w:lang w:eastAsia="ru-RU"/>
    </w:rPr>
  </w:style>
  <w:style w:type="paragraph" w:customStyle="1" w:styleId="2">
    <w:name w:val="Абзац списка2"/>
    <w:basedOn w:val="a"/>
    <w:rsid w:val="00E43F9E"/>
    <w:pPr>
      <w:spacing w:after="0" w:line="240" w:lineRule="auto"/>
      <w:ind w:left="720"/>
    </w:pPr>
    <w:rPr>
      <w:rFonts w:ascii="Times New Roman" w:eastAsia="Times New Roman" w:hAnsi="Times New Roman" w:cs="Times New Roman"/>
      <w:sz w:val="24"/>
      <w:szCs w:val="24"/>
      <w:lang w:eastAsia="ru-RU"/>
    </w:rPr>
  </w:style>
  <w:style w:type="paragraph" w:customStyle="1" w:styleId="aa">
    <w:name w:val="Знак Знак Знак Знак Знак Знак Знак Знак Знак Знак"/>
    <w:basedOn w:val="a"/>
    <w:rsid w:val="000E221D"/>
    <w:pPr>
      <w:spacing w:after="160" w:line="240" w:lineRule="exact"/>
    </w:pPr>
    <w:rPr>
      <w:rFonts w:ascii="Verdana" w:eastAsia="Times New Roman" w:hAnsi="Verdana"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A2570-E8AF-4652-B681-759E09F46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2790</Words>
  <Characters>15903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dohod4</dc:creator>
  <cp:lastModifiedBy>plan1</cp:lastModifiedBy>
  <cp:revision>7</cp:revision>
  <cp:lastPrinted>2015-10-15T08:57:00Z</cp:lastPrinted>
  <dcterms:created xsi:type="dcterms:W3CDTF">2015-09-18T11:03:00Z</dcterms:created>
  <dcterms:modified xsi:type="dcterms:W3CDTF">2015-10-21T05:31:00Z</dcterms:modified>
</cp:coreProperties>
</file>