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95" w:rsidRPr="00F22999" w:rsidRDefault="00BD2E83" w:rsidP="00F22999">
      <w:pPr>
        <w:ind w:firstLine="0"/>
        <w:jc w:val="center"/>
        <w:rPr>
          <w:rFonts w:cs="Arial"/>
          <w:b/>
          <w:bCs/>
        </w:rPr>
      </w:pPr>
      <w:bookmarkStart w:id="0" w:name="_GoBack"/>
      <w:bookmarkEnd w:id="0"/>
      <w:r>
        <w:rPr>
          <w:rFonts w:cs="Arial"/>
          <w:b/>
          <w:noProof/>
        </w:rPr>
        <w:drawing>
          <wp:inline distT="0" distB="0" distL="0" distR="0">
            <wp:extent cx="641350" cy="795655"/>
            <wp:effectExtent l="0" t="0" r="635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795655"/>
                    </a:xfrm>
                    <a:prstGeom prst="rect">
                      <a:avLst/>
                    </a:prstGeom>
                    <a:noFill/>
                    <a:ln>
                      <a:noFill/>
                    </a:ln>
                  </pic:spPr>
                </pic:pic>
              </a:graphicData>
            </a:graphic>
          </wp:inline>
        </w:drawing>
      </w:r>
    </w:p>
    <w:p w:rsidR="00706A95" w:rsidRPr="00F22999" w:rsidRDefault="00706A95" w:rsidP="00F22999">
      <w:pPr>
        <w:ind w:firstLine="0"/>
        <w:jc w:val="center"/>
        <w:rPr>
          <w:rFonts w:cs="Arial"/>
          <w:b/>
          <w:bCs/>
        </w:rPr>
      </w:pPr>
      <w:r w:rsidRPr="00F22999">
        <w:rPr>
          <w:rFonts w:cs="Arial"/>
          <w:b/>
          <w:bCs/>
        </w:rPr>
        <w:t>Администрация</w:t>
      </w:r>
    </w:p>
    <w:p w:rsidR="00706A95" w:rsidRPr="00F22999" w:rsidRDefault="00706A95" w:rsidP="00F22999">
      <w:pPr>
        <w:ind w:firstLine="0"/>
        <w:jc w:val="center"/>
        <w:rPr>
          <w:rFonts w:cs="Arial"/>
          <w:b/>
          <w:bCs/>
        </w:rPr>
      </w:pPr>
      <w:r w:rsidRPr="00F22999">
        <w:rPr>
          <w:rFonts w:cs="Arial"/>
          <w:b/>
          <w:bCs/>
        </w:rPr>
        <w:t>Нижнедевицкого муниципального района</w:t>
      </w:r>
    </w:p>
    <w:p w:rsidR="00706A95" w:rsidRPr="00F22999" w:rsidRDefault="00706A95" w:rsidP="00F22999">
      <w:pPr>
        <w:ind w:firstLine="0"/>
        <w:jc w:val="center"/>
        <w:rPr>
          <w:rFonts w:cs="Arial"/>
          <w:b/>
          <w:bCs/>
        </w:rPr>
      </w:pPr>
      <w:r w:rsidRPr="00F22999">
        <w:rPr>
          <w:rFonts w:cs="Arial"/>
          <w:b/>
          <w:bCs/>
        </w:rPr>
        <w:t>Воронежской области</w:t>
      </w:r>
    </w:p>
    <w:p w:rsidR="00706A95" w:rsidRPr="00F22999" w:rsidRDefault="00706A95" w:rsidP="00F22999">
      <w:pPr>
        <w:ind w:firstLine="0"/>
        <w:jc w:val="center"/>
        <w:rPr>
          <w:rFonts w:cs="Arial"/>
          <w:b/>
          <w:bCs/>
        </w:rPr>
      </w:pPr>
    </w:p>
    <w:p w:rsidR="009E4205" w:rsidRPr="00F22999" w:rsidRDefault="009E4205" w:rsidP="00F22999">
      <w:pPr>
        <w:ind w:firstLine="0"/>
        <w:jc w:val="center"/>
        <w:rPr>
          <w:rFonts w:cs="Arial"/>
          <w:b/>
          <w:bCs/>
        </w:rPr>
      </w:pPr>
    </w:p>
    <w:p w:rsidR="00706A95" w:rsidRPr="00F22999" w:rsidRDefault="00706A95" w:rsidP="00F22999">
      <w:pPr>
        <w:ind w:firstLine="0"/>
        <w:jc w:val="center"/>
        <w:rPr>
          <w:rFonts w:cs="Arial"/>
          <w:b/>
          <w:bCs/>
        </w:rPr>
      </w:pPr>
      <w:r w:rsidRPr="00F22999">
        <w:rPr>
          <w:rFonts w:cs="Arial"/>
          <w:b/>
          <w:bCs/>
        </w:rPr>
        <w:t>ПОСТАНОВЛЕНИЕ</w:t>
      </w:r>
    </w:p>
    <w:p w:rsidR="00706A95" w:rsidRPr="00F22999" w:rsidRDefault="00706A95" w:rsidP="00F22999">
      <w:pPr>
        <w:ind w:firstLine="0"/>
        <w:rPr>
          <w:rFonts w:cs="Arial"/>
          <w:u w:val="single"/>
        </w:rPr>
      </w:pPr>
    </w:p>
    <w:p w:rsidR="00706A95" w:rsidRPr="00F22999" w:rsidRDefault="00D11CC8" w:rsidP="00F22999">
      <w:pPr>
        <w:ind w:firstLine="0"/>
        <w:rPr>
          <w:rFonts w:cs="Arial"/>
          <w:u w:val="single"/>
        </w:rPr>
      </w:pPr>
      <w:r w:rsidRPr="00F22999">
        <w:rPr>
          <w:rFonts w:cs="Arial"/>
          <w:u w:val="single"/>
        </w:rPr>
        <w:t>о</w:t>
      </w:r>
      <w:r w:rsidR="008927D3" w:rsidRPr="00F22999">
        <w:rPr>
          <w:rFonts w:cs="Arial"/>
          <w:u w:val="single"/>
        </w:rPr>
        <w:t>т</w:t>
      </w:r>
      <w:r w:rsidRPr="00F22999">
        <w:rPr>
          <w:rFonts w:cs="Arial"/>
          <w:u w:val="single"/>
        </w:rPr>
        <w:t xml:space="preserve"> 03.04.2015 </w:t>
      </w:r>
      <w:r w:rsidR="00706A95" w:rsidRPr="00F22999">
        <w:rPr>
          <w:rFonts w:cs="Arial"/>
          <w:u w:val="single"/>
        </w:rPr>
        <w:t>г. №</w:t>
      </w:r>
      <w:r w:rsidRPr="00F22999">
        <w:rPr>
          <w:rFonts w:cs="Arial"/>
          <w:u w:val="single"/>
        </w:rPr>
        <w:t xml:space="preserve"> 379</w:t>
      </w:r>
      <w:r w:rsidR="008927D3" w:rsidRPr="00F22999">
        <w:rPr>
          <w:rFonts w:cs="Arial"/>
          <w:u w:val="single"/>
        </w:rPr>
        <w:t xml:space="preserve"> </w:t>
      </w:r>
    </w:p>
    <w:p w:rsidR="00706A95" w:rsidRPr="00F22999" w:rsidRDefault="00C23418" w:rsidP="00F22999">
      <w:pPr>
        <w:ind w:firstLine="0"/>
        <w:rPr>
          <w:rFonts w:cs="Arial"/>
        </w:rPr>
      </w:pPr>
      <w:r w:rsidRPr="00F22999">
        <w:rPr>
          <w:rFonts w:cs="Arial"/>
        </w:rPr>
        <w:t xml:space="preserve">            </w:t>
      </w:r>
      <w:r w:rsidR="00706A95" w:rsidRPr="00F22999">
        <w:rPr>
          <w:rFonts w:cs="Arial"/>
        </w:rPr>
        <w:t>с. Нижнедевицк</w:t>
      </w:r>
    </w:p>
    <w:tbl>
      <w:tblPr>
        <w:tblW w:w="0" w:type="auto"/>
        <w:tblLook w:val="01E0" w:firstRow="1" w:lastRow="1" w:firstColumn="1" w:lastColumn="1" w:noHBand="0" w:noVBand="0"/>
      </w:tblPr>
      <w:tblGrid>
        <w:gridCol w:w="5580"/>
        <w:gridCol w:w="3989"/>
      </w:tblGrid>
      <w:tr w:rsidR="00706A95" w:rsidRPr="00F22999" w:rsidTr="004F5924">
        <w:tc>
          <w:tcPr>
            <w:tcW w:w="5580" w:type="dxa"/>
          </w:tcPr>
          <w:p w:rsidR="00706A95" w:rsidRPr="00F22999" w:rsidRDefault="00706A95" w:rsidP="00F22999">
            <w:pPr>
              <w:ind w:firstLine="0"/>
              <w:rPr>
                <w:rFonts w:cs="Arial"/>
              </w:rPr>
            </w:pPr>
          </w:p>
          <w:p w:rsidR="004A3DA3" w:rsidRPr="00F22999" w:rsidRDefault="004A3DA3" w:rsidP="00F22999">
            <w:pPr>
              <w:ind w:firstLine="0"/>
              <w:rPr>
                <w:rFonts w:cs="Arial"/>
              </w:rPr>
            </w:pPr>
          </w:p>
          <w:p w:rsidR="00706A95" w:rsidRPr="00F22999" w:rsidRDefault="00706A95" w:rsidP="00F22999">
            <w:pPr>
              <w:pStyle w:val="Title"/>
              <w:jc w:val="both"/>
            </w:pPr>
            <w:r w:rsidRPr="00F22999">
              <w:t>Об утверждении административного регламента</w:t>
            </w:r>
            <w:r w:rsidR="00963361" w:rsidRPr="00F22999">
              <w:t xml:space="preserve"> осуществления муниципального жилищного контроля на территории</w:t>
            </w:r>
            <w:r w:rsidRPr="00F22999">
              <w:t xml:space="preserve"> Нижнедевицкого муниципального района  Воронежской области </w:t>
            </w:r>
            <w:r w:rsidR="00AF564A" w:rsidRPr="00F22999">
              <w:rPr>
                <w:color w:val="000000"/>
              </w:rPr>
              <w:br/>
            </w:r>
            <w:r w:rsidR="00AA0B50">
              <w:t xml:space="preserve"> (в редакции постановления  от 08.06.2016г. №268)</w:t>
            </w:r>
          </w:p>
        </w:tc>
        <w:tc>
          <w:tcPr>
            <w:tcW w:w="3989" w:type="dxa"/>
          </w:tcPr>
          <w:p w:rsidR="00706A95" w:rsidRPr="00F22999" w:rsidRDefault="00706A95" w:rsidP="00F22999">
            <w:pPr>
              <w:ind w:firstLine="0"/>
              <w:rPr>
                <w:rFonts w:cs="Arial"/>
              </w:rPr>
            </w:pPr>
          </w:p>
        </w:tc>
      </w:tr>
    </w:tbl>
    <w:p w:rsidR="00706A95" w:rsidRPr="00F22999" w:rsidRDefault="00706A95" w:rsidP="00F22999">
      <w:pPr>
        <w:rPr>
          <w:rFonts w:cs="Arial"/>
        </w:rPr>
      </w:pPr>
    </w:p>
    <w:p w:rsidR="00706A95" w:rsidRPr="00F22999" w:rsidRDefault="00706A95" w:rsidP="00F22999">
      <w:pPr>
        <w:shd w:val="clear" w:color="auto" w:fill="FFFFFF"/>
        <w:rPr>
          <w:rFonts w:cs="Arial"/>
        </w:rPr>
      </w:pPr>
      <w:r w:rsidRPr="00F22999">
        <w:rPr>
          <w:rFonts w:cs="Arial"/>
        </w:rPr>
        <w:t xml:space="preserve">В </w:t>
      </w:r>
      <w:r w:rsidR="0099792D" w:rsidRPr="00F22999">
        <w:rPr>
          <w:rFonts w:cs="Arial"/>
        </w:rPr>
        <w:t>соответствии с</w:t>
      </w:r>
      <w:r w:rsidRPr="00F22999">
        <w:rPr>
          <w:rFonts w:cs="Arial"/>
        </w:rPr>
        <w:t xml:space="preserve"> </w:t>
      </w:r>
      <w:r w:rsidR="0099792D" w:rsidRPr="00F22999">
        <w:rPr>
          <w:rFonts w:cs="Arial"/>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4A3DA3" w:rsidRPr="00F22999">
        <w:rPr>
          <w:rFonts w:cs="Arial"/>
        </w:rPr>
        <w:t xml:space="preserve">, </w:t>
      </w:r>
      <w:r w:rsidR="0099792D" w:rsidRPr="00F22999">
        <w:rPr>
          <w:rFonts w:cs="Arial"/>
        </w:rPr>
        <w:t>з</w:t>
      </w:r>
      <w:r w:rsidR="0099792D" w:rsidRPr="00F22999">
        <w:rPr>
          <w:rFonts w:cs="Arial"/>
          <w:bCs/>
        </w:rPr>
        <w:t>аконом Воронежской области от 26.04.2013 N 52-ОЗ "О муниципальном жилищном контроле на территории Воронежской области"</w:t>
      </w:r>
      <w:r w:rsidR="0099792D" w:rsidRPr="00F22999">
        <w:rPr>
          <w:rFonts w:cs="Arial"/>
        </w:rPr>
        <w:t xml:space="preserve">, </w:t>
      </w:r>
      <w:r w:rsidRPr="00F22999">
        <w:rPr>
          <w:rFonts w:cs="Arial"/>
          <w:bCs/>
        </w:rPr>
        <w:t>администрация Нижнедевицкого муниципального района</w:t>
      </w:r>
    </w:p>
    <w:p w:rsidR="004A3DA3" w:rsidRPr="00F22999" w:rsidRDefault="004A3DA3" w:rsidP="00F22999">
      <w:pPr>
        <w:ind w:firstLine="0"/>
        <w:rPr>
          <w:rFonts w:cs="Arial"/>
        </w:rPr>
      </w:pPr>
    </w:p>
    <w:p w:rsidR="00706A95" w:rsidRPr="00F22999" w:rsidRDefault="00706A95" w:rsidP="00F22999">
      <w:pPr>
        <w:ind w:firstLine="0"/>
        <w:jc w:val="center"/>
        <w:rPr>
          <w:rFonts w:cs="Arial"/>
          <w:spacing w:val="20"/>
        </w:rPr>
      </w:pPr>
      <w:r w:rsidRPr="00F22999">
        <w:rPr>
          <w:rFonts w:cs="Arial"/>
          <w:spacing w:val="20"/>
        </w:rPr>
        <w:t>П О С Т А Н О В Л Я Е Т:</w:t>
      </w:r>
    </w:p>
    <w:p w:rsidR="004A3DA3" w:rsidRPr="00F22999" w:rsidRDefault="004A3DA3" w:rsidP="00F22999">
      <w:pPr>
        <w:ind w:firstLine="0"/>
        <w:rPr>
          <w:rFonts w:cs="Arial"/>
          <w:bCs/>
        </w:rPr>
      </w:pPr>
    </w:p>
    <w:p w:rsidR="004A3DA3" w:rsidRPr="00F22999" w:rsidRDefault="00F22999" w:rsidP="00F22999">
      <w:pPr>
        <w:pStyle w:val="a5"/>
        <w:widowControl w:val="0"/>
        <w:tabs>
          <w:tab w:val="left" w:pos="-142"/>
          <w:tab w:val="left" w:pos="851"/>
        </w:tabs>
        <w:autoSpaceDE w:val="0"/>
        <w:autoSpaceDN w:val="0"/>
        <w:adjustRightInd w:val="0"/>
        <w:ind w:left="0"/>
        <w:rPr>
          <w:rFonts w:cs="Arial"/>
        </w:rPr>
      </w:pPr>
      <w:r>
        <w:rPr>
          <w:rFonts w:cs="Arial"/>
        </w:rPr>
        <w:t>1.</w:t>
      </w:r>
      <w:r w:rsidR="00A711EF" w:rsidRPr="00F22999">
        <w:rPr>
          <w:rFonts w:cs="Arial"/>
        </w:rPr>
        <w:t>Утвердить административный регламент</w:t>
      </w:r>
      <w:r w:rsidR="00D3740A" w:rsidRPr="00F22999">
        <w:rPr>
          <w:rFonts w:cs="Arial"/>
        </w:rPr>
        <w:t xml:space="preserve"> осуществления муниципального жилищного контроля на территории Нижнедевицкого муниципального района Воронежской области</w:t>
      </w:r>
      <w:r w:rsidR="00A711EF" w:rsidRPr="00F22999">
        <w:rPr>
          <w:rFonts w:cs="Arial"/>
        </w:rPr>
        <w:t xml:space="preserve"> (прилагается).</w:t>
      </w:r>
    </w:p>
    <w:p w:rsidR="004A3DA3" w:rsidRPr="00F22999" w:rsidRDefault="00F22999" w:rsidP="00F22999">
      <w:pPr>
        <w:pStyle w:val="a5"/>
        <w:widowControl w:val="0"/>
        <w:tabs>
          <w:tab w:val="left" w:pos="-142"/>
          <w:tab w:val="left" w:pos="851"/>
        </w:tabs>
        <w:autoSpaceDE w:val="0"/>
        <w:autoSpaceDN w:val="0"/>
        <w:adjustRightInd w:val="0"/>
        <w:ind w:left="0"/>
        <w:rPr>
          <w:rFonts w:cs="Arial"/>
        </w:rPr>
      </w:pPr>
      <w:r>
        <w:rPr>
          <w:rFonts w:cs="Arial"/>
        </w:rPr>
        <w:t>2.</w:t>
      </w:r>
      <w:r w:rsidR="00706A95" w:rsidRPr="00F22999">
        <w:rPr>
          <w:rFonts w:cs="Arial"/>
        </w:rPr>
        <w:t>Разместить данный административный регламент в сети Интернет на официальном сайте  администрации Нижнедевицкого муниципального района.</w:t>
      </w:r>
    </w:p>
    <w:p w:rsidR="00706A95" w:rsidRDefault="00F22999" w:rsidP="00F22999">
      <w:pPr>
        <w:pStyle w:val="a5"/>
        <w:widowControl w:val="0"/>
        <w:tabs>
          <w:tab w:val="left" w:pos="-142"/>
          <w:tab w:val="left" w:pos="851"/>
        </w:tabs>
        <w:autoSpaceDE w:val="0"/>
        <w:autoSpaceDN w:val="0"/>
        <w:adjustRightInd w:val="0"/>
        <w:ind w:left="0"/>
        <w:rPr>
          <w:rFonts w:cs="Arial"/>
        </w:rPr>
      </w:pPr>
      <w:r>
        <w:rPr>
          <w:rFonts w:cs="Arial"/>
        </w:rPr>
        <w:t>3.</w:t>
      </w:r>
      <w:r w:rsidR="00706A95" w:rsidRPr="00F22999">
        <w:rPr>
          <w:rFonts w:cs="Arial"/>
        </w:rPr>
        <w:t>Контроль за исполнением настоящего постановления возложить на руководителя аппарата администр</w:t>
      </w:r>
      <w:r>
        <w:rPr>
          <w:rFonts w:cs="Arial"/>
        </w:rPr>
        <w:t xml:space="preserve">ации муниципального района </w:t>
      </w:r>
      <w:r w:rsidR="00706A95" w:rsidRPr="00F22999">
        <w:rPr>
          <w:rFonts w:cs="Arial"/>
        </w:rPr>
        <w:t xml:space="preserve"> Дручинина</w:t>
      </w:r>
      <w:r w:rsidR="007D6306" w:rsidRPr="00F22999">
        <w:rPr>
          <w:rFonts w:cs="Arial"/>
        </w:rPr>
        <w:t xml:space="preserve"> </w:t>
      </w:r>
      <w:r w:rsidR="00706A95" w:rsidRPr="00F22999">
        <w:rPr>
          <w:rFonts w:cs="Arial"/>
        </w:rPr>
        <w:t>П.И.</w:t>
      </w:r>
    </w:p>
    <w:p w:rsidR="00F22999" w:rsidRPr="00F22999" w:rsidRDefault="00F22999" w:rsidP="00F22999">
      <w:pPr>
        <w:pStyle w:val="a5"/>
        <w:widowControl w:val="0"/>
        <w:tabs>
          <w:tab w:val="left" w:pos="567"/>
          <w:tab w:val="left" w:pos="851"/>
        </w:tabs>
        <w:autoSpaceDE w:val="0"/>
        <w:autoSpaceDN w:val="0"/>
        <w:adjustRightInd w:val="0"/>
        <w:ind w:left="0" w:firstLine="0"/>
        <w:rPr>
          <w:rFonts w:cs="Arial"/>
        </w:rPr>
      </w:pPr>
    </w:p>
    <w:p w:rsidR="00706A95" w:rsidRPr="00F22999" w:rsidRDefault="009E4205" w:rsidP="00F22999">
      <w:pPr>
        <w:tabs>
          <w:tab w:val="left" w:pos="6433"/>
        </w:tabs>
        <w:ind w:firstLine="0"/>
        <w:rPr>
          <w:rFonts w:cs="Arial"/>
        </w:rPr>
      </w:pPr>
      <w:r w:rsidRPr="00F22999">
        <w:rPr>
          <w:rFonts w:cs="Arial"/>
        </w:rPr>
        <w:t>Глава</w:t>
      </w:r>
      <w:r w:rsidR="00706A95" w:rsidRPr="00F22999">
        <w:rPr>
          <w:rFonts w:cs="Arial"/>
        </w:rPr>
        <w:t xml:space="preserve"> администрации</w:t>
      </w:r>
      <w:r w:rsidR="00706A95" w:rsidRPr="00F22999">
        <w:rPr>
          <w:rFonts w:cs="Arial"/>
        </w:rPr>
        <w:tab/>
      </w:r>
      <w:r w:rsidR="00F22999">
        <w:rPr>
          <w:rFonts w:cs="Arial"/>
        </w:rPr>
        <w:t xml:space="preserve">                   </w:t>
      </w:r>
      <w:r w:rsidRPr="00F22999">
        <w:rPr>
          <w:rFonts w:cs="Arial"/>
        </w:rPr>
        <w:t>В. И. Копылов</w:t>
      </w:r>
    </w:p>
    <w:p w:rsidR="00706A95" w:rsidRPr="00F22999" w:rsidRDefault="00F22999" w:rsidP="00F22999">
      <w:pPr>
        <w:ind w:firstLine="0"/>
        <w:rPr>
          <w:rFonts w:cs="Arial"/>
        </w:rPr>
      </w:pPr>
      <w:r>
        <w:rPr>
          <w:rFonts w:cs="Arial"/>
        </w:rPr>
        <w:t>мун</w:t>
      </w:r>
      <w:r w:rsidRPr="00F22999">
        <w:rPr>
          <w:rFonts w:cs="Arial"/>
        </w:rPr>
        <w:t>иципального</w:t>
      </w:r>
      <w:r w:rsidR="00706A95" w:rsidRPr="00F22999">
        <w:rPr>
          <w:rFonts w:cs="Arial"/>
        </w:rPr>
        <w:t xml:space="preserve"> района</w:t>
      </w:r>
      <w:r w:rsidR="00706A95" w:rsidRPr="00F22999">
        <w:rPr>
          <w:rFonts w:cs="Arial"/>
        </w:rPr>
        <w:tab/>
      </w:r>
      <w:r w:rsidR="00706A95" w:rsidRPr="00F22999">
        <w:rPr>
          <w:rFonts w:cs="Arial"/>
        </w:rPr>
        <w:tab/>
      </w:r>
      <w:r>
        <w:rPr>
          <w:rFonts w:cs="Arial"/>
        </w:rPr>
        <w:tab/>
      </w:r>
    </w:p>
    <w:p w:rsidR="00706A95" w:rsidRPr="00F22999" w:rsidRDefault="006E21E1" w:rsidP="00F22999">
      <w:pPr>
        <w:ind w:firstLine="0"/>
        <w:rPr>
          <w:rFonts w:cs="Arial"/>
        </w:rPr>
      </w:pPr>
      <w:r w:rsidRPr="00F22999">
        <w:rPr>
          <w:rFonts w:cs="Arial"/>
        </w:rPr>
        <w:t>Кирюшина Т.В.</w:t>
      </w:r>
    </w:p>
    <w:p w:rsidR="00E0423D" w:rsidRPr="00F22999" w:rsidRDefault="00706A95" w:rsidP="00F22999">
      <w:pPr>
        <w:ind w:firstLine="0"/>
        <w:rPr>
          <w:rFonts w:cs="Arial"/>
        </w:rPr>
      </w:pPr>
      <w:r w:rsidRPr="00F22999">
        <w:rPr>
          <w:rFonts w:cs="Arial"/>
        </w:rPr>
        <w:lastRenderedPageBreak/>
        <w:t>5-16-02</w:t>
      </w:r>
    </w:p>
    <w:p w:rsidR="00BE713C" w:rsidRPr="00F22999" w:rsidRDefault="00BE713C" w:rsidP="00F22999">
      <w:pPr>
        <w:ind w:firstLine="0"/>
        <w:rPr>
          <w:rFonts w:cs="Arial"/>
        </w:rPr>
      </w:pPr>
    </w:p>
    <w:p w:rsidR="00BE713C" w:rsidRPr="00F22999" w:rsidRDefault="00BE713C" w:rsidP="00F22999">
      <w:pPr>
        <w:ind w:firstLine="0"/>
        <w:rPr>
          <w:rFonts w:cs="Arial"/>
        </w:rPr>
      </w:pPr>
    </w:p>
    <w:p w:rsidR="00BE713C" w:rsidRPr="00F22999" w:rsidRDefault="00BE713C" w:rsidP="00F22999">
      <w:pPr>
        <w:ind w:firstLine="0"/>
        <w:jc w:val="right"/>
        <w:rPr>
          <w:rFonts w:cs="Arial"/>
        </w:rPr>
      </w:pPr>
    </w:p>
    <w:p w:rsidR="00BE713C" w:rsidRPr="00F22999" w:rsidRDefault="00BE713C" w:rsidP="00F22999">
      <w:pPr>
        <w:ind w:firstLine="0"/>
        <w:jc w:val="right"/>
        <w:rPr>
          <w:rFonts w:cs="Arial"/>
        </w:rPr>
      </w:pPr>
      <w:r w:rsidRPr="00F22999">
        <w:rPr>
          <w:rFonts w:cs="Arial"/>
        </w:rPr>
        <w:t>УТВЕРЖДЕНО</w:t>
      </w:r>
    </w:p>
    <w:p w:rsidR="00AA0B50" w:rsidRPr="00AA0B50" w:rsidRDefault="00BE713C" w:rsidP="00F22999">
      <w:pPr>
        <w:autoSpaceDE w:val="0"/>
        <w:autoSpaceDN w:val="0"/>
        <w:adjustRightInd w:val="0"/>
        <w:ind w:firstLine="0"/>
        <w:jc w:val="right"/>
        <w:rPr>
          <w:rFonts w:cs="Arial"/>
        </w:rPr>
      </w:pPr>
      <w:r w:rsidRPr="00F22999">
        <w:rPr>
          <w:rFonts w:cs="Arial"/>
        </w:rPr>
        <w:t>постановлением администрации</w:t>
      </w:r>
      <w:r w:rsidRPr="00F22999">
        <w:rPr>
          <w:rFonts w:cs="Arial"/>
          <w:b/>
          <w:bCs/>
        </w:rPr>
        <w:t xml:space="preserve"> </w:t>
      </w:r>
      <w:r w:rsidRPr="00F22999">
        <w:rPr>
          <w:rFonts w:cs="Arial"/>
          <w:b/>
          <w:bCs/>
        </w:rPr>
        <w:br/>
      </w:r>
      <w:r w:rsidRPr="00F22999">
        <w:rPr>
          <w:rFonts w:cs="Arial"/>
        </w:rPr>
        <w:t>Нижнедевицкого муниципального района</w:t>
      </w:r>
      <w:r w:rsidRPr="00F22999">
        <w:rPr>
          <w:rFonts w:cs="Arial"/>
        </w:rPr>
        <w:br/>
        <w:t>Воронежской области</w:t>
      </w:r>
      <w:r w:rsidRPr="00F22999">
        <w:rPr>
          <w:rFonts w:cs="Arial"/>
        </w:rPr>
        <w:br/>
      </w:r>
      <w:r w:rsidRPr="00AA0B50">
        <w:rPr>
          <w:rFonts w:cs="Arial"/>
        </w:rPr>
        <w:t>от 03.04.2015 г. № 379</w:t>
      </w:r>
      <w:r w:rsidR="00AA0B50" w:rsidRPr="00AA0B50">
        <w:rPr>
          <w:rFonts w:cs="Arial"/>
        </w:rPr>
        <w:t xml:space="preserve"> </w:t>
      </w:r>
    </w:p>
    <w:p w:rsidR="00BE713C" w:rsidRPr="00AA0B50" w:rsidRDefault="00AA0B50" w:rsidP="00F22999">
      <w:pPr>
        <w:autoSpaceDE w:val="0"/>
        <w:autoSpaceDN w:val="0"/>
        <w:adjustRightInd w:val="0"/>
        <w:ind w:firstLine="0"/>
        <w:jc w:val="right"/>
        <w:rPr>
          <w:rFonts w:cs="Arial"/>
          <w:b/>
          <w:bCs/>
        </w:rPr>
      </w:pPr>
      <w:r w:rsidRPr="00AA0B50">
        <w:rPr>
          <w:rFonts w:cs="Arial"/>
        </w:rPr>
        <w:t>(в редакции постановления  от 08.06.2016г. №268)</w:t>
      </w:r>
    </w:p>
    <w:p w:rsidR="00BE713C" w:rsidRPr="00F22999" w:rsidRDefault="00BE713C" w:rsidP="00F22999">
      <w:pPr>
        <w:widowControl w:val="0"/>
        <w:autoSpaceDE w:val="0"/>
        <w:autoSpaceDN w:val="0"/>
        <w:adjustRightInd w:val="0"/>
        <w:ind w:firstLine="0"/>
        <w:jc w:val="right"/>
        <w:rPr>
          <w:rFonts w:cs="Arial"/>
        </w:rPr>
      </w:pPr>
    </w:p>
    <w:p w:rsidR="00BE713C" w:rsidRPr="00F22999" w:rsidRDefault="00BE713C" w:rsidP="00F22999">
      <w:pPr>
        <w:widowControl w:val="0"/>
        <w:autoSpaceDE w:val="0"/>
        <w:autoSpaceDN w:val="0"/>
        <w:adjustRightInd w:val="0"/>
        <w:ind w:firstLine="0"/>
        <w:rPr>
          <w:rFonts w:cs="Arial"/>
        </w:rPr>
      </w:pPr>
    </w:p>
    <w:p w:rsidR="00BE713C" w:rsidRPr="00F22999" w:rsidRDefault="00F22999" w:rsidP="00F22999">
      <w:pPr>
        <w:widowControl w:val="0"/>
        <w:autoSpaceDE w:val="0"/>
        <w:autoSpaceDN w:val="0"/>
        <w:adjustRightInd w:val="0"/>
        <w:ind w:firstLine="0"/>
        <w:jc w:val="center"/>
        <w:rPr>
          <w:rFonts w:cs="Arial"/>
          <w:b/>
          <w:bCs/>
        </w:rPr>
      </w:pPr>
      <w:r>
        <w:rPr>
          <w:rFonts w:cs="Arial"/>
          <w:b/>
          <w:bCs/>
        </w:rPr>
        <w:t>АДМИНИСТРАТИВНЫЙ РЕГЛАМЕНТ</w:t>
      </w:r>
      <w:r w:rsidR="00BE713C" w:rsidRPr="00F22999">
        <w:rPr>
          <w:rFonts w:cs="Arial"/>
          <w:b/>
          <w:bCs/>
        </w:rPr>
        <w:br/>
        <w:t xml:space="preserve">ОСУЩЕСТВЛЕНИЯ МУНИЦИПАЛЬНОГО </w:t>
      </w:r>
      <w:r w:rsidR="00BE713C" w:rsidRPr="00F22999">
        <w:rPr>
          <w:rFonts w:cs="Arial"/>
          <w:b/>
          <w:bCs/>
        </w:rPr>
        <w:br/>
        <w:t>ЖИЛИЩНОГО КОНТРОЛЯ НА ТЕРРИТОРИИ</w:t>
      </w:r>
    </w:p>
    <w:p w:rsidR="00BE713C" w:rsidRPr="00F22999" w:rsidRDefault="00BE713C" w:rsidP="00F22999">
      <w:pPr>
        <w:widowControl w:val="0"/>
        <w:autoSpaceDE w:val="0"/>
        <w:autoSpaceDN w:val="0"/>
        <w:adjustRightInd w:val="0"/>
        <w:ind w:firstLine="0"/>
        <w:jc w:val="center"/>
        <w:rPr>
          <w:rFonts w:cs="Arial"/>
          <w:b/>
          <w:bCs/>
        </w:rPr>
      </w:pPr>
      <w:r w:rsidRPr="00F22999">
        <w:rPr>
          <w:rFonts w:cs="Arial"/>
          <w:b/>
          <w:bCs/>
        </w:rPr>
        <w:t>НИЖНЕДЕВИЦКОГО МУНИЦИПАЛЬНОГО РАЙОНА ВОРОНЕЖСКОЙ ОБЛАСТИ</w:t>
      </w:r>
    </w:p>
    <w:p w:rsidR="00BE713C" w:rsidRPr="00F22999" w:rsidRDefault="00BE713C" w:rsidP="00F22999">
      <w:pPr>
        <w:ind w:firstLine="0"/>
        <w:rPr>
          <w:rFonts w:cs="Arial"/>
        </w:rPr>
      </w:pPr>
    </w:p>
    <w:p w:rsidR="00BE713C" w:rsidRPr="00F22999" w:rsidRDefault="00BE713C" w:rsidP="00F22999">
      <w:pPr>
        <w:widowControl w:val="0"/>
        <w:numPr>
          <w:ilvl w:val="0"/>
          <w:numId w:val="5"/>
        </w:numPr>
        <w:tabs>
          <w:tab w:val="left" w:pos="360"/>
        </w:tabs>
        <w:autoSpaceDE w:val="0"/>
        <w:autoSpaceDN w:val="0"/>
        <w:adjustRightInd w:val="0"/>
        <w:ind w:left="0" w:firstLine="0"/>
        <w:jc w:val="center"/>
        <w:rPr>
          <w:rFonts w:cs="Arial"/>
          <w:b/>
          <w:bCs/>
        </w:rPr>
      </w:pPr>
      <w:r w:rsidRPr="00F22999">
        <w:rPr>
          <w:rFonts w:cs="Arial"/>
          <w:b/>
          <w:bCs/>
        </w:rPr>
        <w:t>ОБЩИЕ ПОЛОЖЕНИЯ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1.1. Вид муниципального контроля</w:t>
      </w:r>
    </w:p>
    <w:p w:rsidR="00BE713C" w:rsidRPr="00F22999" w:rsidRDefault="00BE713C" w:rsidP="00F22999">
      <w:pPr>
        <w:shd w:val="clear" w:color="auto" w:fill="FFFFFF"/>
        <w:rPr>
          <w:rFonts w:cs="Arial"/>
        </w:rPr>
      </w:pPr>
    </w:p>
    <w:p w:rsidR="00BE713C" w:rsidRPr="00F22999" w:rsidRDefault="00BE713C" w:rsidP="00F22999">
      <w:pPr>
        <w:shd w:val="clear" w:color="auto" w:fill="FFFFFF"/>
        <w:rPr>
          <w:rFonts w:cs="Arial"/>
        </w:rPr>
      </w:pPr>
      <w:r w:rsidRPr="00F22999">
        <w:rPr>
          <w:rFonts w:cs="Arial"/>
        </w:rPr>
        <w:t>В рамках действия настоящего Административного регламента осуществляется муниципальный жилищный контроль на территории Нижнедевицкого муниципального района.</w:t>
      </w:r>
    </w:p>
    <w:p w:rsidR="00BE713C" w:rsidRPr="00F22999" w:rsidRDefault="00BE713C" w:rsidP="00F22999">
      <w:pPr>
        <w:shd w:val="clear" w:color="auto" w:fill="FFFFFF"/>
        <w:rPr>
          <w:rFonts w:cs="Arial"/>
        </w:rPr>
      </w:pPr>
    </w:p>
    <w:p w:rsidR="00BE713C" w:rsidRPr="00F22999" w:rsidRDefault="00BE713C" w:rsidP="00F22999">
      <w:pPr>
        <w:shd w:val="clear" w:color="auto" w:fill="FFFFFF"/>
        <w:rPr>
          <w:rFonts w:cs="Arial"/>
        </w:rPr>
      </w:pPr>
      <w:r w:rsidRPr="00F22999">
        <w:rPr>
          <w:rFonts w:cs="Arial"/>
        </w:rPr>
        <w:t>Административный регламент осуществления муниципального жилищного контроля на территории Нижнедевицкого муниципального района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BE713C" w:rsidRPr="00F22999" w:rsidRDefault="00BE713C" w:rsidP="00F22999">
      <w:pPr>
        <w:shd w:val="clear" w:color="auto" w:fill="FFFFFF"/>
        <w:rPr>
          <w:rFonts w:cs="Arial"/>
        </w:rPr>
      </w:pPr>
    </w:p>
    <w:p w:rsidR="00BE713C" w:rsidRPr="00F22999" w:rsidRDefault="00BE713C" w:rsidP="00F22999">
      <w:pPr>
        <w:shd w:val="clear" w:color="auto" w:fill="FFFFFF"/>
        <w:ind w:firstLine="0"/>
        <w:jc w:val="center"/>
        <w:rPr>
          <w:rFonts w:cs="Arial"/>
        </w:rPr>
      </w:pPr>
      <w:r w:rsidRPr="00F22999">
        <w:rPr>
          <w:rFonts w:cs="Arial"/>
        </w:rPr>
        <w:t>1.2. Наименование органа местного самоуправления, уполномоченного на осуществление муниципального жилищного контроля, непосредственно осуществляющего муниципальный жилищный контроль</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1.2.1. Орган, осуществляющий муниципальный жилищный контроль, - администрация Нижнедевицкого муниципального района.</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1.2.2. Структурное подразделение администрации Нижнедевицкого муниципального района, обеспечивающее непосредственное осуществление муниципального жилищного контроля – отдел градостроительства и архитектуры (далее - орган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1.3. Перечень нормативных правовых актов, непосредственно регулирующих осуществление муниципального жилищного контроля, с указанием реквизитов нормативных правовых актов и источников их официального опубликования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Муниципальный жилищный контроль осуществляется в соответствии с:</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lastRenderedPageBreak/>
        <w:t>Конституцией Российской Федерации ("Российская газета", N 7, 21.01.2009; "Собрание законодательства РФ", 26.01.2009, N 4, ст. 445; "Парламентская газета", N 4, 23-29.01.2009);</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Жилищным кодексом Российской Федерации от 29.12.2004 N 189-ФЗ ("Собрание законодательства РФ", 03.01.2005, N 1 (часть 1), ст. 14; "Российская газета", 12.01.2005, N 1; "Парламентская газета", 15.01.2005, N 7-8);</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Кодексом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BE713C" w:rsidRPr="00F22999" w:rsidRDefault="00BE713C" w:rsidP="00F22999">
      <w:pPr>
        <w:shd w:val="clear" w:color="auto" w:fill="FFFFFF"/>
        <w:ind w:firstLine="0"/>
        <w:rPr>
          <w:rFonts w:cs="Arial"/>
        </w:rPr>
      </w:pPr>
    </w:p>
    <w:p w:rsidR="00BE713C" w:rsidRPr="00F22999" w:rsidRDefault="00BE713C" w:rsidP="00F22999">
      <w:pPr>
        <w:pStyle w:val="ConsPlusNormal"/>
        <w:jc w:val="both"/>
        <w:rPr>
          <w:bCs/>
          <w:sz w:val="24"/>
          <w:szCs w:val="24"/>
        </w:rPr>
      </w:pPr>
      <w:r w:rsidRPr="00F22999">
        <w:rPr>
          <w:bCs/>
          <w:sz w:val="24"/>
          <w:szCs w:val="24"/>
        </w:rPr>
        <w:t>Законом Воронежской области от 26.04.2013 N 52-ОЗ "О муниципальном жилищном контроле на территории Воронежской области"</w:t>
      </w:r>
    </w:p>
    <w:p w:rsidR="00BE713C" w:rsidRPr="00F22999" w:rsidRDefault="00BE713C" w:rsidP="00F22999">
      <w:pPr>
        <w:shd w:val="clear" w:color="auto" w:fill="FFFFFF"/>
        <w:ind w:firstLine="0"/>
        <w:rPr>
          <w:rFonts w:cs="Arial"/>
          <w:b/>
          <w:bCs/>
        </w:rPr>
      </w:pPr>
    </w:p>
    <w:p w:rsidR="00BE713C" w:rsidRPr="00F22999" w:rsidRDefault="00BE713C" w:rsidP="00F22999">
      <w:pPr>
        <w:shd w:val="clear" w:color="auto" w:fill="FFFFFF"/>
        <w:ind w:firstLine="0"/>
        <w:rPr>
          <w:rFonts w:cs="Arial"/>
        </w:rPr>
      </w:pPr>
      <w:r w:rsidRPr="00F22999">
        <w:rPr>
          <w:rFonts w:cs="Arial"/>
        </w:rPr>
        <w:t>Законом Воронежской области от 04.12.2012 N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контроль» ("Молодой коммунар", N 136, 06.12.2012, "Собрание законодательства Воронежской области", N 34, ст. 1117) и другими правовыми актами.</w:t>
      </w:r>
    </w:p>
    <w:p w:rsidR="00BE713C" w:rsidRPr="00F22999" w:rsidRDefault="00BE713C" w:rsidP="00F22999">
      <w:pPr>
        <w:shd w:val="clear" w:color="auto" w:fill="FFFFFF"/>
        <w:ind w:firstLine="0"/>
        <w:jc w:val="center"/>
        <w:rPr>
          <w:rFonts w:cs="Arial"/>
        </w:rPr>
      </w:pPr>
    </w:p>
    <w:p w:rsidR="00BE713C" w:rsidRPr="00F22999" w:rsidRDefault="00BE713C" w:rsidP="00F22999">
      <w:pPr>
        <w:shd w:val="clear" w:color="auto" w:fill="FFFFFF"/>
        <w:ind w:firstLine="0"/>
        <w:jc w:val="center"/>
        <w:rPr>
          <w:rFonts w:cs="Arial"/>
        </w:rPr>
      </w:pPr>
      <w:r w:rsidRPr="00F22999">
        <w:rPr>
          <w:rFonts w:cs="Arial"/>
        </w:rPr>
        <w:t>1.4. Предмет осуществления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Воронежской области в сфере жилищных </w:t>
      </w:r>
      <w:r w:rsidRPr="00F22999">
        <w:rPr>
          <w:rFonts w:cs="Arial"/>
        </w:rPr>
        <w:lastRenderedPageBreak/>
        <w:t>отношений, а также муниципальными правовыми актами (далее – обязательные требования).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1.5. Права и обязанности должностных лиц, осуществляющих муниципальный жилищный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1.5.1. Муниципальный жилищный контроль осуществляется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bCs/>
        </w:rPr>
      </w:pPr>
      <w:r w:rsidRPr="00F22999">
        <w:rPr>
          <w:rFonts w:cs="Arial"/>
          <w:bCs/>
        </w:rPr>
        <w:t>1.5.2. Уполномоченные должностные лица, осуществляющие муниципальный жилищный контроль, имеют право:</w:t>
      </w:r>
    </w:p>
    <w:p w:rsidR="00BE713C" w:rsidRPr="00F22999" w:rsidRDefault="00BE713C" w:rsidP="00F22999">
      <w:pPr>
        <w:autoSpaceDE w:val="0"/>
        <w:autoSpaceDN w:val="0"/>
        <w:adjustRightInd w:val="0"/>
        <w:ind w:firstLine="0"/>
        <w:rPr>
          <w:rFonts w:cs="Arial"/>
          <w:bCs/>
        </w:rPr>
      </w:pPr>
      <w:r w:rsidRPr="00F22999">
        <w:rPr>
          <w:rFonts w:cs="Arial"/>
          <w:bC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(приложение 3);</w:t>
      </w:r>
    </w:p>
    <w:p w:rsidR="00BE713C" w:rsidRPr="00F22999" w:rsidRDefault="00BE713C" w:rsidP="00F22999">
      <w:pPr>
        <w:autoSpaceDE w:val="0"/>
        <w:autoSpaceDN w:val="0"/>
        <w:adjustRightInd w:val="0"/>
        <w:ind w:firstLine="0"/>
        <w:rPr>
          <w:rFonts w:cs="Arial"/>
          <w:bCs/>
        </w:rPr>
      </w:pPr>
      <w:r w:rsidRPr="00F22999">
        <w:rPr>
          <w:rFonts w:cs="Arial"/>
          <w:bCs/>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(приложение 1)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w:t>
      </w:r>
      <w:r w:rsidRPr="00F22999">
        <w:rPr>
          <w:rFonts w:cs="Arial"/>
          <w:bCs/>
        </w:rPr>
        <w:lastRenderedPageBreak/>
        <w:t>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E713C" w:rsidRPr="00F22999" w:rsidRDefault="00BE713C" w:rsidP="00F22999">
      <w:pPr>
        <w:autoSpaceDE w:val="0"/>
        <w:autoSpaceDN w:val="0"/>
        <w:adjustRightInd w:val="0"/>
        <w:ind w:firstLine="0"/>
        <w:rPr>
          <w:rFonts w:cs="Arial"/>
          <w:bCs/>
        </w:rPr>
      </w:pPr>
      <w:r w:rsidRPr="00F22999">
        <w:rPr>
          <w:rFonts w:cs="Arial"/>
          <w:bC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(приложение 4);</w:t>
      </w:r>
    </w:p>
    <w:p w:rsidR="00BE713C" w:rsidRPr="00F22999" w:rsidRDefault="00BE713C" w:rsidP="00F22999">
      <w:pPr>
        <w:autoSpaceDE w:val="0"/>
        <w:autoSpaceDN w:val="0"/>
        <w:adjustRightInd w:val="0"/>
        <w:ind w:firstLine="0"/>
        <w:rPr>
          <w:rFonts w:cs="Arial"/>
          <w:bCs/>
        </w:rPr>
      </w:pPr>
      <w:r w:rsidRPr="00F22999">
        <w:rPr>
          <w:rFonts w:cs="Arial"/>
          <w:bCs/>
        </w:rPr>
        <w:t>4)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BE713C" w:rsidRPr="00F22999" w:rsidRDefault="00BE713C" w:rsidP="00F22999">
      <w:pPr>
        <w:autoSpaceDE w:val="0"/>
        <w:autoSpaceDN w:val="0"/>
        <w:adjustRightInd w:val="0"/>
        <w:ind w:firstLine="0"/>
        <w:rPr>
          <w:rFonts w:cs="Arial"/>
          <w:b/>
          <w:bCs/>
        </w:rPr>
      </w:pPr>
    </w:p>
    <w:p w:rsidR="00BE713C" w:rsidRPr="00F22999" w:rsidRDefault="00BE713C" w:rsidP="00F22999">
      <w:pPr>
        <w:autoSpaceDE w:val="0"/>
        <w:autoSpaceDN w:val="0"/>
        <w:adjustRightInd w:val="0"/>
        <w:ind w:firstLine="0"/>
        <w:rPr>
          <w:rFonts w:cs="Arial"/>
          <w:bCs/>
        </w:rPr>
      </w:pPr>
      <w:r w:rsidRPr="00F22999">
        <w:rPr>
          <w:rFonts w:cs="Arial"/>
          <w:bC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а также дел об административных правонарушениях, если составление протокола об административном правонарушении не относится к полномочиям должностных лиц органов муниципального жилищного контроля.</w:t>
      </w:r>
    </w:p>
    <w:p w:rsidR="00BE713C" w:rsidRPr="00F22999" w:rsidRDefault="00BE713C" w:rsidP="00F22999">
      <w:pPr>
        <w:autoSpaceDE w:val="0"/>
        <w:autoSpaceDN w:val="0"/>
        <w:adjustRightInd w:val="0"/>
        <w:ind w:firstLine="0"/>
        <w:rPr>
          <w:rFonts w:cs="Arial"/>
          <w:b/>
          <w:bCs/>
        </w:rPr>
      </w:pPr>
    </w:p>
    <w:p w:rsidR="00BE713C" w:rsidRPr="00F22999" w:rsidRDefault="00BE713C" w:rsidP="00F22999">
      <w:pPr>
        <w:autoSpaceDE w:val="0"/>
        <w:autoSpaceDN w:val="0"/>
        <w:adjustRightInd w:val="0"/>
        <w:ind w:firstLine="0"/>
        <w:rPr>
          <w:rFonts w:cs="Arial"/>
          <w:bCs/>
        </w:rPr>
      </w:pPr>
      <w:r w:rsidRPr="00F22999">
        <w:rPr>
          <w:rFonts w:cs="Arial"/>
          <w:bCs/>
        </w:rPr>
        <w:t>1.5.3. Орган муниципального жилищного контроля вправе обратиться в суд с заявлениями:</w:t>
      </w:r>
    </w:p>
    <w:p w:rsidR="00BE713C" w:rsidRPr="00F22999" w:rsidRDefault="00BE713C" w:rsidP="00F22999">
      <w:pPr>
        <w:autoSpaceDE w:val="0"/>
        <w:autoSpaceDN w:val="0"/>
        <w:adjustRightInd w:val="0"/>
        <w:ind w:firstLine="0"/>
        <w:rPr>
          <w:rFonts w:cs="Arial"/>
          <w:bCs/>
        </w:rPr>
      </w:pPr>
      <w:r w:rsidRPr="00F22999">
        <w:rPr>
          <w:rFonts w:cs="Arial"/>
          <w:bC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BE713C" w:rsidRPr="00F22999" w:rsidRDefault="00BE713C" w:rsidP="00F22999">
      <w:pPr>
        <w:autoSpaceDE w:val="0"/>
        <w:autoSpaceDN w:val="0"/>
        <w:adjustRightInd w:val="0"/>
        <w:ind w:firstLine="0"/>
        <w:rPr>
          <w:rFonts w:cs="Arial"/>
          <w:bCs/>
        </w:rPr>
      </w:pPr>
      <w:r w:rsidRPr="00F22999">
        <w:rPr>
          <w:rFonts w:cs="Arial"/>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E713C" w:rsidRPr="00F22999" w:rsidRDefault="00BE713C" w:rsidP="00F22999">
      <w:pPr>
        <w:autoSpaceDE w:val="0"/>
        <w:autoSpaceDN w:val="0"/>
        <w:adjustRightInd w:val="0"/>
        <w:ind w:firstLine="0"/>
        <w:rPr>
          <w:rFonts w:cs="Arial"/>
          <w:bCs/>
        </w:rPr>
      </w:pPr>
      <w:r w:rsidRPr="00F22999">
        <w:rPr>
          <w:rFonts w:cs="Arial"/>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E713C" w:rsidRPr="00F22999" w:rsidRDefault="00BE713C" w:rsidP="00F22999">
      <w:pPr>
        <w:autoSpaceDE w:val="0"/>
        <w:autoSpaceDN w:val="0"/>
        <w:adjustRightInd w:val="0"/>
        <w:ind w:firstLine="0"/>
        <w:rPr>
          <w:rFonts w:cs="Arial"/>
          <w:bCs/>
        </w:rPr>
      </w:pPr>
      <w:r w:rsidRPr="00F22999">
        <w:rPr>
          <w:rFonts w:cs="Arial"/>
          <w:bCs/>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E713C" w:rsidRPr="00F22999" w:rsidRDefault="00BE713C" w:rsidP="00F22999">
      <w:pPr>
        <w:autoSpaceDE w:val="0"/>
        <w:autoSpaceDN w:val="0"/>
        <w:adjustRightInd w:val="0"/>
        <w:ind w:firstLine="0"/>
        <w:rPr>
          <w:rFonts w:cs="Arial"/>
          <w:bCs/>
        </w:rPr>
      </w:pPr>
      <w:r w:rsidRPr="00F22999">
        <w:rPr>
          <w:rFonts w:cs="Arial"/>
          <w:bCs/>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BE713C" w:rsidRPr="00F22999" w:rsidRDefault="00BE713C" w:rsidP="00F22999">
      <w:pPr>
        <w:autoSpaceDE w:val="0"/>
        <w:autoSpaceDN w:val="0"/>
        <w:adjustRightInd w:val="0"/>
        <w:ind w:firstLine="0"/>
        <w:rPr>
          <w:rFonts w:cs="Arial"/>
          <w:b/>
          <w:bCs/>
          <w:i/>
          <w:iCs/>
        </w:rPr>
      </w:pPr>
    </w:p>
    <w:p w:rsidR="00BE713C" w:rsidRPr="00F22999" w:rsidRDefault="00BE713C" w:rsidP="00F22999">
      <w:pPr>
        <w:shd w:val="clear" w:color="auto" w:fill="FFFFFF"/>
        <w:ind w:firstLine="0"/>
        <w:rPr>
          <w:rFonts w:cs="Arial"/>
        </w:rPr>
      </w:pPr>
      <w:r w:rsidRPr="00F22999">
        <w:rPr>
          <w:rFonts w:cs="Arial"/>
        </w:rPr>
        <w:t>1.5.4. Уполномоченные должностные лица, осуществляющие муниципальный жилищный контроль, обязаны:</w:t>
      </w:r>
    </w:p>
    <w:p w:rsidR="00BE713C" w:rsidRPr="00F22999" w:rsidRDefault="00BE713C" w:rsidP="00F22999">
      <w:pPr>
        <w:shd w:val="clear" w:color="auto" w:fill="FFFFFF"/>
        <w:spacing w:before="100" w:beforeAutospacing="1" w:after="216"/>
        <w:ind w:firstLine="0"/>
        <w:rPr>
          <w:rFonts w:cs="Arial"/>
        </w:rPr>
      </w:pPr>
      <w:r w:rsidRPr="00F22999">
        <w:rPr>
          <w:rFonts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Воронежской области в сфере жилищных отношений, а также муниципальными правовыми актами;</w:t>
      </w:r>
    </w:p>
    <w:p w:rsidR="00BE713C" w:rsidRPr="00F22999" w:rsidRDefault="00BE713C" w:rsidP="00F22999">
      <w:pPr>
        <w:shd w:val="clear" w:color="auto" w:fill="FFFFFF"/>
        <w:spacing w:before="100" w:beforeAutospacing="1" w:after="216"/>
        <w:ind w:firstLine="0"/>
        <w:rPr>
          <w:rFonts w:cs="Arial"/>
        </w:rPr>
      </w:pPr>
      <w:r w:rsidRPr="00F22999">
        <w:rPr>
          <w:rFonts w:cs="Arial"/>
        </w:rPr>
        <w:t>2)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BE713C" w:rsidRPr="00F22999" w:rsidRDefault="00BE713C" w:rsidP="00F22999">
      <w:pPr>
        <w:shd w:val="clear" w:color="auto" w:fill="FFFFFF"/>
        <w:spacing w:before="100" w:beforeAutospacing="1" w:after="216"/>
        <w:ind w:firstLine="0"/>
        <w:rPr>
          <w:rFonts w:cs="Arial"/>
        </w:rPr>
      </w:pPr>
      <w:r w:rsidRPr="00F22999">
        <w:rPr>
          <w:rFonts w:cs="Arial"/>
        </w:rPr>
        <w:t>3) проводить проверку на основании и в строгом соответствии с приказом руководителя органа муниципального жилищного контроля;</w:t>
      </w:r>
    </w:p>
    <w:p w:rsidR="00BE713C" w:rsidRPr="00F22999" w:rsidRDefault="00BE713C" w:rsidP="00F22999">
      <w:pPr>
        <w:shd w:val="clear" w:color="auto" w:fill="FFFFFF"/>
        <w:spacing w:before="100" w:beforeAutospacing="1" w:after="216"/>
        <w:ind w:firstLine="0"/>
        <w:rPr>
          <w:rFonts w:cs="Arial"/>
        </w:rPr>
      </w:pPr>
      <w:r w:rsidRPr="00F22999">
        <w:rPr>
          <w:rFonts w:cs="Arial"/>
        </w:rPr>
        <w:t>4) проводить проверку только во время исполнения служебных обязанностей, выездную проверку только при предъявлении копии распоряжения администрации Нижнедевицкого муниципального района и в случае, предусмотренном частью 5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13C" w:rsidRPr="00F22999" w:rsidRDefault="00BE713C" w:rsidP="00F22999">
      <w:pPr>
        <w:shd w:val="clear" w:color="auto" w:fill="FFFFFF"/>
        <w:spacing w:before="100" w:beforeAutospacing="1" w:after="216"/>
        <w:ind w:firstLine="0"/>
        <w:rPr>
          <w:rFonts w:cs="Arial"/>
        </w:rPr>
      </w:pPr>
      <w:r w:rsidRPr="00F22999">
        <w:rPr>
          <w:rFonts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BE713C" w:rsidRPr="00F22999" w:rsidRDefault="00BE713C" w:rsidP="00F22999">
      <w:pPr>
        <w:shd w:val="clear" w:color="auto" w:fill="FFFFFF"/>
        <w:spacing w:before="100" w:beforeAutospacing="1" w:after="216"/>
        <w:ind w:firstLine="0"/>
        <w:rPr>
          <w:rFonts w:cs="Arial"/>
        </w:rPr>
      </w:pPr>
      <w:r w:rsidRPr="00F22999">
        <w:rPr>
          <w:rFonts w:cs="Arial"/>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BE713C" w:rsidRPr="00F22999" w:rsidRDefault="00BE713C" w:rsidP="00F22999">
      <w:pPr>
        <w:shd w:val="clear" w:color="auto" w:fill="FFFFFF"/>
        <w:spacing w:before="100" w:beforeAutospacing="1" w:after="216"/>
        <w:ind w:firstLine="0"/>
        <w:rPr>
          <w:rFonts w:cs="Arial"/>
        </w:rPr>
      </w:pPr>
      <w:r w:rsidRPr="00F22999">
        <w:rPr>
          <w:rFonts w:cs="Arial"/>
        </w:rPr>
        <w:t>7)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BE713C" w:rsidRPr="00F22999" w:rsidRDefault="00BE713C" w:rsidP="00F22999">
      <w:pPr>
        <w:shd w:val="clear" w:color="auto" w:fill="FFFFFF"/>
        <w:spacing w:before="100" w:beforeAutospacing="1" w:after="216"/>
        <w:ind w:firstLine="0"/>
        <w:rPr>
          <w:rFonts w:cs="Arial"/>
        </w:rPr>
      </w:pPr>
      <w:r w:rsidRPr="00F22999">
        <w:rPr>
          <w:rFonts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E713C" w:rsidRPr="00F22999" w:rsidRDefault="00BE713C" w:rsidP="00F22999">
      <w:pPr>
        <w:shd w:val="clear" w:color="auto" w:fill="FFFFFF"/>
        <w:spacing w:before="100" w:beforeAutospacing="1" w:after="216"/>
        <w:ind w:firstLine="0"/>
        <w:rPr>
          <w:rFonts w:cs="Arial"/>
        </w:rPr>
      </w:pPr>
      <w:r w:rsidRPr="00F22999">
        <w:rPr>
          <w:rFonts w:cs="Arial"/>
        </w:rPr>
        <w:lastRenderedPageBreak/>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E713C" w:rsidRPr="00F22999" w:rsidRDefault="00BE713C" w:rsidP="00F22999">
      <w:pPr>
        <w:shd w:val="clear" w:color="auto" w:fill="FFFFFF"/>
        <w:spacing w:before="100" w:beforeAutospacing="1" w:after="216"/>
        <w:ind w:firstLine="0"/>
        <w:rPr>
          <w:rFonts w:cs="Arial"/>
        </w:rPr>
      </w:pPr>
      <w:r w:rsidRPr="00F22999">
        <w:rPr>
          <w:rFonts w:cs="Arial"/>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13C" w:rsidRPr="00F22999" w:rsidRDefault="00BE713C" w:rsidP="00F22999">
      <w:pPr>
        <w:shd w:val="clear" w:color="auto" w:fill="FFFFFF"/>
        <w:spacing w:before="100" w:beforeAutospacing="1" w:after="216"/>
        <w:ind w:firstLine="0"/>
        <w:rPr>
          <w:rFonts w:cs="Arial"/>
        </w:rPr>
      </w:pPr>
      <w:r w:rsidRPr="00F22999">
        <w:rPr>
          <w:rFonts w:cs="Arial"/>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E713C" w:rsidRPr="00F22999" w:rsidRDefault="00BE713C" w:rsidP="00F22999">
      <w:pPr>
        <w:shd w:val="clear" w:color="auto" w:fill="FFFFFF"/>
        <w:spacing w:before="100" w:beforeAutospacing="1" w:after="216"/>
        <w:ind w:firstLine="0"/>
        <w:rPr>
          <w:rFonts w:cs="Arial"/>
        </w:rPr>
      </w:pPr>
      <w:r w:rsidRPr="00F22999">
        <w:rPr>
          <w:rFonts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BE713C" w:rsidRPr="00F22999" w:rsidRDefault="00BE713C" w:rsidP="00F22999">
      <w:pPr>
        <w:shd w:val="clear" w:color="auto" w:fill="FFFFFF"/>
        <w:spacing w:before="100" w:beforeAutospacing="1" w:after="216"/>
        <w:ind w:firstLine="0"/>
        <w:rPr>
          <w:rFonts w:cs="Arial"/>
        </w:rPr>
      </w:pPr>
      <w:r w:rsidRPr="00F22999">
        <w:rPr>
          <w:rFonts w:cs="Arial"/>
        </w:rPr>
        <w:t>13) осуществлять запись о проведенной проверке в журнале учета проверок;</w:t>
      </w:r>
    </w:p>
    <w:p w:rsidR="00BE713C" w:rsidRPr="00F22999" w:rsidRDefault="00BE713C" w:rsidP="00F22999">
      <w:pPr>
        <w:shd w:val="clear" w:color="auto" w:fill="FFFFFF"/>
        <w:spacing w:before="100" w:beforeAutospacing="1" w:after="216"/>
        <w:ind w:firstLine="0"/>
        <w:rPr>
          <w:rFonts w:cs="Arial"/>
        </w:rPr>
      </w:pPr>
      <w:r w:rsidRPr="00F22999">
        <w:rPr>
          <w:rFonts w:cs="Arial"/>
        </w:rPr>
        <w:t>14) осуществлять иные полномочия в соответствии с федеральными законами и законами Воронежской области, муниципальными правовыми актами.</w:t>
      </w:r>
    </w:p>
    <w:p w:rsidR="00BE713C" w:rsidRPr="00F22999" w:rsidRDefault="00BE713C" w:rsidP="00F22999">
      <w:pPr>
        <w:shd w:val="clear" w:color="auto" w:fill="FFFFFF"/>
        <w:ind w:firstLine="0"/>
        <w:jc w:val="center"/>
        <w:rPr>
          <w:rFonts w:cs="Arial"/>
        </w:rPr>
      </w:pPr>
      <w:r w:rsidRPr="00F22999">
        <w:rPr>
          <w:rFonts w:cs="Arial"/>
        </w:rPr>
        <w:t>1.6. Права и обязанности лиц, в отношении которых осуществляется муниципальный жилищный контроль</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BE713C" w:rsidRPr="00F22999" w:rsidRDefault="00BE713C" w:rsidP="00F22999">
      <w:pPr>
        <w:shd w:val="clear" w:color="auto" w:fill="FFFFFF"/>
        <w:spacing w:before="100" w:beforeAutospacing="1" w:after="216"/>
        <w:ind w:firstLine="0"/>
        <w:rPr>
          <w:rFonts w:cs="Arial"/>
        </w:rPr>
      </w:pPr>
      <w:r w:rsidRPr="00F22999">
        <w:rPr>
          <w:rFonts w:cs="Arial"/>
        </w:rPr>
        <w:t>1) непосредственно присутствовать при проведении проверки, давать объяснения по вопросам, относящимся к предмету проверки;</w:t>
      </w:r>
    </w:p>
    <w:p w:rsidR="00BE713C" w:rsidRPr="00F22999" w:rsidRDefault="00BE713C" w:rsidP="00F22999">
      <w:pPr>
        <w:shd w:val="clear" w:color="auto" w:fill="FFFFFF"/>
        <w:spacing w:before="100" w:beforeAutospacing="1" w:after="216"/>
        <w:ind w:firstLine="0"/>
        <w:rPr>
          <w:rFonts w:cs="Arial"/>
        </w:rPr>
      </w:pPr>
      <w:r w:rsidRPr="00F22999">
        <w:rPr>
          <w:rFonts w:cs="Arial"/>
        </w:rPr>
        <w:t>2) 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13C" w:rsidRPr="00F22999" w:rsidRDefault="00BE713C" w:rsidP="00F22999">
      <w:pPr>
        <w:shd w:val="clear" w:color="auto" w:fill="FFFFFF"/>
        <w:spacing w:before="100" w:beforeAutospacing="1" w:after="216"/>
        <w:ind w:firstLine="0"/>
        <w:rPr>
          <w:rFonts w:cs="Arial"/>
        </w:rPr>
      </w:pPr>
      <w:r w:rsidRPr="00F22999">
        <w:rPr>
          <w:rFonts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BE713C" w:rsidRPr="00F22999" w:rsidRDefault="00BE713C" w:rsidP="00F22999">
      <w:pPr>
        <w:shd w:val="clear" w:color="auto" w:fill="FFFFFF"/>
        <w:spacing w:before="100" w:beforeAutospacing="1" w:after="216"/>
        <w:ind w:firstLine="0"/>
        <w:rPr>
          <w:rFonts w:cs="Arial"/>
        </w:rPr>
      </w:pPr>
      <w:r w:rsidRPr="00F22999">
        <w:rPr>
          <w:rFonts w:cs="Arial"/>
        </w:rPr>
        <w:t>4) 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BE713C" w:rsidRPr="00F22999" w:rsidRDefault="00BE713C" w:rsidP="00F22999">
      <w:pPr>
        <w:shd w:val="clear" w:color="auto" w:fill="FFFFFF"/>
        <w:ind w:firstLine="0"/>
        <w:rPr>
          <w:rFonts w:cs="Arial"/>
        </w:rPr>
      </w:pPr>
      <w:r w:rsidRPr="00F22999">
        <w:rPr>
          <w:rFonts w:cs="Arial"/>
        </w:rPr>
        <w:t>1.6.2. Проверяемые лица или их уполномоченные представители при проведении проверок обязаны:</w:t>
      </w:r>
    </w:p>
    <w:p w:rsidR="00BE713C" w:rsidRPr="00F22999" w:rsidRDefault="00BE713C" w:rsidP="00F22999">
      <w:pPr>
        <w:shd w:val="clear" w:color="auto" w:fill="FFFFFF"/>
        <w:spacing w:before="100" w:beforeAutospacing="1" w:after="216"/>
        <w:ind w:firstLine="0"/>
        <w:rPr>
          <w:rFonts w:cs="Arial"/>
        </w:rPr>
      </w:pPr>
      <w:r w:rsidRPr="00F22999">
        <w:rPr>
          <w:rFonts w:cs="Arial"/>
        </w:rPr>
        <w:lastRenderedPageBreak/>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E713C" w:rsidRPr="00F22999" w:rsidRDefault="00BE713C" w:rsidP="00F22999">
      <w:pPr>
        <w:shd w:val="clear" w:color="auto" w:fill="FFFFFF"/>
        <w:spacing w:before="100" w:beforeAutospacing="1" w:after="216"/>
        <w:ind w:firstLine="0"/>
        <w:rPr>
          <w:rFonts w:cs="Arial"/>
        </w:rPr>
      </w:pPr>
      <w:r w:rsidRPr="00F22999">
        <w:rPr>
          <w:rFonts w:cs="Arial"/>
        </w:rPr>
        <w:t>2) 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BE713C" w:rsidRPr="00F22999" w:rsidRDefault="00BE713C" w:rsidP="00F22999">
      <w:pPr>
        <w:shd w:val="clear" w:color="auto" w:fill="FFFFFF"/>
        <w:ind w:firstLine="0"/>
        <w:rPr>
          <w:rFonts w:cs="Arial"/>
        </w:rPr>
      </w:pPr>
      <w:r w:rsidRPr="00F22999">
        <w:rPr>
          <w:rFonts w:cs="Arial"/>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1.7.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Результатом осуществления муниципального жилищного контроля является: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1) составление актов проверки по типовой форме;</w:t>
      </w:r>
    </w:p>
    <w:p w:rsidR="00BE713C" w:rsidRPr="00F22999" w:rsidRDefault="00BE713C" w:rsidP="00F22999">
      <w:pPr>
        <w:shd w:val="clear" w:color="auto" w:fill="FFFFFF"/>
        <w:ind w:firstLine="0"/>
        <w:rPr>
          <w:rFonts w:cs="Arial"/>
        </w:rPr>
      </w:pPr>
      <w:r w:rsidRPr="00F22999">
        <w:rPr>
          <w:rFonts w:cs="Arial"/>
        </w:rPr>
        <w:t>2) при выявлении нарушений:</w:t>
      </w:r>
    </w:p>
    <w:p w:rsidR="00BE713C" w:rsidRPr="00F22999" w:rsidRDefault="00BE713C" w:rsidP="00F22999">
      <w:pPr>
        <w:pStyle w:val="a5"/>
        <w:numPr>
          <w:ilvl w:val="0"/>
          <w:numId w:val="20"/>
        </w:numPr>
        <w:shd w:val="clear" w:color="auto" w:fill="FFFFFF"/>
        <w:ind w:left="0" w:firstLine="0"/>
        <w:contextualSpacing w:val="0"/>
        <w:rPr>
          <w:rFonts w:cs="Arial"/>
        </w:rPr>
      </w:pPr>
      <w:r w:rsidRPr="00F22999">
        <w:rPr>
          <w:rFonts w:cs="Arial"/>
        </w:rPr>
        <w:t>выдача предписаний об их устранении с указанием сроков (приложение 4);</w:t>
      </w:r>
    </w:p>
    <w:p w:rsidR="00BE713C" w:rsidRPr="00F22999" w:rsidRDefault="00BE713C" w:rsidP="00F22999">
      <w:pPr>
        <w:pStyle w:val="a5"/>
        <w:numPr>
          <w:ilvl w:val="0"/>
          <w:numId w:val="20"/>
        </w:numPr>
        <w:shd w:val="clear" w:color="auto" w:fill="FFFFFF"/>
        <w:ind w:left="0" w:firstLine="0"/>
        <w:contextualSpacing w:val="0"/>
        <w:rPr>
          <w:rFonts w:cs="Arial"/>
        </w:rPr>
      </w:pPr>
      <w:r w:rsidRPr="00F22999">
        <w:rPr>
          <w:rFonts w:cs="Arial"/>
        </w:rPr>
        <w:t>принятие мер по привлечению лиц, допустивших нарушения, к ответственности:</w:t>
      </w:r>
    </w:p>
    <w:p w:rsidR="00BE713C" w:rsidRPr="00F22999" w:rsidRDefault="00BE713C" w:rsidP="00F22999">
      <w:pPr>
        <w:shd w:val="clear" w:color="auto" w:fill="FFFFFF"/>
        <w:ind w:firstLine="0"/>
        <w:rPr>
          <w:rFonts w:cs="Arial"/>
        </w:rPr>
      </w:pPr>
      <w:r w:rsidRPr="00F22999">
        <w:rPr>
          <w:rFonts w:cs="Arial"/>
        </w:rPr>
        <w:t>а) 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BE713C" w:rsidRPr="00F22999" w:rsidRDefault="00BE713C" w:rsidP="00F22999">
      <w:pPr>
        <w:shd w:val="clear" w:color="auto" w:fill="FFFFFF"/>
        <w:ind w:firstLine="0"/>
        <w:rPr>
          <w:rFonts w:cs="Arial"/>
        </w:rPr>
      </w:pPr>
      <w:r w:rsidRPr="00F22999">
        <w:rPr>
          <w:rFonts w:cs="Arial"/>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BE713C" w:rsidRPr="00F22999" w:rsidRDefault="00BE713C" w:rsidP="00F22999">
      <w:pPr>
        <w:shd w:val="clear" w:color="auto" w:fill="FFFFFF"/>
        <w:ind w:firstLine="0"/>
        <w:rPr>
          <w:rFonts w:cs="Arial"/>
        </w:rPr>
      </w:pPr>
      <w:r w:rsidRPr="00F22999">
        <w:rPr>
          <w:rFonts w:cs="Arial"/>
        </w:rPr>
        <w:t>в) принятие мер по контролю за устранением выявленных нарушений, их предупреждению.</w:t>
      </w:r>
    </w:p>
    <w:p w:rsidR="00BE713C" w:rsidRPr="00F22999" w:rsidRDefault="00BE713C" w:rsidP="00F22999">
      <w:pPr>
        <w:shd w:val="clear" w:color="auto" w:fill="FFFFFF"/>
        <w:ind w:firstLine="0"/>
        <w:rPr>
          <w:rFonts w:cs="Arial"/>
        </w:rPr>
      </w:pPr>
    </w:p>
    <w:p w:rsidR="00BE713C" w:rsidRPr="00F22999" w:rsidRDefault="00BE713C" w:rsidP="00F22999">
      <w:pPr>
        <w:pStyle w:val="a5"/>
        <w:numPr>
          <w:ilvl w:val="0"/>
          <w:numId w:val="5"/>
        </w:numPr>
        <w:spacing w:after="200"/>
        <w:ind w:left="0" w:firstLine="0"/>
        <w:contextualSpacing w:val="0"/>
        <w:jc w:val="center"/>
        <w:rPr>
          <w:rFonts w:cs="Arial"/>
          <w:b/>
          <w:bCs/>
        </w:rPr>
      </w:pPr>
      <w:r w:rsidRPr="00F22999">
        <w:rPr>
          <w:rFonts w:cs="Arial"/>
          <w:b/>
          <w:bCs/>
        </w:rPr>
        <w:t>ТРЕБОВАНИЯ К ПОРЯДКУ ОСУЩЕСТВЛЕНИЯ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2.1. Порядок информирования об осуществлении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 xml:space="preserve">2.1.1. Место нахождения администрации </w:t>
      </w:r>
      <w:r w:rsidR="00AA0B50" w:rsidRPr="00F22999">
        <w:rPr>
          <w:rFonts w:cs="Arial"/>
        </w:rPr>
        <w:t>Нижнедевицкого</w:t>
      </w:r>
      <w:r w:rsidRPr="00F22999">
        <w:rPr>
          <w:rFonts w:cs="Arial"/>
        </w:rPr>
        <w:t xml:space="preserve"> муниципального района: 396870, с. Нижнедевицк, пл. Ленина, д. 1.</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 xml:space="preserve">График работы администрации </w:t>
      </w:r>
      <w:r w:rsidR="00AA0B50" w:rsidRPr="00F22999">
        <w:rPr>
          <w:rFonts w:cs="Arial"/>
        </w:rPr>
        <w:t>Нижнедевицкого</w:t>
      </w:r>
      <w:r w:rsidRPr="00F22999">
        <w:rPr>
          <w:rFonts w:cs="Arial"/>
        </w:rPr>
        <w:t xml:space="preserve"> муниципального района:</w:t>
      </w:r>
    </w:p>
    <w:p w:rsidR="00BE713C" w:rsidRPr="00F22999" w:rsidRDefault="00BE713C" w:rsidP="00F22999">
      <w:pPr>
        <w:shd w:val="clear" w:color="auto" w:fill="FFFFFF"/>
        <w:ind w:firstLine="0"/>
        <w:rPr>
          <w:rFonts w:cs="Arial"/>
        </w:rPr>
      </w:pPr>
    </w:p>
    <w:p w:rsidR="00BE713C" w:rsidRPr="00F22999" w:rsidRDefault="00BE713C" w:rsidP="00F22999">
      <w:pPr>
        <w:tabs>
          <w:tab w:val="left" w:pos="-5529"/>
          <w:tab w:val="left" w:pos="1843"/>
          <w:tab w:val="num" w:pos="2160"/>
        </w:tabs>
        <w:autoSpaceDE w:val="0"/>
        <w:autoSpaceDN w:val="0"/>
        <w:adjustRightInd w:val="0"/>
        <w:ind w:firstLine="0"/>
        <w:rPr>
          <w:rFonts w:cs="Arial"/>
        </w:rPr>
      </w:pPr>
      <w:r w:rsidRPr="00F22999">
        <w:rPr>
          <w:rFonts w:cs="Arial"/>
        </w:rPr>
        <w:t>понедельник – четверг: с 08.00 до 16.00;</w:t>
      </w:r>
    </w:p>
    <w:p w:rsidR="00BE713C" w:rsidRPr="00F22999" w:rsidRDefault="00BE713C" w:rsidP="00F22999">
      <w:pPr>
        <w:tabs>
          <w:tab w:val="left" w:pos="-5529"/>
          <w:tab w:val="left" w:pos="1843"/>
          <w:tab w:val="num" w:pos="2160"/>
        </w:tabs>
        <w:autoSpaceDE w:val="0"/>
        <w:autoSpaceDN w:val="0"/>
        <w:adjustRightInd w:val="0"/>
        <w:ind w:firstLine="0"/>
        <w:rPr>
          <w:rFonts w:cs="Arial"/>
        </w:rPr>
      </w:pPr>
      <w:r w:rsidRPr="00F22999">
        <w:rPr>
          <w:rFonts w:cs="Arial"/>
        </w:rPr>
        <w:t>пятница:</w:t>
      </w:r>
      <w:r w:rsidRPr="00F22999">
        <w:rPr>
          <w:rFonts w:cs="Arial"/>
        </w:rPr>
        <w:tab/>
      </w:r>
      <w:r w:rsidRPr="00F22999">
        <w:rPr>
          <w:rFonts w:cs="Arial"/>
        </w:rPr>
        <w:tab/>
      </w:r>
      <w:r w:rsidRPr="00F22999">
        <w:rPr>
          <w:rFonts w:cs="Arial"/>
        </w:rPr>
        <w:tab/>
      </w:r>
      <w:r w:rsidRPr="00F22999">
        <w:rPr>
          <w:rFonts w:cs="Arial"/>
        </w:rPr>
        <w:tab/>
        <w:t>с 08.00 до 15.45;</w:t>
      </w:r>
    </w:p>
    <w:p w:rsidR="00BE713C" w:rsidRPr="00F22999" w:rsidRDefault="00BE713C" w:rsidP="00F22999">
      <w:pPr>
        <w:tabs>
          <w:tab w:val="left" w:pos="-5529"/>
          <w:tab w:val="left" w:pos="1843"/>
          <w:tab w:val="num" w:pos="2160"/>
        </w:tabs>
        <w:autoSpaceDE w:val="0"/>
        <w:autoSpaceDN w:val="0"/>
        <w:adjustRightInd w:val="0"/>
        <w:ind w:firstLine="0"/>
        <w:rPr>
          <w:rFonts w:cs="Arial"/>
        </w:rPr>
      </w:pPr>
      <w:r w:rsidRPr="00F22999">
        <w:rPr>
          <w:rFonts w:cs="Arial"/>
        </w:rPr>
        <w:t>перерыв:</w:t>
      </w:r>
      <w:r w:rsidRPr="00F22999">
        <w:rPr>
          <w:rFonts w:cs="Arial"/>
        </w:rPr>
        <w:tab/>
      </w:r>
      <w:r w:rsidRPr="00F22999">
        <w:rPr>
          <w:rFonts w:cs="Arial"/>
        </w:rPr>
        <w:tab/>
      </w:r>
      <w:r w:rsidRPr="00F22999">
        <w:rPr>
          <w:rFonts w:cs="Arial"/>
        </w:rPr>
        <w:tab/>
      </w:r>
      <w:r w:rsidRPr="00F22999">
        <w:rPr>
          <w:rFonts w:cs="Arial"/>
        </w:rPr>
        <w:tab/>
        <w:t>с 12.00 до 13.00.</w:t>
      </w:r>
    </w:p>
    <w:p w:rsidR="00BE713C" w:rsidRPr="00F22999" w:rsidRDefault="00BE713C" w:rsidP="00F22999">
      <w:pPr>
        <w:tabs>
          <w:tab w:val="num" w:pos="-6521"/>
          <w:tab w:val="left" w:pos="1620"/>
          <w:tab w:val="left" w:pos="1843"/>
        </w:tabs>
        <w:autoSpaceDE w:val="0"/>
        <w:autoSpaceDN w:val="0"/>
        <w:adjustRightInd w:val="0"/>
        <w:ind w:firstLine="0"/>
        <w:rPr>
          <w:rFonts w:cs="Arial"/>
        </w:rPr>
      </w:pPr>
      <w:r w:rsidRPr="00F22999">
        <w:rPr>
          <w:rFonts w:cs="Arial"/>
        </w:rPr>
        <w:t xml:space="preserve">Официальный сайт администрации Нижнедевицкого муниципального района в сети Интернет: </w:t>
      </w:r>
      <w:r w:rsidRPr="00F22999">
        <w:rPr>
          <w:rFonts w:cs="Arial"/>
          <w:lang w:val="en-US"/>
        </w:rPr>
        <w:t>www</w:t>
      </w:r>
      <w:r w:rsidRPr="00F22999">
        <w:rPr>
          <w:rFonts w:cs="Arial"/>
        </w:rPr>
        <w:t>.</w:t>
      </w:r>
      <w:r w:rsidRPr="00F22999">
        <w:rPr>
          <w:rFonts w:cs="Arial"/>
          <w:lang w:val="en-US"/>
        </w:rPr>
        <w:t>nizhnedevick</w:t>
      </w:r>
      <w:r w:rsidRPr="00F22999">
        <w:rPr>
          <w:rFonts w:cs="Arial"/>
        </w:rPr>
        <w:t>.</w:t>
      </w:r>
      <w:r w:rsidRPr="00F22999">
        <w:rPr>
          <w:rFonts w:cs="Arial"/>
          <w:lang w:val="en-US"/>
        </w:rPr>
        <w:t>ru</w:t>
      </w:r>
      <w:r w:rsidRPr="00F22999">
        <w:rPr>
          <w:rFonts w:cs="Arial"/>
        </w:rPr>
        <w:t>.</w:t>
      </w:r>
    </w:p>
    <w:p w:rsidR="00BE713C" w:rsidRPr="00F22999" w:rsidRDefault="00BE713C" w:rsidP="00F22999">
      <w:pPr>
        <w:tabs>
          <w:tab w:val="num" w:pos="-6521"/>
          <w:tab w:val="left" w:pos="1620"/>
          <w:tab w:val="left" w:pos="1843"/>
        </w:tabs>
        <w:autoSpaceDE w:val="0"/>
        <w:autoSpaceDN w:val="0"/>
        <w:adjustRightInd w:val="0"/>
        <w:ind w:firstLine="0"/>
        <w:rPr>
          <w:rFonts w:cs="Arial"/>
          <w:u w:val="single"/>
        </w:rPr>
      </w:pPr>
      <w:r w:rsidRPr="00F22999">
        <w:rPr>
          <w:rFonts w:cs="Arial"/>
        </w:rPr>
        <w:lastRenderedPageBreak/>
        <w:t xml:space="preserve">Адрес электронной почты администрации Нижнедевицкого муниципального района: </w:t>
      </w:r>
      <w:r w:rsidRPr="00F22999">
        <w:rPr>
          <w:rFonts w:cs="Arial"/>
          <w:u w:val="single"/>
          <w:lang w:val="en-US"/>
        </w:rPr>
        <w:t>ndev</w:t>
      </w:r>
      <w:r w:rsidRPr="00F22999">
        <w:rPr>
          <w:rFonts w:cs="Arial"/>
          <w:u w:val="single"/>
        </w:rPr>
        <w:t>@</w:t>
      </w:r>
      <w:r w:rsidRPr="00F22999">
        <w:rPr>
          <w:rFonts w:cs="Arial"/>
          <w:u w:val="single"/>
          <w:lang w:val="en-US"/>
        </w:rPr>
        <w:t>govvrn</w:t>
      </w:r>
      <w:r w:rsidRPr="00F22999">
        <w:rPr>
          <w:rFonts w:cs="Arial"/>
          <w:u w:val="single"/>
        </w:rPr>
        <w:t>.</w:t>
      </w:r>
      <w:r w:rsidRPr="00F22999">
        <w:rPr>
          <w:rFonts w:cs="Arial"/>
          <w:u w:val="single"/>
          <w:lang w:val="en-US"/>
        </w:rPr>
        <w:t>ru</w:t>
      </w:r>
    </w:p>
    <w:p w:rsidR="00BE713C" w:rsidRPr="00F22999" w:rsidRDefault="00BE713C" w:rsidP="00F22999">
      <w:pPr>
        <w:widowControl w:val="0"/>
        <w:tabs>
          <w:tab w:val="left" w:pos="792"/>
          <w:tab w:val="left" w:pos="1440"/>
          <w:tab w:val="left" w:pos="1560"/>
        </w:tabs>
        <w:autoSpaceDE w:val="0"/>
        <w:autoSpaceDN w:val="0"/>
        <w:adjustRightInd w:val="0"/>
        <w:ind w:firstLine="0"/>
        <w:rPr>
          <w:rFonts w:cs="Arial"/>
        </w:rPr>
      </w:pPr>
      <w:r w:rsidRPr="00F22999">
        <w:rPr>
          <w:rFonts w:cs="Arial"/>
        </w:rPr>
        <w:t>2.1.2. Место нахождения отдела градостроительства и архитектуры администрации Нижнедевицкого муниципального района (далее – отдел градостроительства): 396870, с. Нижнедевицк, ул. Братьев Серых, д. 6.</w:t>
      </w:r>
    </w:p>
    <w:p w:rsidR="00BE713C" w:rsidRPr="00F22999" w:rsidRDefault="00BE713C" w:rsidP="00F22999">
      <w:pPr>
        <w:widowControl w:val="0"/>
        <w:tabs>
          <w:tab w:val="left" w:pos="1560"/>
        </w:tabs>
        <w:autoSpaceDE w:val="0"/>
        <w:autoSpaceDN w:val="0"/>
        <w:adjustRightInd w:val="0"/>
        <w:ind w:firstLine="0"/>
        <w:rPr>
          <w:rFonts w:cs="Arial"/>
        </w:rPr>
      </w:pPr>
      <w:r w:rsidRPr="00F22999">
        <w:rPr>
          <w:rFonts w:cs="Arial"/>
        </w:rPr>
        <w:t>Отдел градостроительства осуществляет прием заявителей в соответствии с графиком работы:</w:t>
      </w:r>
    </w:p>
    <w:p w:rsidR="00BE713C" w:rsidRPr="00F22999" w:rsidRDefault="00BE713C" w:rsidP="00F22999">
      <w:pPr>
        <w:tabs>
          <w:tab w:val="left" w:pos="-5529"/>
          <w:tab w:val="left" w:pos="1843"/>
          <w:tab w:val="num" w:pos="2160"/>
        </w:tabs>
        <w:autoSpaceDE w:val="0"/>
        <w:autoSpaceDN w:val="0"/>
        <w:adjustRightInd w:val="0"/>
        <w:ind w:firstLine="0"/>
        <w:rPr>
          <w:rFonts w:cs="Arial"/>
        </w:rPr>
      </w:pPr>
      <w:r w:rsidRPr="00F22999">
        <w:rPr>
          <w:rFonts w:cs="Arial"/>
        </w:rPr>
        <w:t>понедельник – четверг: с 08.00 до 16.00;</w:t>
      </w:r>
    </w:p>
    <w:p w:rsidR="00BE713C" w:rsidRPr="00F22999" w:rsidRDefault="00BE713C" w:rsidP="00F22999">
      <w:pPr>
        <w:tabs>
          <w:tab w:val="left" w:pos="-5529"/>
          <w:tab w:val="left" w:pos="1843"/>
          <w:tab w:val="num" w:pos="2160"/>
        </w:tabs>
        <w:autoSpaceDE w:val="0"/>
        <w:autoSpaceDN w:val="0"/>
        <w:adjustRightInd w:val="0"/>
        <w:ind w:firstLine="0"/>
        <w:rPr>
          <w:rFonts w:cs="Arial"/>
        </w:rPr>
      </w:pPr>
      <w:r w:rsidRPr="00F22999">
        <w:rPr>
          <w:rFonts w:cs="Arial"/>
        </w:rPr>
        <w:t>пятница:</w:t>
      </w:r>
      <w:r w:rsidRPr="00F22999">
        <w:rPr>
          <w:rFonts w:cs="Arial"/>
        </w:rPr>
        <w:tab/>
      </w:r>
      <w:r w:rsidRPr="00F22999">
        <w:rPr>
          <w:rFonts w:cs="Arial"/>
        </w:rPr>
        <w:tab/>
      </w:r>
      <w:r w:rsidRPr="00F22999">
        <w:rPr>
          <w:rFonts w:cs="Arial"/>
        </w:rPr>
        <w:tab/>
      </w:r>
      <w:r w:rsidRPr="00F22999">
        <w:rPr>
          <w:rFonts w:cs="Arial"/>
        </w:rPr>
        <w:tab/>
        <w:t>с 08.00 до 15.45;</w:t>
      </w:r>
    </w:p>
    <w:p w:rsidR="00BE713C" w:rsidRPr="00F22999" w:rsidRDefault="00BE713C" w:rsidP="00F22999">
      <w:pPr>
        <w:tabs>
          <w:tab w:val="left" w:pos="-5529"/>
          <w:tab w:val="left" w:pos="1843"/>
          <w:tab w:val="num" w:pos="2160"/>
        </w:tabs>
        <w:autoSpaceDE w:val="0"/>
        <w:autoSpaceDN w:val="0"/>
        <w:adjustRightInd w:val="0"/>
        <w:ind w:firstLine="0"/>
        <w:rPr>
          <w:rFonts w:cs="Arial"/>
        </w:rPr>
      </w:pPr>
      <w:r w:rsidRPr="00F22999">
        <w:rPr>
          <w:rFonts w:cs="Arial"/>
        </w:rPr>
        <w:t>перерыв:</w:t>
      </w:r>
      <w:r w:rsidRPr="00F22999">
        <w:rPr>
          <w:rFonts w:cs="Arial"/>
        </w:rPr>
        <w:tab/>
      </w:r>
      <w:r w:rsidRPr="00F22999">
        <w:rPr>
          <w:rFonts w:cs="Arial"/>
        </w:rPr>
        <w:tab/>
      </w:r>
      <w:r w:rsidRPr="00F22999">
        <w:rPr>
          <w:rFonts w:cs="Arial"/>
        </w:rPr>
        <w:tab/>
      </w:r>
      <w:r w:rsidRPr="00F22999">
        <w:rPr>
          <w:rFonts w:cs="Arial"/>
        </w:rPr>
        <w:tab/>
        <w:t>с 12.00 до 13.00.</w:t>
      </w:r>
    </w:p>
    <w:p w:rsidR="00BE713C" w:rsidRPr="00F22999" w:rsidRDefault="00BE713C" w:rsidP="00F22999">
      <w:pPr>
        <w:widowControl w:val="0"/>
        <w:tabs>
          <w:tab w:val="left" w:pos="1560"/>
        </w:tabs>
        <w:autoSpaceDE w:val="0"/>
        <w:autoSpaceDN w:val="0"/>
        <w:adjustRightInd w:val="0"/>
        <w:ind w:firstLine="0"/>
        <w:rPr>
          <w:rFonts w:cs="Arial"/>
        </w:rPr>
      </w:pPr>
      <w:r w:rsidRPr="00F22999">
        <w:rPr>
          <w:rFonts w:cs="Arial"/>
        </w:rPr>
        <w:t xml:space="preserve">Справочный телефоны/факс отдела градостроительства: </w:t>
      </w:r>
      <w:r w:rsidRPr="00F22999">
        <w:rPr>
          <w:rFonts w:cs="Arial"/>
        </w:rPr>
        <w:br/>
        <w:t>(47370) 51-6-02.</w:t>
      </w:r>
    </w:p>
    <w:p w:rsidR="00BE713C" w:rsidRPr="00F22999" w:rsidRDefault="00BE713C" w:rsidP="00F22999">
      <w:pPr>
        <w:widowControl w:val="0"/>
        <w:tabs>
          <w:tab w:val="left" w:pos="709"/>
          <w:tab w:val="left" w:pos="1560"/>
        </w:tabs>
        <w:suppressAutoHyphens/>
        <w:autoSpaceDE w:val="0"/>
        <w:autoSpaceDN w:val="0"/>
        <w:adjustRightInd w:val="0"/>
        <w:ind w:firstLine="0"/>
        <w:rPr>
          <w:rFonts w:cs="Arial"/>
          <w:spacing w:val="-20"/>
          <w:u w:val="single"/>
        </w:rPr>
      </w:pPr>
      <w:r w:rsidRPr="00F22999">
        <w:rPr>
          <w:rFonts w:cs="Arial"/>
        </w:rPr>
        <w:t xml:space="preserve">Адрес электронной почты отдела градостроительства: </w:t>
      </w:r>
      <w:r w:rsidRPr="00F22999">
        <w:rPr>
          <w:rFonts w:cs="Arial"/>
          <w:u w:val="single"/>
          <w:lang w:val="en-US"/>
        </w:rPr>
        <w:t>n</w:t>
      </w:r>
      <w:r w:rsidRPr="00F22999">
        <w:rPr>
          <w:rFonts w:cs="Arial"/>
          <w:u w:val="single"/>
        </w:rPr>
        <w:t>.</w:t>
      </w:r>
      <w:r w:rsidRPr="00F22999">
        <w:rPr>
          <w:rFonts w:cs="Arial"/>
          <w:u w:val="single"/>
          <w:lang w:val="en-US"/>
        </w:rPr>
        <w:t>petrina</w:t>
      </w:r>
      <w:r w:rsidRPr="00F22999">
        <w:rPr>
          <w:rFonts w:cs="Arial"/>
          <w:u w:val="single"/>
        </w:rPr>
        <w:t>2012@</w:t>
      </w:r>
      <w:r w:rsidRPr="00F22999">
        <w:rPr>
          <w:rFonts w:cs="Arial"/>
          <w:u w:val="single"/>
          <w:lang w:val="en-US"/>
        </w:rPr>
        <w:t>yandex</w:t>
      </w:r>
      <w:r w:rsidRPr="00F22999">
        <w:rPr>
          <w:rFonts w:cs="Arial"/>
          <w:u w:val="single"/>
        </w:rPr>
        <w:t>.</w:t>
      </w:r>
      <w:r w:rsidRPr="00F22999">
        <w:rPr>
          <w:rFonts w:cs="Arial"/>
          <w:u w:val="single"/>
          <w:lang w:val="en-US"/>
        </w:rPr>
        <w:t>ru</w:t>
      </w:r>
      <w:r w:rsidRPr="00F22999">
        <w:rPr>
          <w:rFonts w:cs="Arial"/>
          <w:spacing w:val="-20"/>
          <w:u w:val="single"/>
        </w:rPr>
        <w:t>.</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2.1.3. Информация о порядке осуществления муниципального жилищного контроля предоставляется:</w:t>
      </w:r>
    </w:p>
    <w:p w:rsidR="00BE713C" w:rsidRPr="00F22999" w:rsidRDefault="00BE713C" w:rsidP="00F22999">
      <w:pPr>
        <w:numPr>
          <w:ilvl w:val="0"/>
          <w:numId w:val="6"/>
        </w:numPr>
        <w:shd w:val="clear" w:color="auto" w:fill="FFFFFF"/>
        <w:ind w:left="0" w:firstLine="0"/>
        <w:rPr>
          <w:rFonts w:cs="Arial"/>
        </w:rPr>
      </w:pPr>
      <w:r w:rsidRPr="00F22999">
        <w:rPr>
          <w:rFonts w:cs="Arial"/>
        </w:rPr>
        <w:t>непосредственно в управлении;</w:t>
      </w:r>
    </w:p>
    <w:p w:rsidR="00BE713C" w:rsidRPr="00F22999" w:rsidRDefault="00BE713C" w:rsidP="00F22999">
      <w:pPr>
        <w:numPr>
          <w:ilvl w:val="0"/>
          <w:numId w:val="6"/>
        </w:numPr>
        <w:shd w:val="clear" w:color="auto" w:fill="FFFFFF"/>
        <w:ind w:left="0" w:firstLine="0"/>
        <w:rPr>
          <w:rFonts w:cs="Arial"/>
        </w:rPr>
      </w:pPr>
      <w:r w:rsidRPr="00F22999">
        <w:rPr>
          <w:rFonts w:cs="Arial"/>
        </w:rPr>
        <w:t>с использованием средств телефонной связи;</w:t>
      </w:r>
    </w:p>
    <w:p w:rsidR="00BE713C" w:rsidRPr="00F22999" w:rsidRDefault="00BE713C" w:rsidP="00F22999">
      <w:pPr>
        <w:numPr>
          <w:ilvl w:val="0"/>
          <w:numId w:val="6"/>
        </w:numPr>
        <w:shd w:val="clear" w:color="auto" w:fill="FFFFFF"/>
        <w:ind w:left="0" w:firstLine="0"/>
        <w:rPr>
          <w:rFonts w:cs="Arial"/>
        </w:rPr>
      </w:pPr>
      <w:r w:rsidRPr="00F22999">
        <w:rPr>
          <w:rFonts w:cs="Arial"/>
        </w:rPr>
        <w:t>посредством почтовой связи, в том числе электронной почты;</w:t>
      </w:r>
    </w:p>
    <w:p w:rsidR="00BE713C" w:rsidRPr="00F22999" w:rsidRDefault="00BE713C" w:rsidP="00F22999">
      <w:pPr>
        <w:numPr>
          <w:ilvl w:val="0"/>
          <w:numId w:val="6"/>
        </w:numPr>
        <w:shd w:val="clear" w:color="auto" w:fill="FFFFFF"/>
        <w:ind w:left="0" w:firstLine="0"/>
        <w:rPr>
          <w:rFonts w:cs="Arial"/>
        </w:rPr>
      </w:pPr>
      <w:r w:rsidRPr="00F22999">
        <w:rPr>
          <w:rFonts w:cs="Arial"/>
        </w:rPr>
        <w:t>на официальном сайте администрации Нижнедевицкого муниципального района в сети Интернет;</w:t>
      </w:r>
    </w:p>
    <w:p w:rsidR="00BE713C" w:rsidRPr="00F22999" w:rsidRDefault="00BE713C" w:rsidP="00F22999">
      <w:pPr>
        <w:numPr>
          <w:ilvl w:val="0"/>
          <w:numId w:val="6"/>
        </w:numPr>
        <w:shd w:val="clear" w:color="auto" w:fill="FFFFFF"/>
        <w:ind w:left="0" w:firstLine="0"/>
        <w:rPr>
          <w:rFonts w:cs="Arial"/>
        </w:rPr>
      </w:pPr>
      <w:r w:rsidRPr="00F22999">
        <w:rPr>
          <w:rFonts w:cs="Arial"/>
        </w:rPr>
        <w:t>на информационном стенде в помещении, где располагается отдел градостроительства и архитектуры администрации Нижнедевицкого муниципального района.</w:t>
      </w:r>
    </w:p>
    <w:p w:rsidR="00BE713C" w:rsidRPr="00F22999" w:rsidRDefault="00BE713C" w:rsidP="00F22999">
      <w:pPr>
        <w:shd w:val="clear" w:color="auto" w:fill="FFFFFF"/>
        <w:ind w:firstLine="0"/>
        <w:rPr>
          <w:rFonts w:cs="Arial"/>
        </w:rPr>
      </w:pPr>
      <w:r w:rsidRPr="00F22999">
        <w:rPr>
          <w:rFonts w:cs="Arial"/>
        </w:rPr>
        <w:t>2.1.4. Порядок получения информации заинтересованными лицами по вопросам осуществления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Консультации по процедуре проведения муниципального жилищного контроля осуществляются:</w:t>
      </w:r>
    </w:p>
    <w:p w:rsidR="00BE713C" w:rsidRPr="00F22999" w:rsidRDefault="00BE713C" w:rsidP="00F22999">
      <w:pPr>
        <w:numPr>
          <w:ilvl w:val="0"/>
          <w:numId w:val="7"/>
        </w:numPr>
        <w:shd w:val="clear" w:color="auto" w:fill="FFFFFF"/>
        <w:ind w:left="0" w:firstLine="0"/>
        <w:rPr>
          <w:rFonts w:cs="Arial"/>
        </w:rPr>
      </w:pPr>
      <w:r w:rsidRPr="00F22999">
        <w:rPr>
          <w:rFonts w:cs="Arial"/>
        </w:rPr>
        <w:t>при личном обращении;</w:t>
      </w:r>
    </w:p>
    <w:p w:rsidR="00BE713C" w:rsidRPr="00F22999" w:rsidRDefault="00BE713C" w:rsidP="00F22999">
      <w:pPr>
        <w:numPr>
          <w:ilvl w:val="0"/>
          <w:numId w:val="7"/>
        </w:numPr>
        <w:shd w:val="clear" w:color="auto" w:fill="FFFFFF"/>
        <w:ind w:left="0" w:firstLine="0"/>
        <w:rPr>
          <w:rFonts w:cs="Arial"/>
        </w:rPr>
      </w:pPr>
      <w:r w:rsidRPr="00F22999">
        <w:rPr>
          <w:rFonts w:cs="Arial"/>
        </w:rPr>
        <w:t>при письменном обращении;</w:t>
      </w:r>
    </w:p>
    <w:p w:rsidR="00BE713C" w:rsidRPr="00F22999" w:rsidRDefault="00BE713C" w:rsidP="00F22999">
      <w:pPr>
        <w:numPr>
          <w:ilvl w:val="0"/>
          <w:numId w:val="7"/>
        </w:numPr>
        <w:shd w:val="clear" w:color="auto" w:fill="FFFFFF"/>
        <w:ind w:left="0" w:firstLine="0"/>
        <w:rPr>
          <w:rFonts w:cs="Arial"/>
        </w:rPr>
      </w:pPr>
      <w:r w:rsidRPr="00F22999">
        <w:rPr>
          <w:rFonts w:cs="Arial"/>
        </w:rPr>
        <w:t>по телефону.</w:t>
      </w:r>
    </w:p>
    <w:p w:rsidR="00BE713C" w:rsidRPr="00F22999" w:rsidRDefault="00BE713C" w:rsidP="00F22999">
      <w:pPr>
        <w:shd w:val="clear" w:color="auto" w:fill="FFFFFF"/>
        <w:ind w:firstLine="0"/>
        <w:rPr>
          <w:rFonts w:cs="Arial"/>
        </w:rPr>
      </w:pPr>
      <w:r w:rsidRPr="00F22999">
        <w:rPr>
          <w:rFonts w:cs="Arial"/>
        </w:rPr>
        <w:t>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20 минут.</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Нижнедевицкого муниципального района и иным должностным лицам для получения необходимых для рассмотрения обращения документов и материалов, </w:t>
      </w:r>
      <w:r w:rsidRPr="00F22999">
        <w:rPr>
          <w:rFonts w:cs="Arial"/>
        </w:rPr>
        <w:lastRenderedPageBreak/>
        <w:t>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ней вопросов.</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2.2. Срок осуществления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2.2.1. Общий срок проведения проверок (плановых и внеплановых) не может превышать 20 рабочих дней.</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w:t>
      </w:r>
      <w:r w:rsidRPr="00F22999">
        <w:rPr>
          <w:rFonts w:cs="Arial"/>
        </w:rPr>
        <w:lastRenderedPageBreak/>
        <w:t>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 не более чем на пятнадцать часов.</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2.2.3.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BE713C" w:rsidRPr="00F22999" w:rsidRDefault="00BE713C" w:rsidP="00F22999">
      <w:pPr>
        <w:shd w:val="clear" w:color="auto" w:fill="FFFFFF"/>
        <w:ind w:firstLine="0"/>
        <w:rPr>
          <w:rFonts w:cs="Arial"/>
        </w:rPr>
      </w:pPr>
    </w:p>
    <w:p w:rsidR="00BE713C" w:rsidRPr="00F22999" w:rsidRDefault="00BE713C" w:rsidP="00F22999">
      <w:pPr>
        <w:pStyle w:val="a5"/>
        <w:numPr>
          <w:ilvl w:val="0"/>
          <w:numId w:val="5"/>
        </w:numPr>
        <w:ind w:left="0" w:firstLine="0"/>
        <w:contextualSpacing w:val="0"/>
        <w:jc w:val="center"/>
        <w:rPr>
          <w:rFonts w:cs="Arial"/>
          <w:b/>
          <w:bCs/>
        </w:rPr>
      </w:pPr>
      <w:r w:rsidRPr="00F22999">
        <w:rPr>
          <w:rFonts w:cs="Arial"/>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A0B50">
        <w:rPr>
          <w:rFonts w:cs="Arial"/>
          <w:b/>
          <w:bCs/>
        </w:rPr>
        <w:t xml:space="preserve"> (в редакции постановления  от 08.06.2016г. №268)</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3.1. Муниципальный жилищный контроль осуществляется в форме плановых и внеплановых проверок.</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Исполнение муниципальной функции по проведению муниципального жилищного контроля включает в себя следующие административные процедуры, отраженных в блок-схеме (приложение 5):</w:t>
      </w:r>
    </w:p>
    <w:p w:rsidR="00BE713C" w:rsidRPr="00F22999" w:rsidRDefault="00BE713C" w:rsidP="00F22999">
      <w:pPr>
        <w:pStyle w:val="a5"/>
        <w:numPr>
          <w:ilvl w:val="0"/>
          <w:numId w:val="17"/>
        </w:numPr>
        <w:shd w:val="clear" w:color="auto" w:fill="FFFFFF"/>
        <w:ind w:left="0" w:firstLine="0"/>
        <w:contextualSpacing w:val="0"/>
        <w:rPr>
          <w:rFonts w:cs="Arial"/>
        </w:rPr>
      </w:pPr>
      <w:r w:rsidRPr="00F22999">
        <w:rPr>
          <w:rFonts w:cs="Arial"/>
        </w:rPr>
        <w:t>разработка ежегодного плана проведения плановых проверок;</w:t>
      </w:r>
    </w:p>
    <w:p w:rsidR="00BE713C" w:rsidRPr="00F22999" w:rsidRDefault="00BE713C" w:rsidP="00F22999">
      <w:pPr>
        <w:pStyle w:val="a5"/>
        <w:numPr>
          <w:ilvl w:val="0"/>
          <w:numId w:val="17"/>
        </w:numPr>
        <w:shd w:val="clear" w:color="auto" w:fill="FFFFFF"/>
        <w:ind w:left="0" w:firstLine="0"/>
        <w:contextualSpacing w:val="0"/>
        <w:rPr>
          <w:rFonts w:cs="Arial"/>
        </w:rPr>
      </w:pPr>
      <w:r w:rsidRPr="00F22999">
        <w:rPr>
          <w:rFonts w:cs="Arial"/>
        </w:rPr>
        <w:t>подготовка к проведению плановых проверок;</w:t>
      </w:r>
    </w:p>
    <w:p w:rsidR="00BE713C" w:rsidRPr="00F22999" w:rsidRDefault="00BE713C" w:rsidP="00F22999">
      <w:pPr>
        <w:pStyle w:val="a5"/>
        <w:numPr>
          <w:ilvl w:val="0"/>
          <w:numId w:val="17"/>
        </w:numPr>
        <w:shd w:val="clear" w:color="auto" w:fill="FFFFFF"/>
        <w:ind w:left="0" w:firstLine="0"/>
        <w:contextualSpacing w:val="0"/>
        <w:rPr>
          <w:rFonts w:cs="Arial"/>
        </w:rPr>
      </w:pPr>
      <w:r w:rsidRPr="00F22999">
        <w:rPr>
          <w:rFonts w:cs="Arial"/>
        </w:rPr>
        <w:t>проведение плановой проверки;</w:t>
      </w:r>
    </w:p>
    <w:p w:rsidR="00BE713C" w:rsidRPr="00F22999" w:rsidRDefault="00BE713C" w:rsidP="00F22999">
      <w:pPr>
        <w:pStyle w:val="a5"/>
        <w:numPr>
          <w:ilvl w:val="0"/>
          <w:numId w:val="17"/>
        </w:numPr>
        <w:shd w:val="clear" w:color="auto" w:fill="FFFFFF"/>
        <w:ind w:left="0" w:firstLine="0"/>
        <w:contextualSpacing w:val="0"/>
        <w:rPr>
          <w:rFonts w:cs="Arial"/>
        </w:rPr>
      </w:pPr>
      <w:r w:rsidRPr="00F22999">
        <w:rPr>
          <w:rFonts w:cs="Arial"/>
        </w:rPr>
        <w:t>проведение внеплановой проверки;</w:t>
      </w:r>
    </w:p>
    <w:p w:rsidR="00BE713C" w:rsidRPr="00F22999" w:rsidRDefault="00BE713C" w:rsidP="00F22999">
      <w:pPr>
        <w:pStyle w:val="a5"/>
        <w:numPr>
          <w:ilvl w:val="0"/>
          <w:numId w:val="17"/>
        </w:numPr>
        <w:shd w:val="clear" w:color="auto" w:fill="FFFFFF"/>
        <w:ind w:left="0" w:firstLine="0"/>
        <w:contextualSpacing w:val="0"/>
        <w:rPr>
          <w:rFonts w:cs="Arial"/>
        </w:rPr>
      </w:pPr>
      <w:r w:rsidRPr="00F22999">
        <w:rPr>
          <w:rFonts w:cs="Arial"/>
        </w:rPr>
        <w:t>порядок оформления результатов проверок;</w:t>
      </w:r>
    </w:p>
    <w:p w:rsidR="00BE713C" w:rsidRPr="00F22999" w:rsidRDefault="00BE713C" w:rsidP="00F22999">
      <w:pPr>
        <w:pStyle w:val="a5"/>
        <w:numPr>
          <w:ilvl w:val="0"/>
          <w:numId w:val="17"/>
        </w:numPr>
        <w:shd w:val="clear" w:color="auto" w:fill="FFFFFF"/>
        <w:ind w:left="0" w:firstLine="0"/>
        <w:contextualSpacing w:val="0"/>
        <w:rPr>
          <w:rFonts w:cs="Arial"/>
        </w:rPr>
      </w:pPr>
      <w:r w:rsidRPr="00F22999">
        <w:rPr>
          <w:rFonts w:cs="Arial"/>
        </w:rPr>
        <w:t>принятие мер по результатам проведенной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3.2. Разработка ежегодного плана проведения плановых проверок</w:t>
      </w:r>
      <w:r w:rsidR="00AA0B50">
        <w:rPr>
          <w:rFonts w:cs="Arial"/>
        </w:rPr>
        <w:t xml:space="preserve"> (в редакции постановления  от 08.06.2016г. №268)</w:t>
      </w:r>
      <w:r w:rsidRPr="00F22999">
        <w:rPr>
          <w:rFonts w:cs="Arial"/>
        </w:rPr>
        <w:t>.</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3.2.1. Плановые проверки проводятся на основании ежегодного плана проведения плановых проверок (далее - План), утвержденного руководителем.</w:t>
      </w:r>
    </w:p>
    <w:p w:rsidR="00BE713C" w:rsidRPr="00F22999" w:rsidRDefault="00BE713C" w:rsidP="00AA0B50">
      <w:pPr>
        <w:shd w:val="clear" w:color="auto" w:fill="FFFFFF"/>
        <w:ind w:firstLine="709"/>
        <w:rPr>
          <w:rFonts w:cs="Arial"/>
        </w:rPr>
      </w:pPr>
    </w:p>
    <w:p w:rsidR="00BE713C" w:rsidRPr="00F22999" w:rsidRDefault="00BE713C" w:rsidP="00AA0B50">
      <w:pPr>
        <w:autoSpaceDE w:val="0"/>
        <w:autoSpaceDN w:val="0"/>
        <w:adjustRightInd w:val="0"/>
        <w:ind w:firstLine="709"/>
        <w:rPr>
          <w:rFonts w:cs="Arial"/>
          <w:b/>
          <w:bCs/>
        </w:rPr>
      </w:pPr>
      <w:r w:rsidRPr="00F22999">
        <w:rPr>
          <w:rFonts w:cs="Arial"/>
        </w:rPr>
        <w:t>Основанием для включения плановой проверки в План является истечение одного года со дня:</w:t>
      </w:r>
      <w:r w:rsidRPr="00F22999">
        <w:rPr>
          <w:rFonts w:cs="Arial"/>
          <w:b/>
          <w:bCs/>
        </w:rPr>
        <w:t xml:space="preserve"> </w:t>
      </w:r>
    </w:p>
    <w:p w:rsidR="00BE713C" w:rsidRPr="00F22999" w:rsidRDefault="00BE713C" w:rsidP="00AA0B50">
      <w:pPr>
        <w:shd w:val="clear" w:color="auto" w:fill="FFFFFF"/>
        <w:ind w:firstLine="709"/>
        <w:rPr>
          <w:rFonts w:cs="Arial"/>
        </w:rPr>
      </w:pPr>
      <w:r w:rsidRPr="00F22999">
        <w:rPr>
          <w:rFonts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E713C" w:rsidRPr="00F22999" w:rsidRDefault="00BE713C" w:rsidP="00AA0B50">
      <w:pPr>
        <w:autoSpaceDE w:val="0"/>
        <w:autoSpaceDN w:val="0"/>
        <w:adjustRightInd w:val="0"/>
        <w:ind w:firstLine="709"/>
        <w:rPr>
          <w:rFonts w:cs="Arial"/>
          <w:bCs/>
        </w:rPr>
      </w:pPr>
      <w:r w:rsidRPr="00F22999">
        <w:rPr>
          <w:rFonts w:cs="Arial"/>
          <w:bCs/>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E713C" w:rsidRDefault="00BE713C" w:rsidP="00AA0B50">
      <w:pPr>
        <w:shd w:val="clear" w:color="auto" w:fill="FFFFFF"/>
        <w:ind w:firstLine="709"/>
        <w:rPr>
          <w:rFonts w:cs="Arial"/>
        </w:rPr>
      </w:pPr>
      <w:r w:rsidRPr="00F22999">
        <w:rPr>
          <w:rFonts w:cs="Arial"/>
        </w:rPr>
        <w:t>3) окончания проведения последней плановой проверки юридического лица, индивидуального предпринимателя.</w:t>
      </w:r>
    </w:p>
    <w:p w:rsidR="00AA0B50" w:rsidRDefault="00AA0B50" w:rsidP="00AA0B50">
      <w:pPr>
        <w:ind w:firstLine="709"/>
        <w:rPr>
          <w:rFonts w:cs="Arial"/>
        </w:rPr>
      </w:pPr>
      <w:r>
        <w:rPr>
          <w:rFonts w:cs="Arial"/>
        </w:rPr>
        <w:t>Должностным лицом, ответственным за исполнение административного действия, является начальник отдела градостроительства и архитектуры администрации Нижнедевицкого муниципального района (далее – Начальник отдела).</w:t>
      </w:r>
    </w:p>
    <w:p w:rsidR="00AA0B50" w:rsidRDefault="00AA0B50" w:rsidP="00AA0B50">
      <w:pPr>
        <w:ind w:firstLine="709"/>
        <w:rPr>
          <w:rFonts w:cs="Arial"/>
        </w:rPr>
      </w:pPr>
      <w:r>
        <w:rPr>
          <w:rFonts w:cs="Arial"/>
        </w:rPr>
        <w:t xml:space="preserve">Специалисты отдела градостроительства и архитектуры администрации Нижнедевицкого муниципального района проверяют сведения о юридических лицах, индивидуальных предпринимателях, осуществляющих деятельность на территории Нижнедевицкого муниципального района, дату их регистрации в качестве </w:t>
      </w:r>
      <w:r>
        <w:rPr>
          <w:rFonts w:cs="Arial"/>
        </w:rPr>
        <w:lastRenderedPageBreak/>
        <w:t>индивидуального предпринимателя или юридического лица, обобщенную информацию предоставляют Начальнику отдела для составления плана ежегодных проверок.</w:t>
      </w:r>
    </w:p>
    <w:p w:rsidR="00AA0B50" w:rsidRDefault="00AA0B50" w:rsidP="00AA0B50">
      <w:pPr>
        <w:ind w:firstLine="709"/>
        <w:rPr>
          <w:rFonts w:cs="Arial"/>
        </w:rPr>
      </w:pPr>
      <w:r>
        <w:rPr>
          <w:rFonts w:cs="Arial"/>
        </w:rPr>
        <w:t xml:space="preserve">При разработке ежегодных планов проведения плановых проверок на 2017 и 2018 годы специалисты отдела градостроительства и архитектуры администрации Нижнедевицкого муниципального района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A0B50" w:rsidRDefault="00AA0B50" w:rsidP="00AA0B50">
      <w:pPr>
        <w:ind w:firstLine="709"/>
        <w:rPr>
          <w:rFonts w:cs="Arial"/>
        </w:rPr>
      </w:pPr>
      <w:r>
        <w:rPr>
          <w:rFonts w:cs="Arial"/>
        </w:rPr>
        <w:t>В отношении юридических лиц, индивидуальных предпринимателей, отнесенных в соответствии с законодательством к субъектам малого предпринимательства, плановые проверки не проводятся с 1 января 2016 года по 31 декабря 2018 года.</w:t>
      </w:r>
    </w:p>
    <w:p w:rsidR="00AA0B50" w:rsidRPr="00F22999" w:rsidRDefault="00AA0B50" w:rsidP="00AA0B50">
      <w:pPr>
        <w:shd w:val="clear" w:color="auto" w:fill="FFFFFF"/>
        <w:spacing w:before="100" w:beforeAutospacing="1" w:after="216"/>
        <w:ind w:firstLine="709"/>
        <w:rPr>
          <w:rFonts w:cs="Arial"/>
        </w:rPr>
      </w:pPr>
      <w:r>
        <w:rPr>
          <w:rFonts w:cs="Arial"/>
        </w:rPr>
        <w:t>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отдел градостроительства и архитектуры администрации Нижнедевицкого муниципального района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настоящим административным регламентом,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(в редакции постановления  от 08.06.2016г. №268).</w:t>
      </w:r>
    </w:p>
    <w:p w:rsidR="00BE713C" w:rsidRPr="00F22999" w:rsidRDefault="00BE713C" w:rsidP="00F22999">
      <w:pPr>
        <w:shd w:val="clear" w:color="auto" w:fill="FFFFFF"/>
        <w:ind w:firstLine="0"/>
        <w:rPr>
          <w:rFonts w:cs="Arial"/>
        </w:rPr>
      </w:pPr>
      <w:r w:rsidRPr="00F22999">
        <w:rPr>
          <w:rFonts w:cs="Arial"/>
        </w:rPr>
        <w:t>3.2.2. В ежегодном Плане указываются следующие сведения:</w:t>
      </w:r>
    </w:p>
    <w:p w:rsidR="00BE713C" w:rsidRPr="00F22999" w:rsidRDefault="00BE713C" w:rsidP="00F22999">
      <w:pPr>
        <w:shd w:val="clear" w:color="auto" w:fill="FFFFFF"/>
        <w:spacing w:before="100" w:beforeAutospacing="1" w:after="216"/>
        <w:ind w:firstLine="0"/>
        <w:rPr>
          <w:rFonts w:cs="Arial"/>
        </w:rPr>
      </w:pPr>
      <w:r w:rsidRPr="00F22999">
        <w:rPr>
          <w:rFonts w:cs="Arial"/>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F22999">
        <w:rPr>
          <w:rFonts w:cs="Arial"/>
        </w:rPr>
        <w:lastRenderedPageBreak/>
        <w:t>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E713C" w:rsidRPr="00F22999" w:rsidRDefault="00BE713C" w:rsidP="00F22999">
      <w:pPr>
        <w:shd w:val="clear" w:color="auto" w:fill="FFFFFF"/>
        <w:spacing w:before="100" w:beforeAutospacing="1" w:after="216"/>
        <w:ind w:firstLine="0"/>
        <w:rPr>
          <w:rFonts w:cs="Arial"/>
        </w:rPr>
      </w:pPr>
      <w:r w:rsidRPr="00F22999">
        <w:rPr>
          <w:rFonts w:cs="Arial"/>
        </w:rPr>
        <w:t>2) цель и основание проведения каждой плановой проверки;</w:t>
      </w:r>
    </w:p>
    <w:p w:rsidR="00BE713C" w:rsidRPr="00F22999" w:rsidRDefault="00BE713C" w:rsidP="00F22999">
      <w:pPr>
        <w:shd w:val="clear" w:color="auto" w:fill="FFFFFF"/>
        <w:spacing w:before="100" w:beforeAutospacing="1" w:after="216"/>
        <w:ind w:firstLine="0"/>
        <w:rPr>
          <w:rFonts w:cs="Arial"/>
        </w:rPr>
      </w:pPr>
      <w:r w:rsidRPr="00F22999">
        <w:rPr>
          <w:rFonts w:cs="Arial"/>
        </w:rPr>
        <w:t>3) дата начала и сроки проведения каждой плановой проверки;</w:t>
      </w:r>
    </w:p>
    <w:p w:rsidR="00BE713C" w:rsidRPr="00F22999" w:rsidRDefault="00BE713C" w:rsidP="00F22999">
      <w:pPr>
        <w:shd w:val="clear" w:color="auto" w:fill="FFFFFF"/>
        <w:spacing w:before="100" w:beforeAutospacing="1" w:after="216"/>
        <w:ind w:firstLine="0"/>
        <w:rPr>
          <w:rFonts w:cs="Arial"/>
        </w:rPr>
      </w:pPr>
      <w:r w:rsidRPr="00F22999">
        <w:rPr>
          <w:rFonts w:cs="Arial"/>
        </w:rPr>
        <w:t>4) 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BE713C" w:rsidRPr="00F22999" w:rsidRDefault="00BE713C" w:rsidP="00F22999">
      <w:pPr>
        <w:shd w:val="clear" w:color="auto" w:fill="FFFFFF"/>
        <w:ind w:firstLine="0"/>
        <w:rPr>
          <w:rFonts w:cs="Arial"/>
        </w:rPr>
      </w:pPr>
      <w:r w:rsidRPr="00F22999">
        <w:rPr>
          <w:rFonts w:cs="Arial"/>
        </w:rPr>
        <w:t>3.2.3. Срок исполнения административной процедуры по планированию проверок составляет:</w:t>
      </w:r>
    </w:p>
    <w:p w:rsidR="00BE713C" w:rsidRPr="00F22999" w:rsidRDefault="00BE713C" w:rsidP="00F22999">
      <w:pPr>
        <w:numPr>
          <w:ilvl w:val="0"/>
          <w:numId w:val="8"/>
        </w:numPr>
        <w:shd w:val="clear" w:color="auto" w:fill="FFFFFF"/>
        <w:spacing w:before="100" w:beforeAutospacing="1" w:after="216"/>
        <w:ind w:left="0" w:firstLine="0"/>
        <w:rPr>
          <w:rFonts w:cs="Arial"/>
        </w:rPr>
      </w:pPr>
      <w:r w:rsidRPr="00F22999">
        <w:rPr>
          <w:rFonts w:cs="Arial"/>
        </w:rPr>
        <w:t>направление проекта плана проведения проверок в орган государственного жилищного надзора и в органы прокуратуры - в срок до 1 сентября года, предшествующего году проведения плановых проверок;</w:t>
      </w:r>
    </w:p>
    <w:p w:rsidR="00BE713C" w:rsidRPr="00F22999" w:rsidRDefault="00BE713C" w:rsidP="00F22999">
      <w:pPr>
        <w:numPr>
          <w:ilvl w:val="0"/>
          <w:numId w:val="8"/>
        </w:numPr>
        <w:shd w:val="clear" w:color="auto" w:fill="FFFFFF"/>
        <w:spacing w:before="100" w:beforeAutospacing="1" w:after="216"/>
        <w:ind w:left="0" w:firstLine="0"/>
        <w:rPr>
          <w:rFonts w:cs="Arial"/>
        </w:rPr>
      </w:pPr>
      <w:r w:rsidRPr="00F22999">
        <w:rPr>
          <w:rFonts w:cs="Arial"/>
        </w:rPr>
        <w:t>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BE713C" w:rsidRPr="00F22999" w:rsidRDefault="00BE713C" w:rsidP="00F22999">
      <w:pPr>
        <w:shd w:val="clear" w:color="auto" w:fill="FFFFFF"/>
        <w:ind w:firstLine="0"/>
        <w:rPr>
          <w:rFonts w:cs="Arial"/>
        </w:rPr>
      </w:pPr>
      <w:r w:rsidRPr="00F22999">
        <w:rPr>
          <w:rFonts w:cs="Arial"/>
        </w:rPr>
        <w:t>3.2.4.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Нижнедевицкого муниципального района в сети "Интернет" либо иным доступным способом.</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3.3. Подготовка к проведению плановых проверок.</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3.3.1. Подготовка к проведению плановой проверки включает в себя:</w:t>
      </w:r>
    </w:p>
    <w:p w:rsidR="00BE713C" w:rsidRPr="00F22999" w:rsidRDefault="00BE713C" w:rsidP="00F22999">
      <w:pPr>
        <w:numPr>
          <w:ilvl w:val="0"/>
          <w:numId w:val="9"/>
        </w:numPr>
        <w:shd w:val="clear" w:color="auto" w:fill="FFFFFF"/>
        <w:spacing w:before="100" w:beforeAutospacing="1" w:after="216"/>
        <w:ind w:left="0" w:firstLine="0"/>
        <w:rPr>
          <w:rFonts w:cs="Arial"/>
        </w:rPr>
      </w:pPr>
      <w:r w:rsidRPr="00F22999">
        <w:rPr>
          <w:rFonts w:cs="Arial"/>
        </w:rPr>
        <w:t>разработка и утверждение распоряжения администрации Нижнедевицкого муниципального района о проведении проверки;</w:t>
      </w:r>
    </w:p>
    <w:p w:rsidR="00BE713C" w:rsidRPr="00F22999" w:rsidRDefault="00BE713C" w:rsidP="00F22999">
      <w:pPr>
        <w:numPr>
          <w:ilvl w:val="0"/>
          <w:numId w:val="9"/>
        </w:numPr>
        <w:shd w:val="clear" w:color="auto" w:fill="FFFFFF"/>
        <w:spacing w:before="100" w:beforeAutospacing="1" w:after="216"/>
        <w:ind w:left="0" w:firstLine="0"/>
        <w:rPr>
          <w:rFonts w:cs="Arial"/>
        </w:rPr>
      </w:pPr>
      <w:r w:rsidRPr="00F22999">
        <w:rPr>
          <w:rFonts w:cs="Arial"/>
        </w:rPr>
        <w:t>уведомление юридического лица или индивидуального предпринимателя о проведении плановой проверки.</w:t>
      </w:r>
    </w:p>
    <w:p w:rsidR="00BE713C" w:rsidRPr="00F22999" w:rsidRDefault="00BE713C" w:rsidP="00F22999">
      <w:pPr>
        <w:shd w:val="clear" w:color="auto" w:fill="FFFFFF"/>
        <w:ind w:firstLine="0"/>
        <w:rPr>
          <w:rFonts w:cs="Arial"/>
        </w:rPr>
      </w:pPr>
      <w:r w:rsidRPr="00F22999">
        <w:rPr>
          <w:rFonts w:cs="Arial"/>
        </w:rPr>
        <w:t>3.3.2. Срок исполнения административной процедуры по подготовке к проведению плановой проверки составляет:</w:t>
      </w:r>
    </w:p>
    <w:p w:rsidR="00BE713C" w:rsidRPr="00F22999" w:rsidRDefault="00BE713C" w:rsidP="00F22999">
      <w:pPr>
        <w:numPr>
          <w:ilvl w:val="0"/>
          <w:numId w:val="10"/>
        </w:numPr>
        <w:shd w:val="clear" w:color="auto" w:fill="FFFFFF"/>
        <w:spacing w:before="100" w:beforeAutospacing="1" w:after="216"/>
        <w:ind w:left="0" w:firstLine="0"/>
        <w:rPr>
          <w:rFonts w:cs="Arial"/>
        </w:rPr>
      </w:pPr>
      <w:r w:rsidRPr="00F22999">
        <w:rPr>
          <w:rFonts w:cs="Arial"/>
        </w:rPr>
        <w:t>разработка и утверждение распоряжения администрации Нижнедевицкого муниципального района о проведении проверки – не более 7 рабочих дней;</w:t>
      </w:r>
    </w:p>
    <w:p w:rsidR="00BE713C" w:rsidRPr="00F22999" w:rsidRDefault="00BE713C" w:rsidP="00F22999">
      <w:pPr>
        <w:numPr>
          <w:ilvl w:val="0"/>
          <w:numId w:val="10"/>
        </w:numPr>
        <w:shd w:val="clear" w:color="auto" w:fill="FFFFFF"/>
        <w:spacing w:before="100" w:beforeAutospacing="1" w:after="216"/>
        <w:ind w:left="0" w:firstLine="0"/>
        <w:rPr>
          <w:rFonts w:cs="Arial"/>
        </w:rPr>
      </w:pPr>
      <w:r w:rsidRPr="00F22999">
        <w:rPr>
          <w:rFonts w:cs="Arial"/>
        </w:rPr>
        <w:t>уведомление юридического лица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распоряжения администрации Нижнедевицкого муниципального района о проведении проверки заказным почтовым отправлением с уведомлением о вручении или иным доступным способом.</w:t>
      </w:r>
    </w:p>
    <w:p w:rsidR="00BE713C" w:rsidRPr="00F22999" w:rsidRDefault="00BE713C" w:rsidP="00F22999">
      <w:pPr>
        <w:shd w:val="clear" w:color="auto" w:fill="FFFFFF"/>
        <w:ind w:firstLine="0"/>
        <w:rPr>
          <w:rFonts w:cs="Arial"/>
        </w:rPr>
      </w:pPr>
      <w:r w:rsidRPr="00F22999">
        <w:rPr>
          <w:rFonts w:cs="Arial"/>
        </w:rPr>
        <w:t>3.3.3. Результатом подготовки к проведению плановой проверки является распоряжение администрации Нижнедевицкого муниципального района о проведении проверки, и уведомление юридического лица о проведении плановой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lastRenderedPageBreak/>
        <w:t>3.4. Проведение плановой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3.4.1. Основанием для начала проведения плановой проверки является распоряжение администрации Нижнедевицкого муниципального района о проведении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Проведение плановой проверки проводится в сроки и только уполномоченными должностными лицами, указанными в распоряжении администрации Нижнедевицкого муниципального района о проведении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3.4.2. Плановая проверка проводится в форме документарной проверки и (или) выездной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Воронежской области в сфере жилищных отношений, а также муниципальными правовыми актами.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3.4.4. Документарная проверка проводится по месту нахождения органа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3.4.5. 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Нижнедевицкого муниципального района о проведении документарной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3.4.10.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Выездная проверка проводится в случае, если при документарной проверке не представляется возможным:</w:t>
      </w:r>
    </w:p>
    <w:p w:rsidR="00BE713C" w:rsidRPr="00F22999" w:rsidRDefault="00BE713C" w:rsidP="00F22999">
      <w:pPr>
        <w:numPr>
          <w:ilvl w:val="0"/>
          <w:numId w:val="11"/>
        </w:numPr>
        <w:shd w:val="clear" w:color="auto" w:fill="FFFFFF"/>
        <w:spacing w:before="100" w:beforeAutospacing="1" w:after="216"/>
        <w:ind w:left="0" w:firstLine="0"/>
        <w:rPr>
          <w:rFonts w:cs="Arial"/>
        </w:rPr>
      </w:pPr>
      <w:r w:rsidRPr="00F22999">
        <w:rPr>
          <w:rFonts w:cs="Arial"/>
        </w:rP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BE713C" w:rsidRPr="00F22999" w:rsidRDefault="00BE713C" w:rsidP="00F22999">
      <w:pPr>
        <w:numPr>
          <w:ilvl w:val="0"/>
          <w:numId w:val="11"/>
        </w:numPr>
        <w:shd w:val="clear" w:color="auto" w:fill="FFFFFF"/>
        <w:spacing w:before="100" w:beforeAutospacing="1" w:after="216"/>
        <w:ind w:left="0" w:firstLine="0"/>
        <w:rPr>
          <w:rFonts w:cs="Arial"/>
        </w:rPr>
      </w:pPr>
      <w:r w:rsidRPr="00F22999">
        <w:rPr>
          <w:rFonts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E713C" w:rsidRPr="00F22999" w:rsidRDefault="00BE713C" w:rsidP="00F22999">
      <w:pPr>
        <w:shd w:val="clear" w:color="auto" w:fill="FFFFFF"/>
        <w:ind w:firstLine="0"/>
        <w:rPr>
          <w:rFonts w:cs="Arial"/>
        </w:rPr>
      </w:pPr>
      <w:r w:rsidRPr="00F22999">
        <w:rPr>
          <w:rFonts w:cs="Arial"/>
        </w:rPr>
        <w:t>3.4.11.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3.4.12.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3.4.13. 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3.4.14. Срок исполнения административных действий по проведению проверок не может превышать сроки, указанные в пункте 3.3. настоящего Административного регламента.</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3.5. Проведение внеплановых проверок.</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3.5.1. Основанием для проведения внеплановой проверки является:</w:t>
      </w:r>
    </w:p>
    <w:p w:rsidR="00BE713C" w:rsidRPr="00F22999" w:rsidRDefault="00BE713C" w:rsidP="00F22999">
      <w:pPr>
        <w:shd w:val="clear" w:color="auto" w:fill="FFFFFF"/>
        <w:spacing w:before="100" w:beforeAutospacing="1" w:after="216"/>
        <w:ind w:firstLine="0"/>
        <w:rPr>
          <w:rFonts w:cs="Arial"/>
        </w:rPr>
      </w:pPr>
      <w:r w:rsidRPr="00F22999">
        <w:rPr>
          <w:rFonts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E713C" w:rsidRPr="00F22999" w:rsidRDefault="00BE713C" w:rsidP="00F22999">
      <w:pPr>
        <w:shd w:val="clear" w:color="auto" w:fill="FFFFFF"/>
        <w:spacing w:before="100" w:beforeAutospacing="1" w:after="216"/>
        <w:ind w:firstLine="0"/>
        <w:rPr>
          <w:rFonts w:cs="Arial"/>
        </w:rPr>
      </w:pPr>
      <w:r w:rsidRPr="00F22999">
        <w:rPr>
          <w:rFonts w:cs="Arial"/>
        </w:rPr>
        <w:lastRenderedPageBreak/>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E713C" w:rsidRPr="00F22999" w:rsidRDefault="00BE713C" w:rsidP="00F22999">
      <w:pPr>
        <w:shd w:val="clear" w:color="auto" w:fill="FFFFFF"/>
        <w:spacing w:before="100" w:beforeAutospacing="1" w:after="216"/>
        <w:ind w:firstLine="0"/>
        <w:rPr>
          <w:rFonts w:cs="Arial"/>
        </w:rPr>
      </w:pPr>
      <w:r w:rsidRPr="00F22999">
        <w:rPr>
          <w:rFonts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E713C" w:rsidRPr="00F22999" w:rsidRDefault="00BE713C" w:rsidP="00F22999">
      <w:pPr>
        <w:shd w:val="clear" w:color="auto" w:fill="FFFFFF"/>
        <w:spacing w:before="100" w:beforeAutospacing="1" w:after="216"/>
        <w:ind w:firstLine="0"/>
        <w:rPr>
          <w:rFonts w:cs="Arial"/>
        </w:rPr>
      </w:pPr>
      <w:r w:rsidRPr="00F22999">
        <w:rPr>
          <w:rFonts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E713C" w:rsidRPr="00F22999" w:rsidRDefault="00BE713C" w:rsidP="00F22999">
      <w:pPr>
        <w:shd w:val="clear" w:color="auto" w:fill="FFFFFF"/>
        <w:spacing w:before="100" w:beforeAutospacing="1" w:after="216"/>
        <w:ind w:firstLine="0"/>
        <w:rPr>
          <w:rFonts w:cs="Arial"/>
        </w:rPr>
      </w:pPr>
      <w:r w:rsidRPr="00F22999">
        <w:rPr>
          <w:rFonts w:cs="Arial"/>
        </w:rPr>
        <w:t>в) нарушение прав потребителей (в случае обращения граждан, права которых нарушены);</w:t>
      </w:r>
    </w:p>
    <w:p w:rsidR="00BE713C" w:rsidRPr="00F22999" w:rsidRDefault="00BE713C" w:rsidP="00F22999">
      <w:pPr>
        <w:autoSpaceDE w:val="0"/>
        <w:autoSpaceDN w:val="0"/>
        <w:adjustRightInd w:val="0"/>
        <w:ind w:firstLine="0"/>
        <w:rPr>
          <w:rFonts w:cs="Arial"/>
          <w:b/>
          <w:bCs/>
        </w:rPr>
      </w:pPr>
      <w:r w:rsidRPr="00F22999">
        <w:rPr>
          <w:rFonts w:cs="Arial"/>
        </w:rPr>
        <w:t xml:space="preserve">г) </w:t>
      </w:r>
      <w:r w:rsidRPr="00F22999">
        <w:rPr>
          <w:rFonts w:cs="Arial"/>
          <w:bCs/>
        </w:rPr>
        <w:t>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BE713C" w:rsidRPr="00F22999" w:rsidRDefault="00BE713C" w:rsidP="00F22999">
      <w:pPr>
        <w:autoSpaceDE w:val="0"/>
        <w:autoSpaceDN w:val="0"/>
        <w:adjustRightInd w:val="0"/>
        <w:ind w:firstLine="0"/>
        <w:rPr>
          <w:rFonts w:cs="Arial"/>
          <w:b/>
          <w:bCs/>
        </w:rPr>
      </w:pPr>
    </w:p>
    <w:p w:rsidR="00BE713C" w:rsidRPr="00F22999" w:rsidRDefault="00BE713C" w:rsidP="00F22999">
      <w:pPr>
        <w:autoSpaceDE w:val="0"/>
        <w:autoSpaceDN w:val="0"/>
        <w:adjustRightInd w:val="0"/>
        <w:ind w:firstLine="0"/>
        <w:rPr>
          <w:rFonts w:cs="Arial"/>
          <w:bCs/>
        </w:rPr>
      </w:pPr>
      <w:r w:rsidRPr="00F22999">
        <w:rPr>
          <w:rFonts w:cs="Arial"/>
          <w:bCs/>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 xml:space="preserve">3.5.2.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w:t>
      </w:r>
      <w:r w:rsidRPr="00F22999">
        <w:rPr>
          <w:rFonts w:cs="Arial"/>
        </w:rPr>
        <w:lastRenderedPageBreak/>
        <w:t>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BE713C" w:rsidRPr="00F22999" w:rsidRDefault="00BE713C" w:rsidP="00F22999">
      <w:pPr>
        <w:shd w:val="clear" w:color="auto" w:fill="FFFFFF"/>
        <w:ind w:firstLine="0"/>
        <w:rPr>
          <w:rFonts w:cs="Arial"/>
        </w:rPr>
      </w:pPr>
    </w:p>
    <w:p w:rsidR="00BE713C" w:rsidRPr="00F22999" w:rsidRDefault="00BE713C" w:rsidP="00F22999">
      <w:pPr>
        <w:autoSpaceDE w:val="0"/>
        <w:autoSpaceDN w:val="0"/>
        <w:adjustRightInd w:val="0"/>
        <w:ind w:firstLine="0"/>
        <w:rPr>
          <w:rFonts w:cs="Arial"/>
        </w:rPr>
      </w:pPr>
      <w:r w:rsidRPr="00F22999">
        <w:rPr>
          <w:rFonts w:cs="Arial"/>
        </w:rPr>
        <w:t>3.5.3. Внеплановая проверка по основаниям, указанным в подпунктах 1, 2, 3, 4 пункта 3.5.1.,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3.5.4.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3.5.1., пункте  3.5.2. Административного регламента, не могут служить основанием для проведения внеплановой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3.5.5.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3.5.6. 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 и законом Воронежской области «О муниципальном жилищном контроле на территории Воронежской области».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3.6. Порядок оформления результатов проверок.</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3.6.1. Порядок оформления результатов проверок юридических лиц и индивидуальных предпринимателей.</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bCs/>
        </w:rPr>
      </w:pPr>
      <w:r w:rsidRPr="00F22999">
        <w:rPr>
          <w:rFonts w:cs="Arial"/>
          <w:bCs/>
        </w:rPr>
        <w:t>3.6.1.1. По результатам осуществления мероприятий по муниципальному жилищному контролю уполномоченное должностное лицо составляет акт проверки в отношении юридических лиц, индивидуальных предпринимателей по форме, утвержденной в соответствии с федеральным законодательством,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BE713C" w:rsidRPr="00F22999" w:rsidRDefault="00BE713C" w:rsidP="00F22999">
      <w:pPr>
        <w:shd w:val="clear" w:color="auto" w:fill="FFFFFF"/>
        <w:ind w:firstLine="0"/>
        <w:rPr>
          <w:rFonts w:cs="Arial"/>
          <w:b/>
          <w:bCs/>
        </w:rPr>
      </w:pPr>
    </w:p>
    <w:p w:rsidR="00BE713C" w:rsidRPr="00F22999" w:rsidRDefault="00BE713C" w:rsidP="00F22999">
      <w:pPr>
        <w:shd w:val="clear" w:color="auto" w:fill="FFFFFF"/>
        <w:ind w:firstLine="0"/>
        <w:rPr>
          <w:rFonts w:cs="Arial"/>
        </w:rPr>
      </w:pPr>
      <w:r w:rsidRPr="00F22999">
        <w:rPr>
          <w:rFonts w:cs="Arial"/>
        </w:rPr>
        <w:t>3.6.1.2.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 xml:space="preserve">3.6.1.3.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w:t>
      </w:r>
      <w:r w:rsidRPr="00F22999">
        <w:rPr>
          <w:rFonts w:cs="Arial"/>
        </w:rPr>
        <w:lastRenderedPageBreak/>
        <w:t>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3.6.1.4.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3.6.1.6. 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При отсутствии журнала учета проверок в акте проверки делается соответствующая запись.</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3.6.1.7.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BE713C" w:rsidRPr="00F22999" w:rsidRDefault="00BE713C" w:rsidP="00F22999">
      <w:pPr>
        <w:numPr>
          <w:ilvl w:val="0"/>
          <w:numId w:val="12"/>
        </w:numPr>
        <w:shd w:val="clear" w:color="auto" w:fill="FFFFFF"/>
        <w:spacing w:before="100" w:beforeAutospacing="1" w:after="216"/>
        <w:ind w:left="0" w:firstLine="0"/>
        <w:rPr>
          <w:rFonts w:cs="Arial"/>
        </w:rPr>
      </w:pPr>
      <w:r w:rsidRPr="00F22999">
        <w:rPr>
          <w:rFonts w:cs="Arial"/>
        </w:rPr>
        <w:t>фото - и видеоматериалы;</w:t>
      </w:r>
    </w:p>
    <w:p w:rsidR="00BE713C" w:rsidRPr="00F22999" w:rsidRDefault="00BE713C" w:rsidP="00F22999">
      <w:pPr>
        <w:numPr>
          <w:ilvl w:val="0"/>
          <w:numId w:val="12"/>
        </w:numPr>
        <w:shd w:val="clear" w:color="auto" w:fill="FFFFFF"/>
        <w:spacing w:before="100" w:beforeAutospacing="1" w:after="216"/>
        <w:ind w:left="0" w:firstLine="0"/>
        <w:rPr>
          <w:rFonts w:cs="Arial"/>
        </w:rPr>
      </w:pPr>
      <w:r w:rsidRPr="00F22999">
        <w:rPr>
          <w:rFonts w:cs="Arial"/>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BE713C" w:rsidRPr="00F22999" w:rsidRDefault="00BE713C" w:rsidP="00F22999">
      <w:pPr>
        <w:shd w:val="clear" w:color="auto" w:fill="FFFFFF"/>
        <w:ind w:firstLine="0"/>
        <w:rPr>
          <w:rFonts w:cs="Arial"/>
        </w:rPr>
      </w:pPr>
      <w:r w:rsidRPr="00F22999">
        <w:rPr>
          <w:rFonts w:cs="Arial"/>
        </w:rPr>
        <w:t>3.6.2. Порядок оформления результатов проверок соблюдения гражданами обязательных требований.</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3.6.2.1. По результатам проведения проверки гражданина в день её завершения составляется акт проверки, форма которого утверждается органом государственного жилищного надзора.</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lastRenderedPageBreak/>
        <w:t>3.6.2.2. Если при проведении проверки не выявлены нарушения обязательных требований, акт проверки составляется в двух экземплярах, один из которых передаётся проверяемому гражданину либо его представителю, другой – приобщается к материалам дела, хранящегося в органе муниципального жилищного контроля, без направления его уполномоченному органу.</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3.6.2.3. При выявлении нарушений обязательных требований уполномоченное должностное лицо составляет акт проверки в трёх экземплярах, один из которых вручается гражданину или его представителю под роспись об ознакомлении с актом проверки.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3.6.2.5. Гражданин, которому акт проверки направлен в соответствии с пунктом 3.6.2.4. настоящего Административного регламента, считается ознакомленным с ним, если:</w:t>
      </w:r>
    </w:p>
    <w:p w:rsidR="00BE713C" w:rsidRPr="00F22999" w:rsidRDefault="00BE713C" w:rsidP="00F22999">
      <w:pPr>
        <w:shd w:val="clear" w:color="auto" w:fill="FFFFFF"/>
        <w:spacing w:before="100" w:beforeAutospacing="1" w:after="216"/>
        <w:ind w:firstLine="0"/>
        <w:rPr>
          <w:rFonts w:cs="Arial"/>
        </w:rPr>
      </w:pPr>
      <w:r w:rsidRPr="00F22999">
        <w:rPr>
          <w:rFonts w:cs="Arial"/>
        </w:rPr>
        <w:t>а) 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BE713C" w:rsidRPr="00F22999" w:rsidRDefault="00BE713C" w:rsidP="00F22999">
      <w:pPr>
        <w:shd w:val="clear" w:color="auto" w:fill="FFFFFF"/>
        <w:spacing w:before="100" w:beforeAutospacing="1" w:after="216"/>
        <w:ind w:firstLine="0"/>
        <w:rPr>
          <w:rFonts w:cs="Arial"/>
        </w:rPr>
      </w:pPr>
      <w:r w:rsidRPr="00F22999">
        <w:rPr>
          <w:rFonts w:cs="Arial"/>
        </w:rPr>
        <w:t>б) 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жилищного контроля.</w:t>
      </w:r>
    </w:p>
    <w:p w:rsidR="00BE713C" w:rsidRPr="00F22999" w:rsidRDefault="00BE713C" w:rsidP="00F22999">
      <w:pPr>
        <w:shd w:val="clear" w:color="auto" w:fill="FFFFFF"/>
        <w:ind w:firstLine="0"/>
        <w:rPr>
          <w:rFonts w:cs="Arial"/>
        </w:rPr>
      </w:pPr>
      <w:r w:rsidRPr="00F22999">
        <w:rPr>
          <w:rFonts w:cs="Arial"/>
        </w:rPr>
        <w:t>3.6.2.6. 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3.6.3. Результатом исполнения административного действия является:</w:t>
      </w:r>
    </w:p>
    <w:p w:rsidR="00BE713C" w:rsidRPr="00F22999" w:rsidRDefault="00BE713C" w:rsidP="00F22999">
      <w:pPr>
        <w:numPr>
          <w:ilvl w:val="0"/>
          <w:numId w:val="13"/>
        </w:numPr>
        <w:shd w:val="clear" w:color="auto" w:fill="FFFFFF"/>
        <w:spacing w:before="100" w:beforeAutospacing="1" w:after="216"/>
        <w:ind w:left="0" w:firstLine="0"/>
        <w:rPr>
          <w:rFonts w:cs="Arial"/>
        </w:rPr>
      </w:pPr>
      <w:r w:rsidRPr="00F22999">
        <w:rPr>
          <w:rFonts w:cs="Arial"/>
        </w:rPr>
        <w:t>оформление акта проверки в двух экземплярах либо в случаях, указанных в пунктах 3.6.1.3. и 3.6.2.3., в трёх экземплярах;</w:t>
      </w:r>
    </w:p>
    <w:p w:rsidR="00BE713C" w:rsidRPr="00F22999" w:rsidRDefault="00BE713C" w:rsidP="00F22999">
      <w:pPr>
        <w:numPr>
          <w:ilvl w:val="0"/>
          <w:numId w:val="13"/>
        </w:numPr>
        <w:shd w:val="clear" w:color="auto" w:fill="FFFFFF"/>
        <w:spacing w:before="100" w:beforeAutospacing="1" w:after="216"/>
        <w:ind w:left="0" w:firstLine="0"/>
        <w:rPr>
          <w:rFonts w:cs="Arial"/>
        </w:rPr>
      </w:pPr>
      <w:r w:rsidRPr="00F22999">
        <w:rPr>
          <w:rFonts w:cs="Arial"/>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BE713C" w:rsidRPr="00F22999" w:rsidRDefault="00BE713C" w:rsidP="00F22999">
      <w:pPr>
        <w:numPr>
          <w:ilvl w:val="0"/>
          <w:numId w:val="13"/>
        </w:numPr>
        <w:shd w:val="clear" w:color="auto" w:fill="FFFFFF"/>
        <w:spacing w:before="100" w:beforeAutospacing="1" w:after="216"/>
        <w:ind w:left="0" w:firstLine="0"/>
        <w:rPr>
          <w:rFonts w:cs="Arial"/>
        </w:rPr>
      </w:pPr>
      <w:r w:rsidRPr="00F22999">
        <w:rPr>
          <w:rFonts w:cs="Arial"/>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BE713C" w:rsidRPr="00F22999" w:rsidRDefault="00BE713C" w:rsidP="00F22999">
      <w:pPr>
        <w:numPr>
          <w:ilvl w:val="0"/>
          <w:numId w:val="13"/>
        </w:numPr>
        <w:shd w:val="clear" w:color="auto" w:fill="FFFFFF"/>
        <w:spacing w:before="100" w:beforeAutospacing="1" w:after="216"/>
        <w:ind w:left="0" w:firstLine="0"/>
        <w:rPr>
          <w:rFonts w:cs="Arial"/>
        </w:rPr>
      </w:pPr>
      <w:r w:rsidRPr="00F22999">
        <w:rPr>
          <w:rFonts w:cs="Arial"/>
        </w:rPr>
        <w:lastRenderedPageBreak/>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BE713C" w:rsidRPr="00F22999" w:rsidRDefault="00BE713C" w:rsidP="00F22999">
      <w:pPr>
        <w:shd w:val="clear" w:color="auto" w:fill="FFFFFF"/>
        <w:ind w:firstLine="0"/>
        <w:rPr>
          <w:rFonts w:cs="Arial"/>
        </w:rPr>
      </w:pPr>
      <w:r w:rsidRPr="00F22999">
        <w:rPr>
          <w:rFonts w:cs="Arial"/>
        </w:rPr>
        <w:t>3.6.4.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3.7. Принятие мер по результатам проведенной проверки.</w:t>
      </w:r>
    </w:p>
    <w:p w:rsidR="00BE713C" w:rsidRPr="00F22999" w:rsidRDefault="00BE713C" w:rsidP="00F22999">
      <w:pPr>
        <w:shd w:val="clear" w:color="auto" w:fill="FFFFFF"/>
        <w:ind w:firstLine="0"/>
        <w:rPr>
          <w:rFonts w:cs="Arial"/>
        </w:rPr>
      </w:pPr>
      <w:r w:rsidRPr="00F22999">
        <w:rPr>
          <w:rFonts w:cs="Arial"/>
        </w:rPr>
        <w:t> </w:t>
      </w:r>
    </w:p>
    <w:p w:rsidR="00BE713C" w:rsidRPr="00F22999" w:rsidRDefault="00BE713C" w:rsidP="00F22999">
      <w:pPr>
        <w:shd w:val="clear" w:color="auto" w:fill="FFFFFF"/>
        <w:ind w:firstLine="0"/>
        <w:rPr>
          <w:rFonts w:cs="Arial"/>
        </w:rPr>
      </w:pPr>
      <w:r w:rsidRPr="00F22999">
        <w:rPr>
          <w:rFonts w:cs="Arial"/>
        </w:rPr>
        <w:t>3.7.1. 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BE713C" w:rsidRPr="00F22999" w:rsidRDefault="00BE713C" w:rsidP="00F22999">
      <w:pPr>
        <w:numPr>
          <w:ilvl w:val="0"/>
          <w:numId w:val="14"/>
        </w:numPr>
        <w:shd w:val="clear" w:color="auto" w:fill="FFFFFF"/>
        <w:spacing w:before="100" w:beforeAutospacing="1" w:after="216"/>
        <w:ind w:left="0" w:firstLine="0"/>
        <w:rPr>
          <w:rFonts w:cs="Arial"/>
        </w:rPr>
      </w:pPr>
      <w:r w:rsidRPr="00F22999">
        <w:rPr>
          <w:rFonts w:cs="Arial"/>
        </w:rPr>
        <w:t>выдать предписание об устранении выявленных нарушений с указанием сроков их устранения (приложение 4);</w:t>
      </w:r>
    </w:p>
    <w:p w:rsidR="00BE713C" w:rsidRPr="00F22999" w:rsidRDefault="00BE713C" w:rsidP="00F22999">
      <w:pPr>
        <w:numPr>
          <w:ilvl w:val="0"/>
          <w:numId w:val="14"/>
        </w:numPr>
        <w:shd w:val="clear" w:color="auto" w:fill="FFFFFF"/>
        <w:spacing w:before="100" w:beforeAutospacing="1" w:after="216"/>
        <w:ind w:left="0" w:firstLine="0"/>
        <w:rPr>
          <w:rFonts w:cs="Arial"/>
        </w:rPr>
      </w:pPr>
      <w:r w:rsidRPr="00F22999">
        <w:rPr>
          <w:rFonts w:cs="Arial"/>
        </w:rPr>
        <w:t>принять меры по контролю за устранением выявленных нарушений.</w:t>
      </w:r>
    </w:p>
    <w:p w:rsidR="00BE713C" w:rsidRPr="00F22999" w:rsidRDefault="00BE713C" w:rsidP="00F22999">
      <w:pPr>
        <w:shd w:val="clear" w:color="auto" w:fill="FFFFFF"/>
        <w:ind w:firstLine="0"/>
        <w:rPr>
          <w:rFonts w:cs="Arial"/>
        </w:rPr>
      </w:pPr>
      <w:r w:rsidRPr="00F22999">
        <w:rPr>
          <w:rFonts w:cs="Arial"/>
        </w:rPr>
        <w:t xml:space="preserve">3.7.2. 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  </w:t>
      </w:r>
    </w:p>
    <w:p w:rsidR="00BE713C" w:rsidRPr="00F22999" w:rsidRDefault="00BE713C" w:rsidP="00F22999">
      <w:pPr>
        <w:autoSpaceDE w:val="0"/>
        <w:autoSpaceDN w:val="0"/>
        <w:adjustRightInd w:val="0"/>
        <w:ind w:firstLine="0"/>
        <w:rPr>
          <w:rFonts w:cs="Arial"/>
        </w:rPr>
      </w:pPr>
      <w:r w:rsidRPr="00F22999">
        <w:rPr>
          <w:rFonts w:cs="Arial"/>
        </w:rPr>
        <w:t>В случае выявления при проведении проверки нарушений юридическим лицом, индивидуальным предпринимателем или гражданином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имеют право:</w:t>
      </w:r>
    </w:p>
    <w:p w:rsidR="00BE713C" w:rsidRPr="00F22999" w:rsidRDefault="00BE713C" w:rsidP="00F22999">
      <w:pPr>
        <w:autoSpaceDE w:val="0"/>
        <w:autoSpaceDN w:val="0"/>
        <w:adjustRightInd w:val="0"/>
        <w:ind w:firstLine="0"/>
        <w:rPr>
          <w:rFonts w:cs="Arial"/>
        </w:rPr>
      </w:pPr>
      <w:r w:rsidRPr="00F22999">
        <w:rPr>
          <w:rFonts w:cs="Arial"/>
        </w:rPr>
        <w:t>1)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BE713C" w:rsidRPr="00F22999" w:rsidRDefault="00BE713C" w:rsidP="00F22999">
      <w:pPr>
        <w:autoSpaceDE w:val="0"/>
        <w:autoSpaceDN w:val="0"/>
        <w:adjustRightInd w:val="0"/>
        <w:ind w:firstLine="0"/>
        <w:rPr>
          <w:rFonts w:cs="Arial"/>
        </w:rPr>
      </w:pPr>
      <w:r w:rsidRPr="00F22999">
        <w:rPr>
          <w:rFonts w:cs="Arial"/>
        </w:rPr>
        <w:t>2)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полномочиям должностных лиц органов муниципального жилищного контроля;</w:t>
      </w:r>
    </w:p>
    <w:p w:rsidR="00BE713C" w:rsidRPr="00F22999" w:rsidRDefault="00BE713C" w:rsidP="00F22999">
      <w:pPr>
        <w:autoSpaceDE w:val="0"/>
        <w:autoSpaceDN w:val="0"/>
        <w:adjustRightInd w:val="0"/>
        <w:ind w:firstLine="0"/>
        <w:rPr>
          <w:rFonts w:cs="Arial"/>
        </w:rPr>
      </w:pPr>
      <w:r w:rsidRPr="00F22999">
        <w:rPr>
          <w:rFonts w:cs="Arial"/>
        </w:rPr>
        <w:t>3)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BE713C" w:rsidRPr="00F22999" w:rsidRDefault="00BE713C" w:rsidP="00F22999">
      <w:pPr>
        <w:autoSpaceDE w:val="0"/>
        <w:autoSpaceDN w:val="0"/>
        <w:adjustRightInd w:val="0"/>
        <w:ind w:firstLine="0"/>
        <w:rPr>
          <w:rFonts w:cs="Arial"/>
        </w:rPr>
      </w:pPr>
      <w:r w:rsidRPr="00F22999">
        <w:rPr>
          <w:rFonts w:cs="Arial"/>
        </w:rPr>
        <w:t>(часть 1.1 введена законом Воронежской области от 01.04.2014 N 36-ОЗ)</w:t>
      </w:r>
    </w:p>
    <w:p w:rsidR="00BE713C" w:rsidRPr="00F22999" w:rsidRDefault="00BE713C" w:rsidP="00F22999">
      <w:pPr>
        <w:autoSpaceDE w:val="0"/>
        <w:autoSpaceDN w:val="0"/>
        <w:adjustRightInd w:val="0"/>
        <w:ind w:firstLine="0"/>
        <w:rPr>
          <w:rFonts w:cs="Arial"/>
        </w:rPr>
      </w:pPr>
      <w:r w:rsidRPr="00F22999">
        <w:rPr>
          <w:rFonts w:cs="Arial"/>
        </w:rPr>
        <w:t xml:space="preserve">3.7.4.  В случае если по результатам проверки, проведенной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w:t>
      </w:r>
      <w:r w:rsidRPr="00F22999">
        <w:rPr>
          <w:rFonts w:cs="Arial"/>
        </w:rPr>
        <w:lastRenderedPageBreak/>
        <w:t>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вопроса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3.7.4. Результатом исполнения административной процедуры является:</w:t>
      </w:r>
    </w:p>
    <w:p w:rsidR="00BE713C" w:rsidRPr="00F22999" w:rsidRDefault="00BE713C" w:rsidP="00F22999">
      <w:pPr>
        <w:numPr>
          <w:ilvl w:val="0"/>
          <w:numId w:val="15"/>
        </w:numPr>
        <w:shd w:val="clear" w:color="auto" w:fill="FFFFFF"/>
        <w:spacing w:before="100" w:beforeAutospacing="1" w:after="216"/>
        <w:ind w:left="0" w:firstLine="0"/>
        <w:rPr>
          <w:rFonts w:cs="Arial"/>
        </w:rPr>
      </w:pPr>
      <w:r w:rsidRPr="00F22999">
        <w:rPr>
          <w:rFonts w:cs="Arial"/>
        </w:rPr>
        <w:t>выдача предписаний об их устранении с указанием сроков;</w:t>
      </w:r>
    </w:p>
    <w:p w:rsidR="00BE713C" w:rsidRPr="00F22999" w:rsidRDefault="00BE713C" w:rsidP="00F22999">
      <w:pPr>
        <w:numPr>
          <w:ilvl w:val="0"/>
          <w:numId w:val="15"/>
        </w:numPr>
        <w:shd w:val="clear" w:color="auto" w:fill="FFFFFF"/>
        <w:spacing w:before="100" w:beforeAutospacing="1" w:after="216"/>
        <w:ind w:left="0" w:firstLine="0"/>
        <w:rPr>
          <w:rFonts w:cs="Arial"/>
        </w:rPr>
      </w:pPr>
      <w:r w:rsidRPr="00F22999">
        <w:rPr>
          <w:rFonts w:cs="Arial"/>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BE713C" w:rsidRPr="00F22999" w:rsidRDefault="00BE713C" w:rsidP="00F22999">
      <w:pPr>
        <w:numPr>
          <w:ilvl w:val="0"/>
          <w:numId w:val="15"/>
        </w:numPr>
        <w:shd w:val="clear" w:color="auto" w:fill="FFFFFF"/>
        <w:spacing w:before="100" w:beforeAutospacing="1" w:after="216"/>
        <w:ind w:left="0" w:firstLine="0"/>
        <w:rPr>
          <w:rFonts w:cs="Arial"/>
        </w:rPr>
      </w:pPr>
      <w:r w:rsidRPr="00F22999">
        <w:rPr>
          <w:rFonts w:cs="Arial"/>
        </w:rPr>
        <w:t>принятие мер по контролю за устранением выявленных нарушений, их предупреждению.</w:t>
      </w:r>
    </w:p>
    <w:p w:rsidR="00BE713C" w:rsidRPr="00F22999" w:rsidRDefault="00BE713C" w:rsidP="00F22999">
      <w:pPr>
        <w:pStyle w:val="a5"/>
        <w:numPr>
          <w:ilvl w:val="0"/>
          <w:numId w:val="5"/>
        </w:numPr>
        <w:ind w:left="0" w:firstLine="0"/>
        <w:contextualSpacing w:val="0"/>
        <w:jc w:val="center"/>
        <w:rPr>
          <w:rFonts w:cs="Arial"/>
          <w:b/>
          <w:bCs/>
        </w:rPr>
      </w:pPr>
      <w:r w:rsidRPr="00F22999">
        <w:rPr>
          <w:rFonts w:cs="Arial"/>
          <w:b/>
          <w:bCs/>
        </w:rPr>
        <w:t>ПОРЯДОК И ФОРМЫ КОНТРОЛЯ ЗА ОСУЩЕСТВЛЕНИЕМ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решений ответственными лицами</w:t>
      </w:r>
    </w:p>
    <w:p w:rsidR="00BE713C" w:rsidRPr="00F22999" w:rsidRDefault="00BE713C" w:rsidP="00F22999">
      <w:pPr>
        <w:shd w:val="clear" w:color="auto" w:fill="FFFFFF"/>
        <w:ind w:firstLine="0"/>
        <w:rPr>
          <w:rFonts w:cs="Arial"/>
          <w:spacing w:val="2"/>
        </w:rPr>
      </w:pPr>
    </w:p>
    <w:p w:rsidR="00BE713C" w:rsidRPr="00F22999" w:rsidRDefault="00BE713C" w:rsidP="00F22999">
      <w:pPr>
        <w:ind w:firstLine="0"/>
        <w:rPr>
          <w:rFonts w:cs="Arial"/>
        </w:rPr>
      </w:pPr>
      <w:r w:rsidRPr="00F22999">
        <w:rPr>
          <w:rFonts w:cs="Arial"/>
        </w:rPr>
        <w:t>4.1.1. Глава (заместитель главы) администрации муниципального района организует и осуществляет контроль за соблюдением и исполнением должностными лицами подразделения муниципального контроля настоящего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BE713C" w:rsidRPr="00F22999" w:rsidRDefault="00BE713C" w:rsidP="00F22999">
      <w:pPr>
        <w:ind w:firstLine="0"/>
        <w:rPr>
          <w:rFonts w:cs="Arial"/>
        </w:rPr>
      </w:pPr>
    </w:p>
    <w:p w:rsidR="00BE713C" w:rsidRPr="00F22999" w:rsidRDefault="00BE713C" w:rsidP="00F22999">
      <w:pPr>
        <w:ind w:firstLine="0"/>
        <w:rPr>
          <w:rFonts w:cs="Arial"/>
        </w:rPr>
      </w:pPr>
      <w:r w:rsidRPr="00F22999">
        <w:rPr>
          <w:rFonts w:cs="Arial"/>
        </w:rPr>
        <w:t>4.1.2. Текущий контроль за соблюдением и исполнением муниципальной функции должностными лицами подразделения муниципального контроля в рамках установленной компетенции осуществляется начальником отдела градостроительства и архитектуры администрации Нижнедевицкого муниципального района.</w:t>
      </w:r>
    </w:p>
    <w:p w:rsidR="00BE713C" w:rsidRPr="00F22999" w:rsidRDefault="00BE713C" w:rsidP="00F22999">
      <w:pPr>
        <w:shd w:val="clear" w:color="auto" w:fill="FFFFFF"/>
        <w:ind w:firstLine="0"/>
        <w:rPr>
          <w:rFonts w:cs="Arial"/>
          <w:spacing w:val="2"/>
        </w:rPr>
      </w:pPr>
    </w:p>
    <w:p w:rsidR="00BE713C" w:rsidRPr="00F22999" w:rsidRDefault="00BE713C" w:rsidP="00F22999">
      <w:pPr>
        <w:shd w:val="clear" w:color="auto" w:fill="FFFFFF"/>
        <w:ind w:firstLine="0"/>
        <w:rPr>
          <w:rFonts w:cs="Arial"/>
        </w:rPr>
      </w:pPr>
      <w:r w:rsidRPr="00F22999">
        <w:rPr>
          <w:rFonts w:cs="Arial"/>
          <w:spacing w:val="2"/>
        </w:rPr>
        <w:t>4.1.3. Текущий контроль за соблюдением и исполнением должностным лицом муниципальной функции осуществляется в порядке, установленном настоящим Регламентом и правовыми актами администрации Нижнедевицкого муниципального района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заявлений, материалов заявителей и подготовку на них ответов, принятие решений по жалобам на действия (бездействие) подразделения муниципального контроля, его должностных лиц.</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E713C" w:rsidRPr="00F22999" w:rsidRDefault="00BE713C" w:rsidP="00F22999">
      <w:pPr>
        <w:shd w:val="clear" w:color="auto" w:fill="FFFFFF"/>
        <w:ind w:firstLine="0"/>
        <w:rPr>
          <w:rFonts w:cs="Arial"/>
        </w:rPr>
      </w:pPr>
    </w:p>
    <w:p w:rsidR="00BE713C" w:rsidRPr="00F22999" w:rsidRDefault="00BE713C" w:rsidP="00F22999">
      <w:pPr>
        <w:ind w:firstLine="0"/>
        <w:rPr>
          <w:rFonts w:cs="Arial"/>
        </w:rPr>
      </w:pPr>
      <w:r w:rsidRPr="00F22999">
        <w:rPr>
          <w:rFonts w:cs="Arial"/>
        </w:rPr>
        <w:lastRenderedPageBreak/>
        <w:t>4.2.1. Формой контроля за полнотой и качеством исполнения должностными лицами органа муниципального контроля муниципальной функции является осуществление проверки, которая организуется в случае поступления жалобы на действия (бездействие) должностного лица или принятия решения руководителем подразделения муниципального контроля о проведении такой проверки.</w:t>
      </w:r>
    </w:p>
    <w:p w:rsidR="00BE713C" w:rsidRPr="00F22999" w:rsidRDefault="00BE713C" w:rsidP="00F22999">
      <w:pPr>
        <w:ind w:firstLine="0"/>
        <w:rPr>
          <w:rFonts w:cs="Arial"/>
        </w:rPr>
      </w:pPr>
    </w:p>
    <w:p w:rsidR="00BE713C" w:rsidRPr="00F22999" w:rsidRDefault="00BE713C" w:rsidP="00F22999">
      <w:pPr>
        <w:ind w:firstLine="0"/>
        <w:rPr>
          <w:rFonts w:cs="Arial"/>
        </w:rPr>
      </w:pPr>
      <w:r w:rsidRPr="00F22999">
        <w:rPr>
          <w:rFonts w:cs="Arial"/>
        </w:rPr>
        <w:t>4.2.2. Целью проведения проверок является соблюдение и исполнение должностными лицами подразделения муниципальной функции, в том числе соблюдение прав проверяемого лица, своевременности и полноты рассмотрения заявлений, материалов заявителей, обоснованности и законности принятия по ним решений.</w:t>
      </w:r>
    </w:p>
    <w:p w:rsidR="00BE713C" w:rsidRPr="00F22999" w:rsidRDefault="00BE713C" w:rsidP="00F22999">
      <w:pPr>
        <w:ind w:firstLine="0"/>
        <w:jc w:val="center"/>
        <w:rPr>
          <w:rFonts w:cs="Arial"/>
        </w:rPr>
      </w:pPr>
    </w:p>
    <w:p w:rsidR="00BE713C" w:rsidRPr="00F22999" w:rsidRDefault="00BE713C" w:rsidP="00F22999">
      <w:pPr>
        <w:ind w:firstLine="0"/>
        <w:jc w:val="center"/>
        <w:rPr>
          <w:rFonts w:cs="Arial"/>
        </w:rPr>
      </w:pPr>
      <w:r w:rsidRPr="00F22999">
        <w:rPr>
          <w:rFonts w:cs="Arial"/>
        </w:rPr>
        <w:t>4.3. Ответственность муниципальных служащих органов местного самоуправления, уполномоченных на осуществление муниципального контроля, и иных должностных лиц за решения и действия (бездействие), принимаемые (осуществляемые) в ходе осуществления муниципального контроля</w:t>
      </w:r>
    </w:p>
    <w:p w:rsidR="00BE713C" w:rsidRPr="00F22999" w:rsidRDefault="00BE713C" w:rsidP="00F22999">
      <w:pPr>
        <w:ind w:firstLine="0"/>
        <w:rPr>
          <w:rFonts w:cs="Arial"/>
        </w:rPr>
      </w:pPr>
    </w:p>
    <w:p w:rsidR="00BE713C" w:rsidRPr="00F22999" w:rsidRDefault="00BE713C" w:rsidP="00F22999">
      <w:pPr>
        <w:ind w:firstLine="0"/>
        <w:rPr>
          <w:rFonts w:cs="Arial"/>
        </w:rPr>
      </w:pPr>
      <w:r w:rsidRPr="00F22999">
        <w:rPr>
          <w:rFonts w:cs="Arial"/>
        </w:rPr>
        <w:t>4.3.1. Руководитель, должностные лица подразделения муниципального контроля несут ответственность за несвоевременное принятие решений, предусмотренных настоящим Регламентом в соответствии с законодательством Российской Федерации.</w:t>
      </w:r>
    </w:p>
    <w:p w:rsidR="00BE713C" w:rsidRPr="00F22999" w:rsidRDefault="00BE713C" w:rsidP="00F22999">
      <w:pPr>
        <w:ind w:firstLine="0"/>
        <w:rPr>
          <w:rFonts w:cs="Arial"/>
        </w:rPr>
      </w:pPr>
    </w:p>
    <w:p w:rsidR="00BE713C" w:rsidRPr="00F22999" w:rsidRDefault="00BE713C" w:rsidP="00F22999">
      <w:pPr>
        <w:ind w:firstLine="0"/>
        <w:rPr>
          <w:rFonts w:cs="Arial"/>
        </w:rPr>
      </w:pPr>
      <w:r w:rsidRPr="00F22999">
        <w:rPr>
          <w:rFonts w:cs="Arial"/>
        </w:rPr>
        <w:t>4.3.2. Руководитель, должностные лица подразделения муниципального контроля несут ответственность за ненадлежащее выполнение административных процедур (действий) по проведению проверки и рассмотрению заявлений, материалов в соответствии с законодательством Российской Федерации.</w:t>
      </w:r>
    </w:p>
    <w:p w:rsidR="00BE713C" w:rsidRPr="00F22999" w:rsidRDefault="00BE713C" w:rsidP="00F22999">
      <w:pPr>
        <w:ind w:firstLine="0"/>
        <w:rPr>
          <w:rFonts w:cs="Arial"/>
        </w:rPr>
      </w:pPr>
    </w:p>
    <w:p w:rsidR="00BE713C" w:rsidRPr="00F22999" w:rsidRDefault="00BE713C" w:rsidP="00F22999">
      <w:pPr>
        <w:ind w:firstLine="0"/>
        <w:rPr>
          <w:rFonts w:cs="Arial"/>
        </w:rPr>
      </w:pPr>
      <w:r w:rsidRPr="00F22999">
        <w:rPr>
          <w:rFonts w:cs="Arial"/>
        </w:rPr>
        <w:t>4.3.3.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мер подразделение муниципального контроля сообщает в письменной форме юридическому лицу, индивидуальному предпринимателю, гражданину, права и (или) законные интересы которых нарушены.</w:t>
      </w:r>
    </w:p>
    <w:p w:rsidR="00BE713C" w:rsidRPr="00F22999" w:rsidRDefault="00BE713C" w:rsidP="00F22999">
      <w:pPr>
        <w:ind w:firstLine="0"/>
        <w:jc w:val="center"/>
        <w:rPr>
          <w:rFonts w:cs="Arial"/>
        </w:rPr>
      </w:pPr>
    </w:p>
    <w:p w:rsidR="00BE713C" w:rsidRPr="00F22999" w:rsidRDefault="00BE713C" w:rsidP="00F22999">
      <w:pPr>
        <w:ind w:firstLine="0"/>
        <w:jc w:val="center"/>
        <w:rPr>
          <w:rFonts w:cs="Arial"/>
        </w:rPr>
      </w:pPr>
      <w:r w:rsidRPr="00F22999">
        <w:rPr>
          <w:rFonts w:cs="Arial"/>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4.4.1. Для осуществления текущего контроля администрацией Нижнедевицкого муниципального района могут создаваться комиссии, состав которых утверждается в порядке, установленном муниципальными нормативно-правовыми актами.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4.4.2. Результаты проверок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муниципального жилищного контроля, после чего утверждается председателем комиссии. К справке прилагаются объяснения и замечания руководителя проверяемого подразделения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pStyle w:val="a5"/>
        <w:numPr>
          <w:ilvl w:val="0"/>
          <w:numId w:val="5"/>
        </w:numPr>
        <w:shd w:val="clear" w:color="auto" w:fill="FFFFFF"/>
        <w:ind w:left="0" w:firstLine="0"/>
        <w:contextualSpacing w:val="0"/>
        <w:jc w:val="center"/>
        <w:rPr>
          <w:rFonts w:cs="Arial"/>
        </w:rPr>
      </w:pPr>
      <w:r w:rsidRPr="00F22999">
        <w:rPr>
          <w:rFonts w:cs="Arial"/>
          <w:b/>
          <w:bC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BE713C" w:rsidRPr="00F22999" w:rsidRDefault="00BE713C" w:rsidP="00F22999">
      <w:pPr>
        <w:shd w:val="clear" w:color="auto" w:fill="FFFFFF"/>
        <w:ind w:firstLine="0"/>
        <w:jc w:val="center"/>
        <w:rPr>
          <w:rFonts w:cs="Arial"/>
        </w:rPr>
      </w:pPr>
    </w:p>
    <w:p w:rsidR="00BE713C" w:rsidRPr="00F22999" w:rsidRDefault="00BE713C" w:rsidP="00F22999">
      <w:pPr>
        <w:shd w:val="clear" w:color="auto" w:fill="FFFFFF"/>
        <w:ind w:firstLine="0"/>
        <w:rPr>
          <w:rFonts w:cs="Arial"/>
        </w:rPr>
      </w:pPr>
      <w:r w:rsidRPr="00F22999">
        <w:rPr>
          <w:rFonts w:cs="Arial"/>
        </w:rPr>
        <w:t>5.1.1.  Проверяемые лица вправе обжаловать решения, действия (бездействие) должностных лиц, обеспечивающих осуществление муниципального жилищного контроля, в судебном и во внесудебном порядке.</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5.2. Предмет досудебного (внесудебного) обжалования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5.2.1. Предметом досудебного (внесудебного) обжалования являются результаты проверок действия (бездействия) и решения должностных лиц, обеспечивающих осуществление муниципального жилищного контроля, принятые в ходе исполнения муниципальной функции.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5.3. Исчерпывающий перечень оснований для отказа в рассмотрении жалобы (претензии) либо приостановления ее рассмотрения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5.3.1. Жалоба на действия (бездействие), решения должностных лиц муниципального жилищного контроля, не рассматривается в следующих случаях:</w:t>
      </w:r>
    </w:p>
    <w:p w:rsidR="00BE713C" w:rsidRPr="00F22999" w:rsidRDefault="00BE713C" w:rsidP="00F22999">
      <w:pPr>
        <w:shd w:val="clear" w:color="auto" w:fill="FFFFFF"/>
        <w:ind w:firstLine="0"/>
        <w:rPr>
          <w:rFonts w:cs="Arial"/>
        </w:rPr>
      </w:pPr>
    </w:p>
    <w:p w:rsidR="00BE713C" w:rsidRPr="00F22999" w:rsidRDefault="00BE713C" w:rsidP="00F22999">
      <w:pPr>
        <w:pStyle w:val="a5"/>
        <w:numPr>
          <w:ilvl w:val="0"/>
          <w:numId w:val="19"/>
        </w:numPr>
        <w:shd w:val="clear" w:color="auto" w:fill="FFFFFF"/>
        <w:ind w:left="0" w:firstLine="0"/>
        <w:contextualSpacing w:val="0"/>
        <w:rPr>
          <w:rFonts w:cs="Arial"/>
        </w:rPr>
      </w:pPr>
      <w:r w:rsidRPr="00F22999">
        <w:rPr>
          <w:rFonts w:cs="Arial"/>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E713C" w:rsidRPr="00F22999" w:rsidRDefault="00BE713C" w:rsidP="00F22999">
      <w:pPr>
        <w:pStyle w:val="a5"/>
        <w:numPr>
          <w:ilvl w:val="0"/>
          <w:numId w:val="19"/>
        </w:numPr>
        <w:shd w:val="clear" w:color="auto" w:fill="FFFFFF"/>
        <w:ind w:left="0" w:firstLine="0"/>
        <w:contextualSpacing w:val="0"/>
        <w:rPr>
          <w:rFonts w:cs="Arial"/>
        </w:rPr>
      </w:pPr>
      <w:r w:rsidRPr="00F22999">
        <w:rPr>
          <w:rFonts w:cs="Arial"/>
        </w:rPr>
        <w:t>если в жалобе содержатся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BE713C" w:rsidRPr="00F22999" w:rsidRDefault="00BE713C" w:rsidP="00F22999">
      <w:pPr>
        <w:pStyle w:val="a5"/>
        <w:numPr>
          <w:ilvl w:val="0"/>
          <w:numId w:val="19"/>
        </w:numPr>
        <w:shd w:val="clear" w:color="auto" w:fill="FFFFFF"/>
        <w:ind w:left="0" w:firstLine="0"/>
        <w:contextualSpacing w:val="0"/>
        <w:rPr>
          <w:rFonts w:cs="Arial"/>
        </w:rPr>
      </w:pPr>
      <w:r w:rsidRPr="00F22999">
        <w:rPr>
          <w:rFonts w:cs="Arial"/>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5.3.2.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5.3.3.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5.4. Основания для начала процедуры досудебного (внесудебного) обжалования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5.4.1. Основанием для начала процедуры досудебного (внесудебного) обжалования является подача заявителем лично либо направление в письменном виде жалобы, заявления в администрацию Нижнедевицкого муниципального района либо подразделение муниципального жилищного контроля.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5.5. Права заинтересованных лиц на получение информации и документов, необходимых для обоснования и рассмотрения жалобы (претензии)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5.5.1. Жалоба должна содержать:</w:t>
      </w:r>
    </w:p>
    <w:p w:rsidR="00BE713C" w:rsidRPr="00F22999" w:rsidRDefault="00BE713C" w:rsidP="00F22999">
      <w:pPr>
        <w:numPr>
          <w:ilvl w:val="0"/>
          <w:numId w:val="16"/>
        </w:numPr>
        <w:shd w:val="clear" w:color="auto" w:fill="FFFFFF"/>
        <w:spacing w:before="100" w:beforeAutospacing="1" w:after="216"/>
        <w:ind w:left="0" w:firstLine="0"/>
        <w:rPr>
          <w:rFonts w:cs="Arial"/>
        </w:rPr>
      </w:pPr>
      <w:r w:rsidRPr="00F22999">
        <w:rPr>
          <w:rFonts w:cs="Arial"/>
        </w:rPr>
        <w:t>наименование должности, фамилию, имя, отчество должностного лица муниципального жилищного контроля, действия (бездействие) и решения которого обжалуются;</w:t>
      </w:r>
    </w:p>
    <w:p w:rsidR="00BE713C" w:rsidRPr="00F22999" w:rsidRDefault="00BE713C" w:rsidP="00F22999">
      <w:pPr>
        <w:numPr>
          <w:ilvl w:val="0"/>
          <w:numId w:val="16"/>
        </w:numPr>
        <w:shd w:val="clear" w:color="auto" w:fill="FFFFFF"/>
        <w:spacing w:before="100" w:beforeAutospacing="1" w:after="216"/>
        <w:ind w:left="0" w:firstLine="0"/>
        <w:rPr>
          <w:rFonts w:cs="Arial"/>
        </w:rPr>
      </w:pPr>
      <w:r w:rsidRPr="00F22999">
        <w:rPr>
          <w:rFonts w:cs="Arial"/>
        </w:rPr>
        <w:t>сведения о заявителе, почтовый адрес, по которому должен быть направлен ответ;</w:t>
      </w:r>
    </w:p>
    <w:p w:rsidR="00BE713C" w:rsidRPr="00F22999" w:rsidRDefault="00BE713C" w:rsidP="00F22999">
      <w:pPr>
        <w:numPr>
          <w:ilvl w:val="0"/>
          <w:numId w:val="16"/>
        </w:numPr>
        <w:shd w:val="clear" w:color="auto" w:fill="FFFFFF"/>
        <w:spacing w:before="100" w:beforeAutospacing="1" w:after="216"/>
        <w:ind w:left="0" w:firstLine="0"/>
        <w:rPr>
          <w:rFonts w:cs="Arial"/>
        </w:rPr>
      </w:pPr>
      <w:r w:rsidRPr="00F22999">
        <w:rPr>
          <w:rFonts w:cs="Arial"/>
        </w:rPr>
        <w:t>суть обжалуемых действий (бездействия) и решений;</w:t>
      </w:r>
    </w:p>
    <w:p w:rsidR="00BE713C" w:rsidRPr="00F22999" w:rsidRDefault="00BE713C" w:rsidP="00F22999">
      <w:pPr>
        <w:numPr>
          <w:ilvl w:val="0"/>
          <w:numId w:val="16"/>
        </w:numPr>
        <w:shd w:val="clear" w:color="auto" w:fill="FFFFFF"/>
        <w:spacing w:before="100" w:beforeAutospacing="1" w:after="216"/>
        <w:ind w:left="0" w:firstLine="0"/>
        <w:rPr>
          <w:rFonts w:cs="Arial"/>
        </w:rPr>
      </w:pPr>
      <w:r w:rsidRPr="00F22999">
        <w:rPr>
          <w:rFonts w:cs="Arial"/>
        </w:rPr>
        <w:t>личную подпись заявителя (печать для юридических лиц и индивидуальных предпринимателей) и дату подписания.</w:t>
      </w:r>
    </w:p>
    <w:p w:rsidR="00BE713C" w:rsidRPr="00F22999" w:rsidRDefault="00BE713C" w:rsidP="00F22999">
      <w:pPr>
        <w:shd w:val="clear" w:color="auto" w:fill="FFFFFF"/>
        <w:ind w:firstLine="0"/>
        <w:rPr>
          <w:rFonts w:cs="Arial"/>
        </w:rPr>
      </w:pPr>
      <w:r w:rsidRPr="00F22999">
        <w:rPr>
          <w:rFonts w:cs="Arial"/>
        </w:rPr>
        <w:t>5.5.2.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5.6. Органы власти и должностные лица, которым может быть адресована жалоба (претензия) заявителя в досудебном (внесудебном) порядке</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5.6.1. Жалоба на действия (бездействие), решения должностных лиц, обеспечивающих осуществление муниципального жилищного контроля, осуществляющих проверку (административную процедуру), направляется главе администрации Нижнедевицкого муниципального района.</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5.7. Сроки рассмотрения жалобы (претензии)</w:t>
      </w:r>
    </w:p>
    <w:p w:rsidR="00BE713C" w:rsidRPr="00F22999" w:rsidRDefault="00BE713C" w:rsidP="00F22999">
      <w:pPr>
        <w:shd w:val="clear" w:color="auto" w:fill="FFFFFF"/>
        <w:ind w:firstLine="0"/>
        <w:jc w:val="center"/>
        <w:rPr>
          <w:rFonts w:cs="Arial"/>
        </w:rPr>
      </w:pPr>
    </w:p>
    <w:p w:rsidR="00BE713C" w:rsidRPr="00F22999" w:rsidRDefault="00BE713C" w:rsidP="00F22999">
      <w:pPr>
        <w:shd w:val="clear" w:color="auto" w:fill="FFFFFF"/>
        <w:ind w:firstLine="0"/>
        <w:rPr>
          <w:rFonts w:cs="Arial"/>
        </w:rPr>
      </w:pPr>
      <w:r w:rsidRPr="00F22999">
        <w:rPr>
          <w:rFonts w:cs="Arial"/>
        </w:rPr>
        <w:t>5.7.1. Жалоба рассматривается в течение тридцати дней со дня ее регистрации.</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center"/>
        <w:rPr>
          <w:rFonts w:cs="Arial"/>
        </w:rPr>
      </w:pPr>
      <w:r w:rsidRPr="00F22999">
        <w:rPr>
          <w:rFonts w:cs="Arial"/>
        </w:rPr>
        <w:t>5.8. Результат досудебного (внесудебного) обжалования применительно к каждой процедуре либо инстанции обжалования</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r w:rsidRPr="00F22999">
        <w:rPr>
          <w:rFonts w:cs="Arial"/>
        </w:rPr>
        <w:t>5.8.1. Результатом досудебного (внесудебного) обжалования является:</w:t>
      </w:r>
    </w:p>
    <w:p w:rsidR="00BE713C" w:rsidRPr="00F22999" w:rsidRDefault="00BE713C" w:rsidP="00F22999">
      <w:pPr>
        <w:pStyle w:val="a5"/>
        <w:numPr>
          <w:ilvl w:val="0"/>
          <w:numId w:val="18"/>
        </w:numPr>
        <w:shd w:val="clear" w:color="auto" w:fill="FFFFFF"/>
        <w:ind w:left="0" w:firstLine="0"/>
        <w:contextualSpacing w:val="0"/>
        <w:rPr>
          <w:rFonts w:cs="Arial"/>
        </w:rPr>
      </w:pPr>
      <w:r w:rsidRPr="00F22999">
        <w:rPr>
          <w:rFonts w:cs="Arial"/>
        </w:rPr>
        <w:t>полное либо частичное удовлетворение требований подателя жалобы;</w:t>
      </w:r>
    </w:p>
    <w:p w:rsidR="00BE713C" w:rsidRPr="00F22999" w:rsidRDefault="00BE713C" w:rsidP="00F22999">
      <w:pPr>
        <w:pStyle w:val="a5"/>
        <w:numPr>
          <w:ilvl w:val="0"/>
          <w:numId w:val="18"/>
        </w:numPr>
        <w:shd w:val="clear" w:color="auto" w:fill="FFFFFF"/>
        <w:ind w:left="0" w:firstLine="0"/>
        <w:contextualSpacing w:val="0"/>
        <w:rPr>
          <w:rFonts w:cs="Arial"/>
        </w:rPr>
      </w:pPr>
      <w:r w:rsidRPr="00F22999">
        <w:rPr>
          <w:rFonts w:cs="Arial"/>
        </w:rPr>
        <w:t>отказ в удовлетворении требований подателя жалобы в полном объеме либо в части.</w:t>
      </w:r>
    </w:p>
    <w:p w:rsidR="00BE713C" w:rsidRPr="00F22999" w:rsidRDefault="00BE713C" w:rsidP="00F22999">
      <w:pPr>
        <w:shd w:val="clear" w:color="auto" w:fill="FFFFFF"/>
        <w:ind w:firstLine="0"/>
        <w:rPr>
          <w:rFonts w:cs="Arial"/>
        </w:rPr>
      </w:pPr>
      <w:r w:rsidRPr="00F22999">
        <w:rPr>
          <w:rFonts w:cs="Arial"/>
        </w:rPr>
        <w:t xml:space="preserve">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 </w:t>
      </w: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rPr>
          <w:rFonts w:cs="Arial"/>
        </w:rPr>
      </w:pPr>
    </w:p>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t>Приложение № 1</w:t>
      </w:r>
      <w:r w:rsidRPr="00F22999">
        <w:rPr>
          <w:rFonts w:cs="Arial"/>
          <w:spacing w:val="2"/>
        </w:rPr>
        <w:br/>
        <w:t>к административному регламенту</w:t>
      </w:r>
    </w:p>
    <w:p w:rsidR="00BE713C" w:rsidRPr="00F22999" w:rsidRDefault="00BE713C" w:rsidP="00F22999">
      <w:pPr>
        <w:shd w:val="clear" w:color="auto" w:fill="FFFFFF"/>
        <w:ind w:firstLine="0"/>
        <w:textAlignment w:val="baseline"/>
        <w:rPr>
          <w:rFonts w:cs="Arial"/>
          <w:spacing w:val="2"/>
        </w:rPr>
      </w:pPr>
      <w:r w:rsidRPr="00F22999">
        <w:rPr>
          <w:rFonts w:cs="Arial"/>
          <w:spacing w:val="2"/>
        </w:rPr>
        <w:br/>
      </w:r>
    </w:p>
    <w:tbl>
      <w:tblPr>
        <w:tblW w:w="15981" w:type="dxa"/>
        <w:tblInd w:w="2" w:type="dxa"/>
        <w:tblCellMar>
          <w:left w:w="0" w:type="dxa"/>
          <w:right w:w="0" w:type="dxa"/>
        </w:tblCellMar>
        <w:tblLook w:val="00A0" w:firstRow="1" w:lastRow="0" w:firstColumn="1" w:lastColumn="0" w:noHBand="0" w:noVBand="0"/>
      </w:tblPr>
      <w:tblGrid>
        <w:gridCol w:w="826"/>
        <w:gridCol w:w="451"/>
        <w:gridCol w:w="492"/>
        <w:gridCol w:w="469"/>
        <w:gridCol w:w="463"/>
        <w:gridCol w:w="234"/>
        <w:gridCol w:w="345"/>
        <w:gridCol w:w="454"/>
        <w:gridCol w:w="333"/>
        <w:gridCol w:w="287"/>
        <w:gridCol w:w="559"/>
        <w:gridCol w:w="164"/>
        <w:gridCol w:w="293"/>
        <w:gridCol w:w="672"/>
        <w:gridCol w:w="284"/>
        <w:gridCol w:w="3029"/>
        <w:gridCol w:w="3313"/>
        <w:gridCol w:w="3313"/>
      </w:tblGrid>
      <w:tr w:rsidR="00BE713C" w:rsidRPr="00F22999" w:rsidTr="004F5924">
        <w:trPr>
          <w:gridAfter w:val="2"/>
          <w:wAfter w:w="6626" w:type="dxa"/>
          <w:trHeight w:val="15"/>
        </w:trPr>
        <w:tc>
          <w:tcPr>
            <w:tcW w:w="826" w:type="dxa"/>
          </w:tcPr>
          <w:p w:rsidR="00BE713C" w:rsidRPr="00F22999" w:rsidRDefault="00BE713C" w:rsidP="00F22999">
            <w:pPr>
              <w:ind w:firstLine="0"/>
              <w:rPr>
                <w:rFonts w:cs="Arial"/>
              </w:rPr>
            </w:pPr>
          </w:p>
        </w:tc>
        <w:tc>
          <w:tcPr>
            <w:tcW w:w="451" w:type="dxa"/>
          </w:tcPr>
          <w:p w:rsidR="00BE713C" w:rsidRPr="00F22999" w:rsidRDefault="00BE713C" w:rsidP="00F22999">
            <w:pPr>
              <w:ind w:firstLine="0"/>
              <w:rPr>
                <w:rFonts w:cs="Arial"/>
              </w:rPr>
            </w:pPr>
          </w:p>
        </w:tc>
        <w:tc>
          <w:tcPr>
            <w:tcW w:w="492" w:type="dxa"/>
          </w:tcPr>
          <w:p w:rsidR="00BE713C" w:rsidRPr="00F22999" w:rsidRDefault="00BE713C" w:rsidP="00F22999">
            <w:pPr>
              <w:ind w:firstLine="0"/>
              <w:rPr>
                <w:rFonts w:cs="Arial"/>
              </w:rPr>
            </w:pPr>
          </w:p>
        </w:tc>
        <w:tc>
          <w:tcPr>
            <w:tcW w:w="469" w:type="dxa"/>
          </w:tcPr>
          <w:p w:rsidR="00BE713C" w:rsidRPr="00F22999" w:rsidRDefault="00BE713C" w:rsidP="00F22999">
            <w:pPr>
              <w:ind w:firstLine="0"/>
              <w:rPr>
                <w:rFonts w:cs="Arial"/>
              </w:rPr>
            </w:pPr>
          </w:p>
        </w:tc>
        <w:tc>
          <w:tcPr>
            <w:tcW w:w="463" w:type="dxa"/>
          </w:tcPr>
          <w:p w:rsidR="00BE713C" w:rsidRPr="00F22999" w:rsidRDefault="00BE713C" w:rsidP="00F22999">
            <w:pPr>
              <w:ind w:firstLine="0"/>
              <w:rPr>
                <w:rFonts w:cs="Arial"/>
              </w:rPr>
            </w:pPr>
          </w:p>
        </w:tc>
        <w:tc>
          <w:tcPr>
            <w:tcW w:w="234" w:type="dxa"/>
          </w:tcPr>
          <w:p w:rsidR="00BE713C" w:rsidRPr="00F22999" w:rsidRDefault="00BE713C" w:rsidP="00F22999">
            <w:pPr>
              <w:ind w:firstLine="0"/>
              <w:rPr>
                <w:rFonts w:cs="Arial"/>
              </w:rPr>
            </w:pPr>
          </w:p>
        </w:tc>
        <w:tc>
          <w:tcPr>
            <w:tcW w:w="345" w:type="dxa"/>
          </w:tcPr>
          <w:p w:rsidR="00BE713C" w:rsidRPr="00F22999" w:rsidRDefault="00BE713C" w:rsidP="00F22999">
            <w:pPr>
              <w:ind w:firstLine="0"/>
              <w:rPr>
                <w:rFonts w:cs="Arial"/>
              </w:rPr>
            </w:pPr>
          </w:p>
        </w:tc>
        <w:tc>
          <w:tcPr>
            <w:tcW w:w="454" w:type="dxa"/>
          </w:tcPr>
          <w:p w:rsidR="00BE713C" w:rsidRPr="00F22999" w:rsidRDefault="00BE713C" w:rsidP="00F22999">
            <w:pPr>
              <w:ind w:firstLine="0"/>
              <w:rPr>
                <w:rFonts w:cs="Arial"/>
              </w:rPr>
            </w:pPr>
          </w:p>
        </w:tc>
        <w:tc>
          <w:tcPr>
            <w:tcW w:w="333" w:type="dxa"/>
          </w:tcPr>
          <w:p w:rsidR="00BE713C" w:rsidRPr="00F22999" w:rsidRDefault="00BE713C" w:rsidP="00F22999">
            <w:pPr>
              <w:ind w:firstLine="0"/>
              <w:rPr>
                <w:rFonts w:cs="Arial"/>
              </w:rPr>
            </w:pPr>
          </w:p>
        </w:tc>
        <w:tc>
          <w:tcPr>
            <w:tcW w:w="287" w:type="dxa"/>
          </w:tcPr>
          <w:p w:rsidR="00BE713C" w:rsidRPr="00F22999" w:rsidRDefault="00BE713C" w:rsidP="00F22999">
            <w:pPr>
              <w:ind w:firstLine="0"/>
              <w:rPr>
                <w:rFonts w:cs="Arial"/>
              </w:rPr>
            </w:pPr>
          </w:p>
        </w:tc>
        <w:tc>
          <w:tcPr>
            <w:tcW w:w="559" w:type="dxa"/>
          </w:tcPr>
          <w:p w:rsidR="00BE713C" w:rsidRPr="00F22999" w:rsidRDefault="00BE713C" w:rsidP="00F22999">
            <w:pPr>
              <w:ind w:firstLine="0"/>
              <w:rPr>
                <w:rFonts w:cs="Arial"/>
              </w:rPr>
            </w:pPr>
          </w:p>
        </w:tc>
        <w:tc>
          <w:tcPr>
            <w:tcW w:w="164" w:type="dxa"/>
          </w:tcPr>
          <w:p w:rsidR="00BE713C" w:rsidRPr="00F22999" w:rsidRDefault="00BE713C" w:rsidP="00F22999">
            <w:pPr>
              <w:ind w:firstLine="0"/>
              <w:rPr>
                <w:rFonts w:cs="Arial"/>
              </w:rPr>
            </w:pPr>
          </w:p>
        </w:tc>
        <w:tc>
          <w:tcPr>
            <w:tcW w:w="293" w:type="dxa"/>
          </w:tcPr>
          <w:p w:rsidR="00BE713C" w:rsidRPr="00F22999" w:rsidRDefault="00BE713C" w:rsidP="00F22999">
            <w:pPr>
              <w:ind w:firstLine="0"/>
              <w:rPr>
                <w:rFonts w:cs="Arial"/>
              </w:rPr>
            </w:pPr>
          </w:p>
        </w:tc>
        <w:tc>
          <w:tcPr>
            <w:tcW w:w="672" w:type="dxa"/>
          </w:tcPr>
          <w:p w:rsidR="00BE713C" w:rsidRPr="00F22999" w:rsidRDefault="00BE713C" w:rsidP="00F22999">
            <w:pPr>
              <w:ind w:firstLine="0"/>
              <w:rPr>
                <w:rFonts w:cs="Arial"/>
              </w:rPr>
            </w:pPr>
          </w:p>
        </w:tc>
        <w:tc>
          <w:tcPr>
            <w:tcW w:w="284" w:type="dxa"/>
          </w:tcPr>
          <w:p w:rsidR="00BE713C" w:rsidRPr="00F22999" w:rsidRDefault="00BE713C" w:rsidP="00F22999">
            <w:pPr>
              <w:ind w:firstLine="0"/>
              <w:rPr>
                <w:rFonts w:cs="Arial"/>
              </w:rPr>
            </w:pPr>
          </w:p>
        </w:tc>
        <w:tc>
          <w:tcPr>
            <w:tcW w:w="3029" w:type="dxa"/>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На бланке органа муниципального контроля</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p>
          <w:p w:rsidR="00BE713C" w:rsidRPr="00F22999" w:rsidRDefault="00BE713C" w:rsidP="00F22999">
            <w:pPr>
              <w:ind w:firstLine="0"/>
              <w:jc w:val="right"/>
              <w:textAlignment w:val="baseline"/>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Height w:val="389"/>
        </w:trPr>
        <w:tc>
          <w:tcPr>
            <w:tcW w:w="826"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51"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p>
        </w:tc>
        <w:tc>
          <w:tcPr>
            <w:tcW w:w="492"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965" w:type="dxa"/>
            <w:gridSpan w:val="5"/>
            <w:tcMar>
              <w:top w:w="0" w:type="dxa"/>
              <w:left w:w="149" w:type="dxa"/>
              <w:bottom w:w="0" w:type="dxa"/>
              <w:right w:w="149" w:type="dxa"/>
            </w:tcMar>
          </w:tcPr>
          <w:p w:rsidR="00BE713C" w:rsidRPr="00F22999" w:rsidRDefault="00BE713C" w:rsidP="00F22999">
            <w:pPr>
              <w:ind w:firstLine="0"/>
              <w:rPr>
                <w:rFonts w:cs="Arial"/>
              </w:rPr>
            </w:pPr>
          </w:p>
        </w:tc>
        <w:tc>
          <w:tcPr>
            <w:tcW w:w="620" w:type="dxa"/>
            <w:gridSpan w:val="2"/>
            <w:tcMar>
              <w:top w:w="0" w:type="dxa"/>
              <w:left w:w="149" w:type="dxa"/>
              <w:bottom w:w="0" w:type="dxa"/>
              <w:right w:w="149" w:type="dxa"/>
            </w:tcMar>
          </w:tcPr>
          <w:p w:rsidR="00BE713C" w:rsidRPr="00F22999" w:rsidRDefault="00BE713C" w:rsidP="00F22999">
            <w:pPr>
              <w:ind w:firstLine="0"/>
              <w:textAlignment w:val="baseline"/>
              <w:rPr>
                <w:rFonts w:cs="Arial"/>
              </w:rPr>
            </w:pPr>
          </w:p>
        </w:tc>
        <w:tc>
          <w:tcPr>
            <w:tcW w:w="559" w:type="dxa"/>
            <w:tcBorders>
              <w:top w:val="nil"/>
              <w:left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442"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rPr>
                <w:rFonts w:cs="Arial"/>
              </w:rPr>
            </w:pPr>
            <w:r w:rsidRPr="00F22999">
              <w:rPr>
                <w:rFonts w:cs="Arial"/>
              </w:rPr>
              <w:t>от «____» _______________ 201___ г.</w:t>
            </w:r>
            <w:r w:rsidRPr="00F22999">
              <w:rPr>
                <w:rFonts w:cs="Arial"/>
              </w:rPr>
              <w:br/>
              <w:t>с. Нижнедевицк</w:t>
            </w:r>
          </w:p>
        </w:tc>
      </w:tr>
      <w:tr w:rsidR="00BE713C" w:rsidRPr="00F22999" w:rsidTr="004F5924">
        <w:trPr>
          <w:gridAfter w:val="2"/>
          <w:wAfter w:w="6626" w:type="dxa"/>
        </w:trPr>
        <w:tc>
          <w:tcPr>
            <w:tcW w:w="1965" w:type="dxa"/>
            <w:gridSpan w:val="8"/>
            <w:tcMar>
              <w:top w:w="0" w:type="dxa"/>
              <w:left w:w="149" w:type="dxa"/>
              <w:bottom w:w="0" w:type="dxa"/>
              <w:right w:w="149" w:type="dxa"/>
            </w:tcMar>
          </w:tcPr>
          <w:p w:rsidR="00BE713C" w:rsidRPr="00F22999" w:rsidRDefault="00BE713C" w:rsidP="00F22999">
            <w:pPr>
              <w:ind w:firstLine="0"/>
              <w:jc w:val="center"/>
              <w:textAlignment w:val="baseline"/>
              <w:rPr>
                <w:rFonts w:cs="Arial"/>
              </w:rPr>
            </w:pPr>
          </w:p>
        </w:tc>
        <w:tc>
          <w:tcPr>
            <w:tcW w:w="5621" w:type="dxa"/>
            <w:gridSpan w:val="8"/>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p>
          <w:p w:rsidR="00BE713C" w:rsidRPr="00F22999" w:rsidRDefault="00BE713C" w:rsidP="00F22999">
            <w:pPr>
              <w:ind w:firstLine="0"/>
              <w:jc w:val="center"/>
              <w:textAlignment w:val="baseline"/>
              <w:rPr>
                <w:rFonts w:cs="Arial"/>
              </w:rPr>
            </w:pPr>
            <w:r w:rsidRPr="00F22999">
              <w:rPr>
                <w:rFonts w:cs="Arial"/>
              </w:rPr>
              <w:t>ПРИКАЗ</w:t>
            </w:r>
            <w:r w:rsidRPr="00F22999">
              <w:rPr>
                <w:rFonts w:cs="Arial"/>
              </w:rPr>
              <w:br/>
              <w:t>о проведении проверки</w:t>
            </w:r>
            <w:r w:rsidRPr="00F22999">
              <w:rPr>
                <w:rFonts w:cs="Arial"/>
              </w:rPr>
              <w:br/>
              <w:t>(внеплановой выездной)</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p>
        </w:tc>
      </w:tr>
      <w:tr w:rsidR="00BE713C" w:rsidRPr="00F22999" w:rsidTr="004F5924">
        <w:trPr>
          <w:gridAfter w:val="2"/>
          <w:wAfter w:w="6626" w:type="dxa"/>
        </w:trPr>
        <w:tc>
          <w:tcPr>
            <w:tcW w:w="3280" w:type="dxa"/>
            <w:gridSpan w:val="7"/>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75" w:type="dxa"/>
            <w:gridSpan w:val="9"/>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(фамилия, имя, отчество (при наличии) гражданина)</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2. Место жительства:</w:t>
            </w:r>
          </w:p>
        </w:tc>
      </w:tr>
      <w:tr w:rsidR="00BE713C" w:rsidRPr="00F22999" w:rsidTr="004F5924">
        <w:trPr>
          <w:gridAfter w:val="2"/>
          <w:wAfter w:w="6626" w:type="dxa"/>
        </w:trPr>
        <w:tc>
          <w:tcPr>
            <w:tcW w:w="2238" w:type="dxa"/>
            <w:gridSpan w:val="4"/>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7117" w:type="dxa"/>
            <w:gridSpan w:val="12"/>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(проверяемого гражданина)</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3. Назначить лицом(ами), уполномоченным(ми) на проведение проверки:</w:t>
            </w:r>
          </w:p>
        </w:tc>
      </w:tr>
      <w:tr w:rsidR="00BE713C" w:rsidRPr="00F22999" w:rsidTr="004F5924">
        <w:trPr>
          <w:gridAfter w:val="2"/>
          <w:wAfter w:w="6626" w:type="dxa"/>
        </w:trPr>
        <w:tc>
          <w:tcPr>
            <w:tcW w:w="6326" w:type="dxa"/>
            <w:gridSpan w:val="15"/>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3029" w:type="dxa"/>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(Ф.И.О., должность должностного лица (должностных лиц),</w:t>
            </w:r>
            <w:r w:rsidRPr="00F22999">
              <w:rPr>
                <w:rFonts w:cs="Arial"/>
              </w:rPr>
              <w:br/>
              <w:t>уполномоченного(ых) на проведение проверки)</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4. Привлечь к проведению проверки в качестве экспертов, представителей экспертных организаций следующих</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p>
        </w:tc>
      </w:tr>
      <w:tr w:rsidR="00BE713C" w:rsidRPr="00F22999" w:rsidTr="004F5924">
        <w:trPr>
          <w:gridAfter w:val="2"/>
          <w:wAfter w:w="6626" w:type="dxa"/>
        </w:trPr>
        <w:tc>
          <w:tcPr>
            <w:tcW w:w="826" w:type="dxa"/>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8529" w:type="dxa"/>
            <w:gridSpan w:val="15"/>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(фамилия, имя, отчество, должности привлекаемых к проведению проверки экспертов</w:t>
            </w:r>
            <w:r w:rsidRPr="00F22999">
              <w:rPr>
                <w:rFonts w:cs="Arial"/>
              </w:rPr>
              <w:br/>
              <w:t>и(или)наименование экспертной организации)</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5. Установить, что настоящая проверка проводится с целью*:</w:t>
            </w:r>
          </w:p>
        </w:tc>
      </w:tr>
      <w:tr w:rsidR="00BE713C" w:rsidRPr="00F22999" w:rsidTr="004F5924">
        <w:trPr>
          <w:gridAfter w:val="2"/>
          <w:wAfter w:w="6626" w:type="dxa"/>
        </w:trPr>
        <w:tc>
          <w:tcPr>
            <w:tcW w:w="5370" w:type="dxa"/>
            <w:gridSpan w:val="13"/>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3985" w:type="dxa"/>
            <w:gridSpan w:val="3"/>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*При установлении целей проводимой проверки указывается следующая информация:</w:t>
            </w:r>
            <w:r w:rsidRPr="00F22999">
              <w:rPr>
                <w:rFonts w:cs="Arial"/>
              </w:rPr>
              <w:br/>
              <w:t>а) в случае проведения внеплановой выездной проверки:</w:t>
            </w:r>
            <w:r w:rsidRPr="00F22999">
              <w:rPr>
                <w:rFonts w:cs="Arial"/>
              </w:rPr>
              <w:br/>
              <w:t>- реквизиты ранее выданного проверяемому лицу предписания об устранении выявленного нарушения, срок для исполнения которого истек;</w:t>
            </w:r>
            <w:r w:rsidRPr="00F22999">
              <w:rPr>
                <w:rFonts w:cs="Arial"/>
              </w:rPr>
              <w:br/>
              <w:t>- реквизиты обращений и заявлений граждан, юридических лиц, индивидуальных предпринимателей, поступивших в органы муниципального контроля;</w:t>
            </w:r>
            <w:r w:rsidRPr="00F22999">
              <w:rPr>
                <w:rFonts w:cs="Arial"/>
              </w:rPr>
              <w:br/>
              <w:t xml:space="preserve">б) в случае проведения внеплановой выездной проверки, которая должна быть проведена незамедлительно в целях принятия неотложных мер в связи с </w:t>
            </w:r>
            <w:r w:rsidRPr="00F22999">
              <w:rPr>
                <w:rFonts w:cs="Arial"/>
              </w:rPr>
              <w:lastRenderedPageBreak/>
              <w:t>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F22999">
              <w:rPr>
                <w:rFonts w:cs="Arial"/>
              </w:rPr>
              <w:br/>
              <w:t>- реквизиты прилагаемой копии документа (докладной записки и другие), представленного должностным лицом, обнаружившим нарушение;</w:t>
            </w:r>
            <w:r w:rsidRPr="00F22999">
              <w:rPr>
                <w:rFonts w:cs="Arial"/>
              </w:rPr>
              <w:br/>
              <w:t>- в случае нарушения прав потребителей (при наличии обращения граждан, права которых нарушены).</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lastRenderedPageBreak/>
              <w:t>Задачами настоящей проверки являются:</w:t>
            </w:r>
          </w:p>
        </w:tc>
      </w:tr>
      <w:tr w:rsidR="00BE713C" w:rsidRPr="00F22999" w:rsidTr="004F5924">
        <w:trPr>
          <w:gridAfter w:val="2"/>
          <w:wAfter w:w="6626" w:type="dxa"/>
        </w:trPr>
        <w:tc>
          <w:tcPr>
            <w:tcW w:w="3734" w:type="dxa"/>
            <w:gridSpan w:val="8"/>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5621" w:type="dxa"/>
            <w:gridSpan w:val="8"/>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6. Предметом настоящей проверки является (отметить нужное):</w:t>
            </w:r>
            <w:r w:rsidRPr="00F22999">
              <w:rPr>
                <w:rFonts w:cs="Arial"/>
              </w:rPr>
              <w:br/>
              <w:t>- соблюдение обязательных требований или требований, установленных муниципальными правовыми актами;</w:t>
            </w:r>
            <w:r w:rsidRPr="00F22999">
              <w:rPr>
                <w:rFonts w:cs="Arial"/>
              </w:rPr>
              <w:br/>
              <w:t>- выполнение предписаний органа муниципального контроля. Проведение мероприятий:</w:t>
            </w:r>
            <w:r w:rsidRPr="00F22999">
              <w:rPr>
                <w:rFonts w:cs="Arial"/>
              </w:rPr>
              <w:br/>
              <w:t>- по предотвращению причинения вреда жизни, здоровью граждан;</w:t>
            </w:r>
            <w:r w:rsidRPr="00F22999">
              <w:rPr>
                <w:rFonts w:cs="Arial"/>
              </w:rPr>
              <w:br/>
              <w:t>- по предупреждению возникновения чрезвычайных ситуаций техногенного характера;</w:t>
            </w:r>
            <w:r w:rsidRPr="00F22999">
              <w:rPr>
                <w:rFonts w:cs="Arial"/>
              </w:rPr>
              <w:br/>
              <w:t>- по ликвидации последствий причинения такого вреда.</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К проведению проверки приступись с «____»_______________ 20____ г.</w:t>
            </w:r>
          </w:p>
          <w:p w:rsidR="00BE713C" w:rsidRPr="00F22999" w:rsidRDefault="00BE713C" w:rsidP="00F22999">
            <w:pPr>
              <w:ind w:firstLine="0"/>
              <w:textAlignment w:val="baseline"/>
              <w:rPr>
                <w:rFonts w:cs="Arial"/>
              </w:rPr>
            </w:pPr>
            <w:r w:rsidRPr="00F22999">
              <w:rPr>
                <w:rFonts w:cs="Arial"/>
              </w:rPr>
              <w:t>Проверку окончить не позднее «____»_______________ 20____ г.</w:t>
            </w:r>
          </w:p>
        </w:tc>
      </w:tr>
      <w:tr w:rsidR="00BE713C" w:rsidRPr="00F22999" w:rsidTr="004F5924">
        <w:trPr>
          <w:gridAfter w:val="2"/>
          <w:wAfter w:w="6626" w:type="dxa"/>
        </w:trPr>
        <w:tc>
          <w:tcPr>
            <w:tcW w:w="2935" w:type="dxa"/>
            <w:gridSpan w:val="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p>
        </w:tc>
        <w:tc>
          <w:tcPr>
            <w:tcW w:w="6420" w:type="dxa"/>
            <w:gridSpan w:val="10"/>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8. Правовые основания проведения проверки:</w:t>
            </w:r>
          </w:p>
        </w:tc>
      </w:tr>
      <w:tr w:rsidR="00BE713C" w:rsidRPr="00F22999" w:rsidTr="004F5924">
        <w:trPr>
          <w:gridAfter w:val="2"/>
          <w:wAfter w:w="6626" w:type="dxa"/>
        </w:trPr>
        <w:tc>
          <w:tcPr>
            <w:tcW w:w="4067" w:type="dxa"/>
            <w:gridSpan w:val="9"/>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5288" w:type="dxa"/>
            <w:gridSpan w:val="7"/>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(ссылка на положение нормативного правового акта, в соответствии с которым</w:t>
            </w:r>
            <w:r w:rsidRPr="00F22999">
              <w:rPr>
                <w:rFonts w:cs="Arial"/>
              </w:rPr>
              <w:br/>
              <w:t>осуществляется проверка; ссылка на положения (нормативных) правовых актов,</w:t>
            </w:r>
            <w:r w:rsidRPr="00F22999">
              <w:rPr>
                <w:rFonts w:cs="Arial"/>
              </w:rPr>
              <w:br/>
              <w:t>устанавливающих требования, которые являются предметом проверки)</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9. В процессе проверки провести следующие мероприятия по контролю, необходимые для достижения целей и</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p>
        </w:tc>
      </w:tr>
      <w:tr w:rsidR="00BE713C" w:rsidRPr="00F22999" w:rsidTr="004F5924">
        <w:trPr>
          <w:gridAfter w:val="2"/>
          <w:wAfter w:w="6626" w:type="dxa"/>
        </w:trPr>
        <w:tc>
          <w:tcPr>
            <w:tcW w:w="2701" w:type="dxa"/>
            <w:gridSpan w:val="5"/>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654" w:type="dxa"/>
            <w:gridSpan w:val="11"/>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10. Перечень административных регламентов по осуществлению муниципального контроля (при их наличии):</w:t>
            </w:r>
          </w:p>
        </w:tc>
      </w:tr>
      <w:tr w:rsidR="00BE713C" w:rsidRPr="00F22999" w:rsidTr="004F5924">
        <w:trPr>
          <w:gridAfter w:val="2"/>
          <w:wAfter w:w="6626" w:type="dxa"/>
        </w:trPr>
        <w:tc>
          <w:tcPr>
            <w:tcW w:w="9355" w:type="dxa"/>
            <w:gridSpan w:val="16"/>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gridAfter w:val="2"/>
          <w:wAfter w:w="6626" w:type="dxa"/>
        </w:trPr>
        <w:tc>
          <w:tcPr>
            <w:tcW w:w="9355" w:type="dxa"/>
            <w:gridSpan w:val="1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(с указанием наименований, номеров и дат их принятия)</w:t>
            </w: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11. Перечень документов, представление которых проверяемым лицом необходимо для достижения целей и задач проведения проверки:</w:t>
            </w:r>
          </w:p>
          <w:p w:rsidR="00BE713C" w:rsidRPr="00F22999" w:rsidRDefault="00BD2E83" w:rsidP="00F22999">
            <w:pPr>
              <w:ind w:firstLine="0"/>
              <w:textAlignment w:val="baseline"/>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-200025</wp:posOffset>
                      </wp:positionV>
                      <wp:extent cx="5902325" cy="0"/>
                      <wp:effectExtent l="5715" t="9525" r="698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pt;margin-top:-15.75pt;width:46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qIHA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"/>
                  </w:pict>
                </mc:Fallback>
              </mc:AlternateContent>
            </w:r>
          </w:p>
          <w:p w:rsidR="00BE713C" w:rsidRPr="00F22999" w:rsidRDefault="00BE713C" w:rsidP="00F22999">
            <w:pPr>
              <w:ind w:firstLine="0"/>
              <w:textAlignment w:val="baseline"/>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p>
        </w:tc>
      </w:tr>
      <w:tr w:rsidR="00BE713C" w:rsidRPr="00F22999" w:rsidTr="004F5924">
        <w:trPr>
          <w:gridAfter w:val="2"/>
          <w:wAfter w:w="6626" w:type="dxa"/>
        </w:trPr>
        <w:tc>
          <w:tcPr>
            <w:tcW w:w="2701"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654" w:type="dxa"/>
            <w:gridSpan w:val="11"/>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(должность, фамилия, инициалы руководителя (заместителя руководителя) органа муниципального</w:t>
            </w:r>
            <w:r w:rsidRPr="00F22999">
              <w:rPr>
                <w:rFonts w:cs="Arial"/>
              </w:rPr>
              <w:br/>
              <w:t>контроля, издавшего приказ о проведении проверки)</w:t>
            </w:r>
          </w:p>
        </w:tc>
        <w:tc>
          <w:tcPr>
            <w:tcW w:w="3313" w:type="dxa"/>
            <w:tcBorders>
              <w:top w:val="nil"/>
              <w:left w:val="nil"/>
              <w:right w:val="nil"/>
            </w:tcBorders>
          </w:tcPr>
          <w:p w:rsidR="00BE713C" w:rsidRPr="00F22999" w:rsidRDefault="00BE713C" w:rsidP="00F22999">
            <w:pPr>
              <w:ind w:firstLine="0"/>
              <w:rPr>
                <w:rFonts w:cs="Arial"/>
              </w:rPr>
            </w:pPr>
          </w:p>
        </w:tc>
        <w:tc>
          <w:tcPr>
            <w:tcW w:w="3313" w:type="dxa"/>
            <w:tcBorders>
              <w:top w:val="nil"/>
              <w:left w:val="nil"/>
              <w:bottom w:val="nil"/>
              <w:right w:val="nil"/>
            </w:tcBorders>
          </w:tcPr>
          <w:p w:rsidR="00BE713C" w:rsidRPr="00F22999" w:rsidRDefault="00BE713C" w:rsidP="00F22999">
            <w:pPr>
              <w:ind w:firstLine="0"/>
              <w:textAlignment w:val="baseline"/>
              <w:rPr>
                <w:rFonts w:cs="Arial"/>
              </w:rPr>
            </w:pPr>
            <w:r w:rsidRPr="00F22999">
              <w:rPr>
                <w:rFonts w:cs="Arial"/>
              </w:rPr>
              <w:t>(подпись, заверенная печатью)</w:t>
            </w:r>
          </w:p>
        </w:tc>
      </w:tr>
      <w:tr w:rsidR="00BE713C" w:rsidRPr="00F22999" w:rsidTr="004F5924">
        <w:trPr>
          <w:gridAfter w:val="2"/>
          <w:wAfter w:w="6626" w:type="dxa"/>
        </w:trPr>
        <w:tc>
          <w:tcPr>
            <w:tcW w:w="5077"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965" w:type="dxa"/>
            <w:gridSpan w:val="2"/>
            <w:tcMar>
              <w:top w:w="0" w:type="dxa"/>
              <w:left w:w="149" w:type="dxa"/>
              <w:bottom w:w="0" w:type="dxa"/>
              <w:right w:w="149" w:type="dxa"/>
            </w:tcMar>
          </w:tcPr>
          <w:p w:rsidR="00BE713C" w:rsidRPr="00F22999" w:rsidRDefault="00BE713C" w:rsidP="00F22999">
            <w:pPr>
              <w:ind w:firstLine="0"/>
              <w:rPr>
                <w:rFonts w:cs="Arial"/>
              </w:rPr>
            </w:pPr>
          </w:p>
        </w:tc>
        <w:tc>
          <w:tcPr>
            <w:tcW w:w="3313" w:type="dxa"/>
            <w:gridSpan w:val="2"/>
            <w:tcMar>
              <w:top w:w="0" w:type="dxa"/>
              <w:left w:w="149" w:type="dxa"/>
              <w:bottom w:w="0" w:type="dxa"/>
              <w:right w:w="149" w:type="dxa"/>
            </w:tcMar>
          </w:tcPr>
          <w:p w:rsidR="00BE713C" w:rsidRPr="00F22999" w:rsidRDefault="00BE713C" w:rsidP="00F22999">
            <w:pPr>
              <w:ind w:firstLine="0"/>
              <w:textAlignment w:val="baseline"/>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p>
        </w:tc>
      </w:tr>
      <w:tr w:rsidR="00BE713C" w:rsidRPr="00F22999" w:rsidTr="004F5924">
        <w:trPr>
          <w:gridAfter w:val="2"/>
          <w:wAfter w:w="6626" w:type="dxa"/>
        </w:trPr>
        <w:tc>
          <w:tcPr>
            <w:tcW w:w="9355"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p>
        </w:tc>
      </w:tr>
    </w:tbl>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br/>
      </w:r>
    </w:p>
    <w:p w:rsidR="00BE713C" w:rsidRPr="00F22999" w:rsidRDefault="00BE713C" w:rsidP="00F22999">
      <w:pPr>
        <w:shd w:val="clear" w:color="auto" w:fill="FFFFFF"/>
        <w:ind w:firstLine="0"/>
        <w:jc w:val="right"/>
        <w:textAlignment w:val="baseline"/>
        <w:rPr>
          <w:rFonts w:cs="Arial"/>
          <w:spacing w:val="2"/>
        </w:rPr>
      </w:pPr>
    </w:p>
    <w:p w:rsidR="00BE713C" w:rsidRPr="00F22999" w:rsidRDefault="00BE713C" w:rsidP="00F22999">
      <w:pPr>
        <w:shd w:val="clear" w:color="auto" w:fill="FFFFFF"/>
        <w:ind w:firstLine="0"/>
        <w:jc w:val="right"/>
        <w:textAlignment w:val="baseline"/>
        <w:rPr>
          <w:rFonts w:cs="Arial"/>
          <w:spacing w:val="2"/>
        </w:rPr>
      </w:pPr>
    </w:p>
    <w:p w:rsidR="00BE713C" w:rsidRPr="00F22999" w:rsidRDefault="00BE713C" w:rsidP="00F22999">
      <w:pPr>
        <w:shd w:val="clear" w:color="auto" w:fill="FFFFFF"/>
        <w:ind w:firstLine="0"/>
        <w:jc w:val="right"/>
        <w:textAlignment w:val="baseline"/>
        <w:rPr>
          <w:rFonts w:cs="Arial"/>
          <w:spacing w:val="2"/>
        </w:rPr>
      </w:pPr>
    </w:p>
    <w:p w:rsidR="00BE713C" w:rsidRPr="00F22999" w:rsidRDefault="00BE713C" w:rsidP="00F22999">
      <w:pPr>
        <w:shd w:val="clear" w:color="auto" w:fill="FFFFFF"/>
        <w:ind w:firstLine="0"/>
        <w:jc w:val="right"/>
        <w:textAlignment w:val="baseline"/>
        <w:rPr>
          <w:rFonts w:cs="Arial"/>
          <w:spacing w:val="2"/>
        </w:rPr>
      </w:pPr>
    </w:p>
    <w:p w:rsidR="00BE713C" w:rsidRPr="00F22999" w:rsidRDefault="00BE713C" w:rsidP="00F22999">
      <w:pPr>
        <w:shd w:val="clear" w:color="auto" w:fill="FFFFFF"/>
        <w:ind w:firstLine="0"/>
        <w:jc w:val="right"/>
        <w:textAlignment w:val="baseline"/>
        <w:rPr>
          <w:rFonts w:cs="Arial"/>
          <w:spacing w:val="2"/>
        </w:rPr>
      </w:pPr>
    </w:p>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t>Приложение № 2</w:t>
      </w:r>
      <w:r w:rsidRPr="00F22999">
        <w:rPr>
          <w:rFonts w:cs="Arial"/>
          <w:spacing w:val="2"/>
        </w:rPr>
        <w:br/>
        <w:t>к административному регламенту</w:t>
      </w:r>
      <w:r w:rsidRPr="00F22999">
        <w:rPr>
          <w:rFonts w:cs="Arial"/>
          <w:spacing w:val="2"/>
        </w:rPr>
        <w:br/>
      </w:r>
    </w:p>
    <w:tbl>
      <w:tblPr>
        <w:tblW w:w="0" w:type="auto"/>
        <w:tblInd w:w="2" w:type="dxa"/>
        <w:tblCellMar>
          <w:left w:w="0" w:type="dxa"/>
          <w:right w:w="0" w:type="dxa"/>
        </w:tblCellMar>
        <w:tblLook w:val="00A0" w:firstRow="1" w:lastRow="0" w:firstColumn="1" w:lastColumn="0" w:noHBand="0" w:noVBand="0"/>
      </w:tblPr>
      <w:tblGrid>
        <w:gridCol w:w="860"/>
        <w:gridCol w:w="287"/>
        <w:gridCol w:w="232"/>
        <w:gridCol w:w="492"/>
        <w:gridCol w:w="1204"/>
        <w:gridCol w:w="543"/>
        <w:gridCol w:w="218"/>
        <w:gridCol w:w="603"/>
        <w:gridCol w:w="17"/>
        <w:gridCol w:w="559"/>
        <w:gridCol w:w="1495"/>
        <w:gridCol w:w="2947"/>
      </w:tblGrid>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r w:rsidRPr="00F22999">
              <w:rPr>
                <w:rFonts w:cs="Arial"/>
              </w:rPr>
              <w:t>На бланке органа муниципального контроля</w:t>
            </w: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p w:rsidR="00BE713C" w:rsidRPr="00F22999" w:rsidRDefault="00BE713C" w:rsidP="00F22999">
            <w:pPr>
              <w:ind w:firstLine="0"/>
              <w:rPr>
                <w:rFonts w:cs="Arial"/>
              </w:rPr>
            </w:pP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trHeight w:val="389"/>
        </w:trPr>
        <w:tc>
          <w:tcPr>
            <w:tcW w:w="826"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51" w:type="dxa"/>
            <w:gridSpan w:val="2"/>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p>
        </w:tc>
        <w:tc>
          <w:tcPr>
            <w:tcW w:w="492"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965" w:type="dxa"/>
            <w:gridSpan w:val="3"/>
            <w:tcMar>
              <w:top w:w="0" w:type="dxa"/>
              <w:left w:w="149" w:type="dxa"/>
              <w:bottom w:w="0" w:type="dxa"/>
              <w:right w:w="149" w:type="dxa"/>
            </w:tcMar>
          </w:tcPr>
          <w:p w:rsidR="00BE713C" w:rsidRPr="00F22999" w:rsidRDefault="00BE713C" w:rsidP="00F22999">
            <w:pPr>
              <w:ind w:firstLine="0"/>
              <w:rPr>
                <w:rFonts w:cs="Arial"/>
              </w:rPr>
            </w:pPr>
          </w:p>
        </w:tc>
        <w:tc>
          <w:tcPr>
            <w:tcW w:w="620" w:type="dxa"/>
            <w:gridSpan w:val="2"/>
            <w:tcMar>
              <w:top w:w="0" w:type="dxa"/>
              <w:left w:w="149" w:type="dxa"/>
              <w:bottom w:w="0" w:type="dxa"/>
              <w:right w:w="149" w:type="dxa"/>
            </w:tcMar>
          </w:tcPr>
          <w:p w:rsidR="00BE713C" w:rsidRPr="00F22999" w:rsidRDefault="00BE713C" w:rsidP="00F22999">
            <w:pPr>
              <w:ind w:firstLine="0"/>
              <w:textAlignment w:val="baseline"/>
              <w:rPr>
                <w:rFonts w:cs="Arial"/>
              </w:rPr>
            </w:pPr>
          </w:p>
        </w:tc>
        <w:tc>
          <w:tcPr>
            <w:tcW w:w="559" w:type="dxa"/>
            <w:tcBorders>
              <w:top w:val="nil"/>
              <w:left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442" w:type="dxa"/>
            <w:gridSpan w:val="2"/>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rPr>
                <w:rFonts w:cs="Arial"/>
              </w:rPr>
            </w:pPr>
            <w:r w:rsidRPr="00F22999">
              <w:rPr>
                <w:rFonts w:cs="Arial"/>
              </w:rPr>
              <w:t>от «____» _______________ 201___ г.</w:t>
            </w:r>
            <w:r w:rsidRPr="00F22999">
              <w:rPr>
                <w:rFonts w:cs="Arial"/>
              </w:rPr>
              <w:br/>
              <w:t>с. Нижнедевицк</w:t>
            </w: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p>
          <w:p w:rsidR="00BE713C" w:rsidRPr="00F22999" w:rsidRDefault="00BE713C" w:rsidP="00F22999">
            <w:pPr>
              <w:ind w:firstLine="0"/>
              <w:jc w:val="center"/>
              <w:textAlignment w:val="baseline"/>
              <w:rPr>
                <w:rFonts w:cs="Arial"/>
              </w:rPr>
            </w:pPr>
            <w:r w:rsidRPr="00F22999">
              <w:rPr>
                <w:rFonts w:cs="Arial"/>
              </w:rPr>
              <w:t>АКТ</w:t>
            </w:r>
            <w:r w:rsidRPr="00F22999">
              <w:rPr>
                <w:rFonts w:cs="Arial"/>
              </w:rPr>
              <w:br/>
              <w:t>о воспрепятствовании доступу должностного лица</w:t>
            </w:r>
            <w:r w:rsidRPr="00F22999">
              <w:rPr>
                <w:rFonts w:cs="Arial"/>
              </w:rPr>
              <w:br/>
              <w:t>на территорию (в помещение) проверяемого лица</w:t>
            </w: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2973"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При проведении проверки:</w:t>
            </w:r>
          </w:p>
        </w:tc>
        <w:tc>
          <w:tcPr>
            <w:tcW w:w="6382" w:type="dxa"/>
            <w:gridSpan w:val="7"/>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12"/>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t>,</w:t>
            </w:r>
          </w:p>
        </w:tc>
      </w:tr>
      <w:tr w:rsidR="00BE713C" w:rsidRPr="00F22999" w:rsidTr="004F5924">
        <w:tc>
          <w:tcPr>
            <w:tcW w:w="9355" w:type="dxa"/>
            <w:gridSpan w:val="12"/>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(указывается фамилия, имя, отчество (при наличии) проверяемого лица,</w:t>
            </w:r>
            <w:r w:rsidRPr="00F22999">
              <w:rPr>
                <w:rFonts w:cs="Arial"/>
              </w:rPr>
              <w:br/>
              <w:t>адрес места жительства)</w:t>
            </w: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уведомленного о проведении проверки в порядке, установленном административным регламентом по проведению проверок граждан при осуществлении муниципального жилищного контроля на территории городского округа «Город Хабаровск», должностным лицом, осуществляющим муниципальный контроль:</w:t>
            </w:r>
          </w:p>
        </w:tc>
      </w:tr>
      <w:tr w:rsidR="00BE713C" w:rsidRPr="00F22999" w:rsidTr="004F5924">
        <w:tc>
          <w:tcPr>
            <w:tcW w:w="9355" w:type="dxa"/>
            <w:gridSpan w:val="12"/>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t>,</w:t>
            </w:r>
          </w:p>
        </w:tc>
      </w:tr>
      <w:tr w:rsidR="00BE713C" w:rsidRPr="00F22999" w:rsidTr="004F5924">
        <w:tc>
          <w:tcPr>
            <w:tcW w:w="9355" w:type="dxa"/>
            <w:gridSpan w:val="12"/>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(Ф.И.О. должностных лиц, проводящих проверку, занимаемые ими должности)</w:t>
            </w: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уполномоченным на право проведения проверки в соответствии с приказом от «____»_____________20__ г. №_______ было воспрепятствовано в доступе на территорию (в помещение) проверяемого лица, расположенного по</w:t>
            </w:r>
          </w:p>
        </w:tc>
      </w:tr>
      <w:tr w:rsidR="00BE713C" w:rsidRPr="00F22999" w:rsidTr="004F5924">
        <w:tc>
          <w:tcPr>
            <w:tcW w:w="1045" w:type="dxa"/>
            <w:gridSpan w:val="2"/>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адресу:</w:t>
            </w:r>
          </w:p>
        </w:tc>
        <w:tc>
          <w:tcPr>
            <w:tcW w:w="8310" w:type="dxa"/>
            <w:gridSpan w:val="10"/>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12"/>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t>.</w:t>
            </w:r>
          </w:p>
        </w:tc>
      </w:tr>
      <w:tr w:rsidR="00BE713C" w:rsidRPr="00F22999" w:rsidTr="004F5924">
        <w:tc>
          <w:tcPr>
            <w:tcW w:w="9355" w:type="dxa"/>
            <w:gridSpan w:val="12"/>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(указывается дополнительная информация)</w:t>
            </w: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Должностные лица, проводящие проверку:</w:t>
            </w:r>
          </w:p>
        </w:tc>
      </w:tr>
      <w:tr w:rsidR="00BE713C" w:rsidRPr="00F22999" w:rsidTr="004F5924">
        <w:tc>
          <w:tcPr>
            <w:tcW w:w="3516" w:type="dxa"/>
            <w:gridSpan w:val="6"/>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892"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47" w:type="dxa"/>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516" w:type="dxa"/>
            <w:gridSpan w:val="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(Ф.И.О. должностного лица)</w:t>
            </w:r>
          </w:p>
        </w:tc>
        <w:tc>
          <w:tcPr>
            <w:tcW w:w="2892"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47" w:type="dxa"/>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(подпись, дата)</w:t>
            </w:r>
          </w:p>
        </w:tc>
      </w:tr>
      <w:tr w:rsidR="00BE713C" w:rsidRPr="00F22999" w:rsidTr="004F5924">
        <w:tc>
          <w:tcPr>
            <w:tcW w:w="3516" w:type="dxa"/>
            <w:gridSpan w:val="6"/>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892"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47" w:type="dxa"/>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516" w:type="dxa"/>
            <w:gridSpan w:val="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(Ф.И.О. должностного лица)</w:t>
            </w:r>
          </w:p>
        </w:tc>
        <w:tc>
          <w:tcPr>
            <w:tcW w:w="2892"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47" w:type="dxa"/>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(подпись, дата)</w:t>
            </w:r>
          </w:p>
        </w:tc>
      </w:tr>
      <w:tr w:rsidR="00BE713C" w:rsidRPr="00F22999" w:rsidTr="004F5924">
        <w:tc>
          <w:tcPr>
            <w:tcW w:w="9355" w:type="dxa"/>
            <w:gridSpan w:val="1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6408" w:type="dxa"/>
            <w:gridSpan w:val="11"/>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Фамилия, имя, отчество (при наличии)</w:t>
            </w:r>
          </w:p>
        </w:tc>
        <w:tc>
          <w:tcPr>
            <w:tcW w:w="2947"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4337" w:type="dxa"/>
            <w:gridSpan w:val="8"/>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гражданина (уполномоченного представителя)</w:t>
            </w:r>
          </w:p>
        </w:tc>
        <w:tc>
          <w:tcPr>
            <w:tcW w:w="2071" w:type="dxa"/>
            <w:gridSpan w:val="3"/>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47"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(подпись, дата)</w:t>
            </w:r>
          </w:p>
        </w:tc>
      </w:tr>
    </w:tbl>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br/>
      </w:r>
    </w:p>
    <w:p w:rsidR="00BE713C" w:rsidRPr="00F22999" w:rsidRDefault="00BE713C" w:rsidP="00F22999">
      <w:pPr>
        <w:shd w:val="clear" w:color="auto" w:fill="FFFFFF"/>
        <w:spacing w:before="375" w:after="225"/>
        <w:ind w:firstLine="0"/>
        <w:jc w:val="center"/>
        <w:textAlignment w:val="baseline"/>
        <w:outlineLvl w:val="2"/>
        <w:rPr>
          <w:rFonts w:cs="Arial"/>
          <w:spacing w:val="2"/>
        </w:rPr>
      </w:pPr>
    </w:p>
    <w:p w:rsidR="00BE713C" w:rsidRPr="00F22999" w:rsidRDefault="00BE713C" w:rsidP="00F22999">
      <w:pPr>
        <w:shd w:val="clear" w:color="auto" w:fill="FFFFFF"/>
        <w:spacing w:before="375" w:after="225"/>
        <w:ind w:firstLine="0"/>
        <w:jc w:val="center"/>
        <w:textAlignment w:val="baseline"/>
        <w:outlineLvl w:val="2"/>
        <w:rPr>
          <w:rFonts w:cs="Arial"/>
          <w:spacing w:val="2"/>
        </w:rPr>
      </w:pPr>
    </w:p>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t>Приложение № 3</w:t>
      </w:r>
      <w:r w:rsidRPr="00F22999">
        <w:rPr>
          <w:rFonts w:cs="Arial"/>
          <w:spacing w:val="2"/>
        </w:rPr>
        <w:br/>
        <w:t>к административному регламенту</w:t>
      </w:r>
    </w:p>
    <w:p w:rsidR="00BE713C" w:rsidRPr="00F22999" w:rsidRDefault="00BE713C" w:rsidP="00F22999">
      <w:pPr>
        <w:shd w:val="clear" w:color="auto" w:fill="FFFFFF"/>
        <w:ind w:firstLine="0"/>
        <w:textAlignment w:val="baseline"/>
        <w:rPr>
          <w:rFonts w:cs="Arial"/>
          <w:spacing w:val="2"/>
        </w:rPr>
      </w:pPr>
      <w:r w:rsidRPr="00F22999">
        <w:rPr>
          <w:rFonts w:cs="Arial"/>
          <w:spacing w:val="2"/>
        </w:rPr>
        <w:br/>
      </w:r>
    </w:p>
    <w:tbl>
      <w:tblPr>
        <w:tblW w:w="0" w:type="auto"/>
        <w:tblInd w:w="2" w:type="dxa"/>
        <w:tblCellMar>
          <w:left w:w="0" w:type="dxa"/>
          <w:right w:w="0" w:type="dxa"/>
        </w:tblCellMar>
        <w:tblLook w:val="00A0" w:firstRow="1" w:lastRow="0" w:firstColumn="1" w:lastColumn="0" w:noHBand="0" w:noVBand="0"/>
      </w:tblPr>
      <w:tblGrid>
        <w:gridCol w:w="924"/>
        <w:gridCol w:w="185"/>
        <w:gridCol w:w="466"/>
        <w:gridCol w:w="911"/>
        <w:gridCol w:w="2406"/>
        <w:gridCol w:w="265"/>
        <w:gridCol w:w="370"/>
        <w:gridCol w:w="2158"/>
        <w:gridCol w:w="1670"/>
      </w:tblGrid>
      <w:tr w:rsidR="00BE713C" w:rsidRPr="00F22999" w:rsidTr="004F5924">
        <w:trPr>
          <w:trHeight w:val="15"/>
        </w:trPr>
        <w:tc>
          <w:tcPr>
            <w:tcW w:w="924" w:type="dxa"/>
          </w:tcPr>
          <w:p w:rsidR="00BE713C" w:rsidRPr="00F22999" w:rsidRDefault="00BE713C" w:rsidP="00F22999">
            <w:pPr>
              <w:ind w:firstLine="0"/>
              <w:rPr>
                <w:rFonts w:cs="Arial"/>
              </w:rPr>
            </w:pPr>
          </w:p>
        </w:tc>
        <w:tc>
          <w:tcPr>
            <w:tcW w:w="185" w:type="dxa"/>
          </w:tcPr>
          <w:p w:rsidR="00BE713C" w:rsidRPr="00F22999" w:rsidRDefault="00BE713C" w:rsidP="00F22999">
            <w:pPr>
              <w:ind w:firstLine="0"/>
              <w:rPr>
                <w:rFonts w:cs="Arial"/>
              </w:rPr>
            </w:pPr>
          </w:p>
        </w:tc>
        <w:tc>
          <w:tcPr>
            <w:tcW w:w="466" w:type="dxa"/>
          </w:tcPr>
          <w:p w:rsidR="00BE713C" w:rsidRPr="00F22999" w:rsidRDefault="00BE713C" w:rsidP="00F22999">
            <w:pPr>
              <w:ind w:firstLine="0"/>
              <w:rPr>
                <w:rFonts w:cs="Arial"/>
              </w:rPr>
            </w:pPr>
          </w:p>
        </w:tc>
        <w:tc>
          <w:tcPr>
            <w:tcW w:w="911" w:type="dxa"/>
          </w:tcPr>
          <w:p w:rsidR="00BE713C" w:rsidRPr="00F22999" w:rsidRDefault="00BE713C" w:rsidP="00F22999">
            <w:pPr>
              <w:ind w:firstLine="0"/>
              <w:rPr>
                <w:rFonts w:cs="Arial"/>
              </w:rPr>
            </w:pPr>
          </w:p>
        </w:tc>
        <w:tc>
          <w:tcPr>
            <w:tcW w:w="2406" w:type="dxa"/>
          </w:tcPr>
          <w:p w:rsidR="00BE713C" w:rsidRPr="00F22999" w:rsidRDefault="00BE713C" w:rsidP="00F22999">
            <w:pPr>
              <w:ind w:firstLine="0"/>
              <w:rPr>
                <w:rFonts w:cs="Arial"/>
              </w:rPr>
            </w:pPr>
          </w:p>
        </w:tc>
        <w:tc>
          <w:tcPr>
            <w:tcW w:w="265" w:type="dxa"/>
          </w:tcPr>
          <w:p w:rsidR="00BE713C" w:rsidRPr="00F22999" w:rsidRDefault="00BE713C" w:rsidP="00F22999">
            <w:pPr>
              <w:ind w:firstLine="0"/>
              <w:rPr>
                <w:rFonts w:cs="Arial"/>
              </w:rPr>
            </w:pPr>
          </w:p>
        </w:tc>
        <w:tc>
          <w:tcPr>
            <w:tcW w:w="370" w:type="dxa"/>
          </w:tcPr>
          <w:p w:rsidR="00BE713C" w:rsidRPr="00F22999" w:rsidRDefault="00BE713C" w:rsidP="00F22999">
            <w:pPr>
              <w:ind w:firstLine="0"/>
              <w:rPr>
                <w:rFonts w:cs="Arial"/>
              </w:rPr>
            </w:pPr>
          </w:p>
        </w:tc>
        <w:tc>
          <w:tcPr>
            <w:tcW w:w="2158" w:type="dxa"/>
          </w:tcPr>
          <w:p w:rsidR="00BE713C" w:rsidRPr="00F22999" w:rsidRDefault="00BE713C" w:rsidP="00F22999">
            <w:pPr>
              <w:ind w:firstLine="0"/>
              <w:rPr>
                <w:rFonts w:cs="Arial"/>
              </w:rPr>
            </w:pPr>
          </w:p>
        </w:tc>
        <w:tc>
          <w:tcPr>
            <w:tcW w:w="1670" w:type="dxa"/>
          </w:tcPr>
          <w:p w:rsidR="00BE713C" w:rsidRPr="00F22999" w:rsidRDefault="00BE713C" w:rsidP="00F22999">
            <w:pPr>
              <w:ind w:firstLine="0"/>
              <w:rPr>
                <w:rFonts w:cs="Arial"/>
              </w:rPr>
            </w:pP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На бланке органа муниципального контроля</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t>Ф.И.О. проверяемого лица,</w:t>
            </w:r>
            <w:r w:rsidRPr="00F22999">
              <w:rPr>
                <w:rFonts w:cs="Arial"/>
              </w:rPr>
              <w:br/>
              <w:t>адрес места жительства</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ЗАПРОС</w:t>
            </w:r>
            <w:r w:rsidRPr="00F22999">
              <w:rPr>
                <w:rFonts w:cs="Arial"/>
              </w:rPr>
              <w:br/>
              <w:t>о представлении документов (информации)</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1575"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В связи с</w:t>
            </w:r>
          </w:p>
        </w:tc>
        <w:tc>
          <w:tcPr>
            <w:tcW w:w="7780" w:type="dxa"/>
            <w:gridSpan w:val="6"/>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t>,</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указывается основание направления запроса: поступление обращения, истечение срока</w:t>
            </w:r>
            <w:r w:rsidRPr="00F22999">
              <w:rPr>
                <w:rFonts w:cs="Arial"/>
              </w:rPr>
              <w:br/>
              <w:t>для исполнения предписания, выявление материалов, свидетельствующих о признаках</w:t>
            </w:r>
            <w:r w:rsidRPr="00F22999">
              <w:rPr>
                <w:rFonts w:cs="Arial"/>
              </w:rPr>
              <w:br/>
              <w:t>нарушения обязательных требований в области жилищных отношений)</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на основании </w:t>
            </w:r>
            <w:r w:rsidRPr="00F22999">
              <w:rPr>
                <w:rFonts w:cs="Arial"/>
                <w:u w:val="single"/>
              </w:rPr>
              <w:t>п. 1 ч. 5 ст. 20</w:t>
            </w:r>
            <w:r w:rsidRPr="00F22999">
              <w:rPr>
                <w:rFonts w:cs="Arial"/>
              </w:rPr>
              <w:t> Жилищного кодекса Российской Федерации и в соответствии с приказом (указать наименование органа муниципального контроля) от «___» _____________ 20 ___ г. N ____</w:t>
            </w:r>
          </w:p>
        </w:tc>
      </w:tr>
      <w:tr w:rsidR="00BE713C" w:rsidRPr="00F22999" w:rsidTr="004F5924">
        <w:tc>
          <w:tcPr>
            <w:tcW w:w="2486" w:type="dxa"/>
            <w:gridSpan w:val="4"/>
            <w:tcBorders>
              <w:top w:val="nil"/>
              <w:left w:val="nil"/>
              <w:bottom w:val="nil"/>
              <w:right w:val="nil"/>
            </w:tcBorders>
            <w:tcMar>
              <w:top w:w="0" w:type="dxa"/>
              <w:left w:w="149" w:type="dxa"/>
              <w:bottom w:w="0" w:type="dxa"/>
              <w:right w:w="149" w:type="dxa"/>
            </w:tcMar>
          </w:tcPr>
          <w:p w:rsidR="00BE713C" w:rsidRPr="00F22999" w:rsidRDefault="00BD2E83" w:rsidP="00F22999">
            <w:pPr>
              <w:ind w:firstLine="0"/>
              <w:textAlignment w:val="baseline"/>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193040</wp:posOffset>
                      </wp:positionV>
                      <wp:extent cx="5830570" cy="0"/>
                      <wp:effectExtent l="12700" t="12065" r="5080"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pt;margin-top:15.2pt;width:45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6m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2fzaTp7BOX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"/>
                  </w:pict>
                </mc:Fallback>
              </mc:AlternateContent>
            </w:r>
            <w:r w:rsidR="00BE713C" w:rsidRPr="00F22999">
              <w:rPr>
                <w:rFonts w:cs="Arial"/>
              </w:rPr>
              <w:t>о проведении проверки</w:t>
            </w:r>
          </w:p>
        </w:tc>
        <w:tc>
          <w:tcPr>
            <w:tcW w:w="6869" w:type="dxa"/>
            <w:gridSpan w:val="5"/>
            <w:tcBorders>
              <w:top w:val="nil"/>
              <w:left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rPr>
          <w:trHeight w:val="315"/>
        </w:trPr>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(Ф.И.О. проверяемого лица)</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надлежит представить:</w:t>
            </w:r>
          </w:p>
        </w:tc>
      </w:tr>
      <w:tr w:rsidR="00BE713C" w:rsidRPr="00F22999" w:rsidTr="004F5924">
        <w:tc>
          <w:tcPr>
            <w:tcW w:w="924"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1.</w:t>
            </w:r>
          </w:p>
        </w:tc>
        <w:tc>
          <w:tcPr>
            <w:tcW w:w="3968" w:type="dxa"/>
            <w:gridSpan w:val="4"/>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463"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24"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2.</w:t>
            </w:r>
          </w:p>
        </w:tc>
        <w:tc>
          <w:tcPr>
            <w:tcW w:w="3968" w:type="dxa"/>
            <w:gridSpan w:val="4"/>
            <w:tcBorders>
              <w:top w:val="single" w:sz="6" w:space="0" w:color="000000"/>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463"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24"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3.</w:t>
            </w:r>
          </w:p>
        </w:tc>
        <w:tc>
          <w:tcPr>
            <w:tcW w:w="3968" w:type="dxa"/>
            <w:gridSpan w:val="4"/>
            <w:tcBorders>
              <w:top w:val="single" w:sz="6" w:space="0" w:color="000000"/>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463"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(перечисляются запрашиваемые документы, информация)</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Срок представления не позднее ______________ 20___ г.</w:t>
            </w:r>
            <w:r w:rsidRPr="00F22999">
              <w:rPr>
                <w:rFonts w:cs="Arial"/>
              </w:rPr>
              <w:br/>
              <w:t>Отказ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r w:rsidRPr="00F22999">
              <w:rPr>
                <w:rFonts w:cs="Arial"/>
              </w:rPr>
              <w:br/>
              <w:t>Приложение: копия приказа о проведении проверки.</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Руководитель (заместитель руководителя)</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органа муниципального контроля _________________________________.</w:t>
            </w:r>
            <w:r w:rsidRPr="00F22999">
              <w:rPr>
                <w:rFonts w:cs="Arial"/>
              </w:rPr>
              <w:br/>
              <w:t>Должностные лица _____________________________________________.</w:t>
            </w:r>
            <w:r w:rsidRPr="00F22999">
              <w:rPr>
                <w:rFonts w:cs="Arial"/>
              </w:rPr>
              <w:br/>
              <w:t>Настоящий запрос получил (а) ____________ 20___ г</w:t>
            </w:r>
          </w:p>
        </w:tc>
      </w:tr>
      <w:tr w:rsidR="00BE713C" w:rsidRPr="00F22999" w:rsidTr="004F5924">
        <w:tc>
          <w:tcPr>
            <w:tcW w:w="1109" w:type="dxa"/>
            <w:gridSpan w:val="2"/>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Ф.И.О.</w:t>
            </w:r>
          </w:p>
        </w:tc>
        <w:tc>
          <w:tcPr>
            <w:tcW w:w="4048" w:type="dxa"/>
            <w:gridSpan w:val="4"/>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370"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w:t>
            </w:r>
          </w:p>
        </w:tc>
        <w:tc>
          <w:tcPr>
            <w:tcW w:w="2158" w:type="dxa"/>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670"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(подпись)</w:t>
            </w:r>
          </w:p>
        </w:tc>
      </w:tr>
      <w:tr w:rsidR="00BE713C" w:rsidRPr="00F22999" w:rsidTr="004F5924">
        <w:tc>
          <w:tcPr>
            <w:tcW w:w="9355"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 И.О. проверяемого лица, его уполномоченного представителя</w:t>
            </w:r>
            <w:r w:rsidRPr="00F22999">
              <w:rPr>
                <w:rFonts w:cs="Arial"/>
              </w:rPr>
              <w:br/>
              <w:t>(с обязательным указанием номера и даты доверенности))</w:t>
            </w:r>
          </w:p>
        </w:tc>
      </w:tr>
    </w:tbl>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br/>
      </w:r>
    </w:p>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br/>
      </w:r>
    </w:p>
    <w:p w:rsidR="00BE713C" w:rsidRPr="00F22999" w:rsidRDefault="00BE713C" w:rsidP="00F22999">
      <w:pPr>
        <w:shd w:val="clear" w:color="auto" w:fill="FFFFFF"/>
        <w:ind w:firstLine="0"/>
        <w:jc w:val="right"/>
        <w:textAlignment w:val="baseline"/>
        <w:rPr>
          <w:rFonts w:cs="Arial"/>
          <w:spacing w:val="2"/>
        </w:rPr>
      </w:pPr>
    </w:p>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t>Приложение № 4</w:t>
      </w:r>
      <w:r w:rsidRPr="00F22999">
        <w:rPr>
          <w:rFonts w:cs="Arial"/>
          <w:spacing w:val="2"/>
        </w:rPr>
        <w:br/>
        <w:t>к административному регламенту</w:t>
      </w:r>
      <w:r w:rsidRPr="00F22999">
        <w:rPr>
          <w:rFonts w:cs="Arial"/>
          <w:spacing w:val="2"/>
        </w:rPr>
        <w:br/>
      </w:r>
    </w:p>
    <w:tbl>
      <w:tblPr>
        <w:tblW w:w="0" w:type="auto"/>
        <w:tblInd w:w="2" w:type="dxa"/>
        <w:tblCellMar>
          <w:left w:w="0" w:type="dxa"/>
          <w:right w:w="0" w:type="dxa"/>
        </w:tblCellMar>
        <w:tblLook w:val="00A0" w:firstRow="1" w:lastRow="0" w:firstColumn="1" w:lastColumn="0" w:noHBand="0" w:noVBand="0"/>
      </w:tblPr>
      <w:tblGrid>
        <w:gridCol w:w="470"/>
        <w:gridCol w:w="341"/>
        <w:gridCol w:w="469"/>
        <w:gridCol w:w="132"/>
        <w:gridCol w:w="269"/>
        <w:gridCol w:w="100"/>
        <w:gridCol w:w="352"/>
        <w:gridCol w:w="549"/>
        <w:gridCol w:w="243"/>
        <w:gridCol w:w="144"/>
        <w:gridCol w:w="240"/>
        <w:gridCol w:w="8"/>
        <w:gridCol w:w="134"/>
        <w:gridCol w:w="39"/>
        <w:gridCol w:w="131"/>
        <w:gridCol w:w="354"/>
        <w:gridCol w:w="234"/>
        <w:gridCol w:w="12"/>
        <w:gridCol w:w="1151"/>
        <w:gridCol w:w="270"/>
        <w:gridCol w:w="131"/>
        <w:gridCol w:w="235"/>
        <w:gridCol w:w="15"/>
        <w:gridCol w:w="286"/>
        <w:gridCol w:w="65"/>
        <w:gridCol w:w="434"/>
        <w:gridCol w:w="47"/>
        <w:gridCol w:w="456"/>
        <w:gridCol w:w="573"/>
        <w:gridCol w:w="651"/>
        <w:gridCol w:w="820"/>
      </w:tblGrid>
      <w:tr w:rsidR="00BE713C" w:rsidRPr="00F22999" w:rsidTr="004F5924">
        <w:trPr>
          <w:trHeight w:val="15"/>
        </w:trPr>
        <w:tc>
          <w:tcPr>
            <w:tcW w:w="1412" w:type="dxa"/>
            <w:gridSpan w:val="4"/>
          </w:tcPr>
          <w:p w:rsidR="00BE713C" w:rsidRPr="00F22999" w:rsidRDefault="00BE713C" w:rsidP="00F22999">
            <w:pPr>
              <w:ind w:firstLine="0"/>
              <w:rPr>
                <w:rFonts w:cs="Arial"/>
              </w:rPr>
            </w:pPr>
          </w:p>
        </w:tc>
        <w:tc>
          <w:tcPr>
            <w:tcW w:w="269" w:type="dxa"/>
          </w:tcPr>
          <w:p w:rsidR="00BE713C" w:rsidRPr="00F22999" w:rsidRDefault="00BE713C" w:rsidP="00F22999">
            <w:pPr>
              <w:ind w:firstLine="0"/>
              <w:rPr>
                <w:rFonts w:cs="Arial"/>
              </w:rPr>
            </w:pPr>
          </w:p>
        </w:tc>
        <w:tc>
          <w:tcPr>
            <w:tcW w:w="100" w:type="dxa"/>
          </w:tcPr>
          <w:p w:rsidR="00BE713C" w:rsidRPr="00F22999" w:rsidRDefault="00BE713C" w:rsidP="00F22999">
            <w:pPr>
              <w:ind w:firstLine="0"/>
              <w:rPr>
                <w:rFonts w:cs="Arial"/>
              </w:rPr>
            </w:pPr>
          </w:p>
        </w:tc>
        <w:tc>
          <w:tcPr>
            <w:tcW w:w="352" w:type="dxa"/>
          </w:tcPr>
          <w:p w:rsidR="00BE713C" w:rsidRPr="00F22999" w:rsidRDefault="00BE713C" w:rsidP="00F22999">
            <w:pPr>
              <w:ind w:firstLine="0"/>
              <w:rPr>
                <w:rFonts w:cs="Arial"/>
              </w:rPr>
            </w:pPr>
          </w:p>
        </w:tc>
        <w:tc>
          <w:tcPr>
            <w:tcW w:w="549" w:type="dxa"/>
          </w:tcPr>
          <w:p w:rsidR="00BE713C" w:rsidRPr="00F22999" w:rsidRDefault="00BE713C" w:rsidP="00F22999">
            <w:pPr>
              <w:ind w:firstLine="0"/>
              <w:rPr>
                <w:rFonts w:cs="Arial"/>
              </w:rPr>
            </w:pPr>
          </w:p>
        </w:tc>
        <w:tc>
          <w:tcPr>
            <w:tcW w:w="243" w:type="dxa"/>
          </w:tcPr>
          <w:p w:rsidR="00BE713C" w:rsidRPr="00F22999" w:rsidRDefault="00BE713C" w:rsidP="00F22999">
            <w:pPr>
              <w:ind w:firstLine="0"/>
              <w:rPr>
                <w:rFonts w:cs="Arial"/>
              </w:rPr>
            </w:pPr>
          </w:p>
        </w:tc>
        <w:tc>
          <w:tcPr>
            <w:tcW w:w="144" w:type="dxa"/>
          </w:tcPr>
          <w:p w:rsidR="00BE713C" w:rsidRPr="00F22999" w:rsidRDefault="00BE713C" w:rsidP="00F22999">
            <w:pPr>
              <w:ind w:firstLine="0"/>
              <w:rPr>
                <w:rFonts w:cs="Arial"/>
              </w:rPr>
            </w:pPr>
          </w:p>
        </w:tc>
        <w:tc>
          <w:tcPr>
            <w:tcW w:w="240" w:type="dxa"/>
          </w:tcPr>
          <w:p w:rsidR="00BE713C" w:rsidRPr="00F22999" w:rsidRDefault="00BE713C" w:rsidP="00F22999">
            <w:pPr>
              <w:ind w:firstLine="0"/>
              <w:rPr>
                <w:rFonts w:cs="Arial"/>
              </w:rPr>
            </w:pPr>
          </w:p>
        </w:tc>
        <w:tc>
          <w:tcPr>
            <w:tcW w:w="142" w:type="dxa"/>
            <w:gridSpan w:val="2"/>
          </w:tcPr>
          <w:p w:rsidR="00BE713C" w:rsidRPr="00F22999" w:rsidRDefault="00BE713C" w:rsidP="00F22999">
            <w:pPr>
              <w:ind w:firstLine="0"/>
              <w:rPr>
                <w:rFonts w:cs="Arial"/>
              </w:rPr>
            </w:pPr>
          </w:p>
        </w:tc>
        <w:tc>
          <w:tcPr>
            <w:tcW w:w="524" w:type="dxa"/>
            <w:gridSpan w:val="3"/>
          </w:tcPr>
          <w:p w:rsidR="00BE713C" w:rsidRPr="00F22999" w:rsidRDefault="00BE713C" w:rsidP="00F22999">
            <w:pPr>
              <w:ind w:firstLine="0"/>
              <w:rPr>
                <w:rFonts w:cs="Arial"/>
              </w:rPr>
            </w:pPr>
          </w:p>
        </w:tc>
        <w:tc>
          <w:tcPr>
            <w:tcW w:w="234" w:type="dxa"/>
          </w:tcPr>
          <w:p w:rsidR="00BE713C" w:rsidRPr="00F22999" w:rsidRDefault="00BE713C" w:rsidP="00F22999">
            <w:pPr>
              <w:ind w:firstLine="0"/>
              <w:rPr>
                <w:rFonts w:cs="Arial"/>
              </w:rPr>
            </w:pPr>
          </w:p>
        </w:tc>
        <w:tc>
          <w:tcPr>
            <w:tcW w:w="1163" w:type="dxa"/>
            <w:gridSpan w:val="2"/>
          </w:tcPr>
          <w:p w:rsidR="00BE713C" w:rsidRPr="00F22999" w:rsidRDefault="00BE713C" w:rsidP="00F22999">
            <w:pPr>
              <w:ind w:firstLine="0"/>
              <w:rPr>
                <w:rFonts w:cs="Arial"/>
              </w:rPr>
            </w:pPr>
          </w:p>
        </w:tc>
        <w:tc>
          <w:tcPr>
            <w:tcW w:w="651" w:type="dxa"/>
            <w:gridSpan w:val="4"/>
          </w:tcPr>
          <w:p w:rsidR="00BE713C" w:rsidRPr="00F22999" w:rsidRDefault="00BE713C" w:rsidP="00F22999">
            <w:pPr>
              <w:ind w:firstLine="0"/>
              <w:rPr>
                <w:rFonts w:cs="Arial"/>
              </w:rPr>
            </w:pPr>
          </w:p>
        </w:tc>
        <w:tc>
          <w:tcPr>
            <w:tcW w:w="286" w:type="dxa"/>
          </w:tcPr>
          <w:p w:rsidR="00BE713C" w:rsidRPr="00F22999" w:rsidRDefault="00BE713C" w:rsidP="00F22999">
            <w:pPr>
              <w:ind w:firstLine="0"/>
              <w:rPr>
                <w:rFonts w:cs="Arial"/>
              </w:rPr>
            </w:pPr>
          </w:p>
        </w:tc>
        <w:tc>
          <w:tcPr>
            <w:tcW w:w="546" w:type="dxa"/>
            <w:gridSpan w:val="3"/>
          </w:tcPr>
          <w:p w:rsidR="00BE713C" w:rsidRPr="00F22999" w:rsidRDefault="00BE713C" w:rsidP="00F22999">
            <w:pPr>
              <w:ind w:firstLine="0"/>
              <w:rPr>
                <w:rFonts w:cs="Arial"/>
              </w:rPr>
            </w:pPr>
          </w:p>
        </w:tc>
        <w:tc>
          <w:tcPr>
            <w:tcW w:w="456" w:type="dxa"/>
          </w:tcPr>
          <w:p w:rsidR="00BE713C" w:rsidRPr="00F22999" w:rsidRDefault="00BE713C" w:rsidP="00F22999">
            <w:pPr>
              <w:ind w:firstLine="0"/>
              <w:rPr>
                <w:rFonts w:cs="Arial"/>
              </w:rPr>
            </w:pPr>
          </w:p>
        </w:tc>
        <w:tc>
          <w:tcPr>
            <w:tcW w:w="2044" w:type="dxa"/>
            <w:gridSpan w:val="3"/>
          </w:tcPr>
          <w:p w:rsidR="00BE713C" w:rsidRPr="00F22999" w:rsidRDefault="00BE713C" w:rsidP="00F22999">
            <w:pPr>
              <w:ind w:firstLine="0"/>
              <w:rPr>
                <w:rFonts w:cs="Arial"/>
              </w:rPr>
            </w:pPr>
          </w:p>
        </w:tc>
      </w:tr>
      <w:tr w:rsidR="00BE713C" w:rsidRPr="00F22999" w:rsidTr="004F5924">
        <w:trPr>
          <w:trHeight w:val="15"/>
        </w:trPr>
        <w:tc>
          <w:tcPr>
            <w:tcW w:w="470" w:type="dxa"/>
          </w:tcPr>
          <w:p w:rsidR="00BE713C" w:rsidRPr="00F22999" w:rsidRDefault="00BE713C" w:rsidP="00F22999">
            <w:pPr>
              <w:ind w:firstLine="0"/>
              <w:rPr>
                <w:rFonts w:cs="Arial"/>
              </w:rPr>
            </w:pPr>
          </w:p>
        </w:tc>
        <w:tc>
          <w:tcPr>
            <w:tcW w:w="341" w:type="dxa"/>
          </w:tcPr>
          <w:p w:rsidR="00BE713C" w:rsidRPr="00F22999" w:rsidRDefault="00BE713C" w:rsidP="00F22999">
            <w:pPr>
              <w:ind w:firstLine="0"/>
              <w:rPr>
                <w:rFonts w:cs="Arial"/>
              </w:rPr>
            </w:pPr>
          </w:p>
        </w:tc>
        <w:tc>
          <w:tcPr>
            <w:tcW w:w="469" w:type="dxa"/>
          </w:tcPr>
          <w:p w:rsidR="00BE713C" w:rsidRPr="00F22999" w:rsidRDefault="00BE713C" w:rsidP="00F22999">
            <w:pPr>
              <w:ind w:firstLine="0"/>
              <w:rPr>
                <w:rFonts w:cs="Arial"/>
              </w:rPr>
            </w:pPr>
          </w:p>
        </w:tc>
        <w:tc>
          <w:tcPr>
            <w:tcW w:w="2037" w:type="dxa"/>
            <w:gridSpan w:val="9"/>
          </w:tcPr>
          <w:p w:rsidR="00BE713C" w:rsidRPr="00F22999" w:rsidRDefault="00BE713C" w:rsidP="00F22999">
            <w:pPr>
              <w:ind w:firstLine="0"/>
              <w:rPr>
                <w:rFonts w:cs="Arial"/>
              </w:rPr>
            </w:pPr>
          </w:p>
        </w:tc>
        <w:tc>
          <w:tcPr>
            <w:tcW w:w="173" w:type="dxa"/>
            <w:gridSpan w:val="2"/>
          </w:tcPr>
          <w:p w:rsidR="00BE713C" w:rsidRPr="00F22999" w:rsidRDefault="00BE713C" w:rsidP="00F22999">
            <w:pPr>
              <w:ind w:firstLine="0"/>
              <w:rPr>
                <w:rFonts w:cs="Arial"/>
              </w:rPr>
            </w:pPr>
          </w:p>
        </w:tc>
        <w:tc>
          <w:tcPr>
            <w:tcW w:w="131" w:type="dxa"/>
          </w:tcPr>
          <w:p w:rsidR="00BE713C" w:rsidRPr="00F22999" w:rsidRDefault="00BE713C" w:rsidP="00F22999">
            <w:pPr>
              <w:ind w:firstLine="0"/>
              <w:rPr>
                <w:rFonts w:cs="Arial"/>
              </w:rPr>
            </w:pPr>
          </w:p>
        </w:tc>
        <w:tc>
          <w:tcPr>
            <w:tcW w:w="600" w:type="dxa"/>
            <w:gridSpan w:val="3"/>
          </w:tcPr>
          <w:p w:rsidR="00BE713C" w:rsidRPr="00F22999" w:rsidRDefault="00BE713C" w:rsidP="00F22999">
            <w:pPr>
              <w:ind w:firstLine="0"/>
              <w:rPr>
                <w:rFonts w:cs="Arial"/>
              </w:rPr>
            </w:pPr>
          </w:p>
        </w:tc>
        <w:tc>
          <w:tcPr>
            <w:tcW w:w="1421" w:type="dxa"/>
            <w:gridSpan w:val="2"/>
          </w:tcPr>
          <w:p w:rsidR="00BE713C" w:rsidRPr="00F22999" w:rsidRDefault="00BE713C" w:rsidP="00F22999">
            <w:pPr>
              <w:ind w:firstLine="0"/>
              <w:rPr>
                <w:rFonts w:cs="Arial"/>
              </w:rPr>
            </w:pPr>
          </w:p>
        </w:tc>
        <w:tc>
          <w:tcPr>
            <w:tcW w:w="131" w:type="dxa"/>
          </w:tcPr>
          <w:p w:rsidR="00BE713C" w:rsidRPr="00F22999" w:rsidRDefault="00BE713C" w:rsidP="00F22999">
            <w:pPr>
              <w:ind w:firstLine="0"/>
              <w:rPr>
                <w:rFonts w:cs="Arial"/>
              </w:rPr>
            </w:pPr>
          </w:p>
        </w:tc>
        <w:tc>
          <w:tcPr>
            <w:tcW w:w="235" w:type="dxa"/>
          </w:tcPr>
          <w:p w:rsidR="00BE713C" w:rsidRPr="00F22999" w:rsidRDefault="00BE713C" w:rsidP="00F22999">
            <w:pPr>
              <w:ind w:firstLine="0"/>
              <w:rPr>
                <w:rFonts w:cs="Arial"/>
              </w:rPr>
            </w:pPr>
          </w:p>
        </w:tc>
        <w:tc>
          <w:tcPr>
            <w:tcW w:w="366" w:type="dxa"/>
            <w:gridSpan w:val="3"/>
          </w:tcPr>
          <w:p w:rsidR="00BE713C" w:rsidRPr="00F22999" w:rsidRDefault="00BE713C" w:rsidP="00F22999">
            <w:pPr>
              <w:ind w:firstLine="0"/>
              <w:rPr>
                <w:rFonts w:cs="Arial"/>
              </w:rPr>
            </w:pPr>
          </w:p>
        </w:tc>
        <w:tc>
          <w:tcPr>
            <w:tcW w:w="434" w:type="dxa"/>
          </w:tcPr>
          <w:p w:rsidR="00BE713C" w:rsidRPr="00F22999" w:rsidRDefault="00BE713C" w:rsidP="00F22999">
            <w:pPr>
              <w:ind w:firstLine="0"/>
              <w:rPr>
                <w:rFonts w:cs="Arial"/>
              </w:rPr>
            </w:pPr>
          </w:p>
        </w:tc>
        <w:tc>
          <w:tcPr>
            <w:tcW w:w="1076" w:type="dxa"/>
            <w:gridSpan w:val="3"/>
          </w:tcPr>
          <w:p w:rsidR="00BE713C" w:rsidRPr="00F22999" w:rsidRDefault="00BE713C" w:rsidP="00F22999">
            <w:pPr>
              <w:ind w:firstLine="0"/>
              <w:rPr>
                <w:rFonts w:cs="Arial"/>
              </w:rPr>
            </w:pPr>
          </w:p>
        </w:tc>
        <w:tc>
          <w:tcPr>
            <w:tcW w:w="651" w:type="dxa"/>
          </w:tcPr>
          <w:p w:rsidR="00BE713C" w:rsidRPr="00F22999" w:rsidRDefault="00BE713C" w:rsidP="00F22999">
            <w:pPr>
              <w:ind w:firstLine="0"/>
              <w:rPr>
                <w:rFonts w:cs="Arial"/>
              </w:rPr>
            </w:pPr>
          </w:p>
        </w:tc>
        <w:tc>
          <w:tcPr>
            <w:tcW w:w="820" w:type="dxa"/>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На бланке органа муниципального контроля</w:t>
            </w: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t>Ф.И.О. проверяемого лица,</w:t>
            </w:r>
            <w:r w:rsidRPr="00F22999">
              <w:rPr>
                <w:rFonts w:cs="Arial"/>
              </w:rPr>
              <w:br/>
              <w:t>адрес места жительства</w:t>
            </w: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ПРЕДПИСАНИЕ</w:t>
            </w:r>
            <w:r w:rsidRPr="00F22999">
              <w:rPr>
                <w:rFonts w:cs="Arial"/>
              </w:rPr>
              <w:br/>
              <w:t>об устранении выявленных нарушений (о проведении мероприятий</w:t>
            </w:r>
            <w:r w:rsidRPr="00F22999">
              <w:rPr>
                <w:rFonts w:cs="Arial"/>
              </w:rPr>
              <w:br/>
              <w:t>по обеспечению соблюдения обязательных требований)</w:t>
            </w: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470"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t>«</w:t>
            </w:r>
          </w:p>
        </w:tc>
        <w:tc>
          <w:tcPr>
            <w:tcW w:w="341" w:type="dxa"/>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469" w:type="dxa"/>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w:t>
            </w:r>
          </w:p>
        </w:tc>
        <w:tc>
          <w:tcPr>
            <w:tcW w:w="2037" w:type="dxa"/>
            <w:gridSpan w:val="9"/>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3491" w:type="dxa"/>
            <w:gridSpan w:val="14"/>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г.</w:t>
            </w:r>
          </w:p>
        </w:tc>
        <w:tc>
          <w:tcPr>
            <w:tcW w:w="2547" w:type="dxa"/>
            <w:gridSpan w:val="5"/>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128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037" w:type="dxa"/>
            <w:gridSpan w:val="9"/>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(дата составления)</w:t>
            </w:r>
          </w:p>
        </w:tc>
        <w:tc>
          <w:tcPr>
            <w:tcW w:w="3491" w:type="dxa"/>
            <w:gridSpan w:val="1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547" w:type="dxa"/>
            <w:gridSpan w:val="5"/>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(место составления)</w:t>
            </w: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ПРЕДПИСЫВАЮ:</w:t>
            </w:r>
          </w:p>
        </w:tc>
      </w:tr>
      <w:tr w:rsidR="00BE713C" w:rsidRPr="00F22999" w:rsidTr="004F5924">
        <w:tc>
          <w:tcPr>
            <w:tcW w:w="9355" w:type="dxa"/>
            <w:gridSpan w:val="31"/>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(Ф.И.О. проверяемого лица, которому выдается предписание)</w:t>
            </w: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8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N</w:t>
            </w:r>
            <w:r w:rsidRPr="00F22999">
              <w:rPr>
                <w:rFonts w:cs="Arial"/>
              </w:rPr>
              <w:br/>
              <w:t>п/п</w:t>
            </w:r>
          </w:p>
        </w:tc>
        <w:tc>
          <w:tcPr>
            <w:tcW w:w="267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Содержание предписания</w:t>
            </w:r>
          </w:p>
        </w:tc>
        <w:tc>
          <w:tcPr>
            <w:tcW w:w="215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Срок исполнения</w:t>
            </w:r>
          </w:p>
        </w:tc>
        <w:tc>
          <w:tcPr>
            <w:tcW w:w="28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Основание (ссылка на нормативный правовой акт)</w:t>
            </w:r>
          </w:p>
        </w:tc>
        <w:tc>
          <w:tcPr>
            <w:tcW w:w="820" w:type="dxa"/>
            <w:tcBorders>
              <w:top w:val="nil"/>
              <w:left w:val="single" w:sz="6" w:space="0" w:color="000000"/>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8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1</w:t>
            </w:r>
          </w:p>
        </w:tc>
        <w:tc>
          <w:tcPr>
            <w:tcW w:w="267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2</w:t>
            </w:r>
          </w:p>
        </w:tc>
        <w:tc>
          <w:tcPr>
            <w:tcW w:w="215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3</w:t>
            </w:r>
          </w:p>
        </w:tc>
        <w:tc>
          <w:tcPr>
            <w:tcW w:w="28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4</w:t>
            </w:r>
          </w:p>
        </w:tc>
        <w:tc>
          <w:tcPr>
            <w:tcW w:w="820" w:type="dxa"/>
            <w:tcBorders>
              <w:top w:val="nil"/>
              <w:left w:val="single" w:sz="6" w:space="0" w:color="000000"/>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8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1</w:t>
            </w:r>
          </w:p>
        </w:tc>
        <w:tc>
          <w:tcPr>
            <w:tcW w:w="267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215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28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820" w:type="dxa"/>
            <w:tcBorders>
              <w:top w:val="nil"/>
              <w:left w:val="single" w:sz="6" w:space="0" w:color="000000"/>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8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2</w:t>
            </w:r>
          </w:p>
        </w:tc>
        <w:tc>
          <w:tcPr>
            <w:tcW w:w="267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215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28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820" w:type="dxa"/>
            <w:tcBorders>
              <w:top w:val="nil"/>
              <w:left w:val="single" w:sz="6" w:space="0" w:color="000000"/>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8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3</w:t>
            </w:r>
          </w:p>
        </w:tc>
        <w:tc>
          <w:tcPr>
            <w:tcW w:w="267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215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28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E713C" w:rsidRPr="00F22999" w:rsidRDefault="00BE713C" w:rsidP="00F22999">
            <w:pPr>
              <w:ind w:firstLine="0"/>
              <w:rPr>
                <w:rFonts w:cs="Arial"/>
              </w:rPr>
            </w:pPr>
          </w:p>
        </w:tc>
        <w:tc>
          <w:tcPr>
            <w:tcW w:w="820" w:type="dxa"/>
            <w:tcBorders>
              <w:top w:val="nil"/>
              <w:left w:val="single" w:sz="6" w:space="0" w:color="000000"/>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в срок (сроки), установленный в предписании.</w:t>
            </w: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552" w:type="dxa"/>
            <w:gridSpan w:val="3"/>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1"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81" w:type="dxa"/>
            <w:gridSpan w:val="6"/>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(наименование должностного лица)</w:t>
            </w:r>
          </w:p>
        </w:tc>
        <w:tc>
          <w:tcPr>
            <w:tcW w:w="60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552" w:type="dxa"/>
            <w:gridSpan w:val="3"/>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(подпись)</w:t>
            </w:r>
          </w:p>
        </w:tc>
        <w:tc>
          <w:tcPr>
            <w:tcW w:w="601"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81" w:type="dxa"/>
            <w:gridSpan w:val="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(фамилия, имя, отчество)</w:t>
            </w: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552" w:type="dxa"/>
            <w:gridSpan w:val="3"/>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1"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81" w:type="dxa"/>
            <w:gridSpan w:val="6"/>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(наименование должностного лица)</w:t>
            </w:r>
          </w:p>
        </w:tc>
        <w:tc>
          <w:tcPr>
            <w:tcW w:w="60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552" w:type="dxa"/>
            <w:gridSpan w:val="3"/>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(подпись)</w:t>
            </w:r>
          </w:p>
        </w:tc>
        <w:tc>
          <w:tcPr>
            <w:tcW w:w="601"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81" w:type="dxa"/>
            <w:gridSpan w:val="6"/>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(фамилия, имя, отчество)</w:t>
            </w:r>
          </w:p>
        </w:tc>
      </w:tr>
      <w:tr w:rsidR="00BE713C" w:rsidRPr="00F22999" w:rsidTr="004F5924">
        <w:tc>
          <w:tcPr>
            <w:tcW w:w="3621" w:type="dxa"/>
            <w:gridSpan w:val="1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552"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1"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81" w:type="dxa"/>
            <w:gridSpan w:val="6"/>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М.П.</w:t>
            </w:r>
          </w:p>
        </w:tc>
        <w:tc>
          <w:tcPr>
            <w:tcW w:w="60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552"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1"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81" w:type="dxa"/>
            <w:gridSpan w:val="6"/>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0"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552" w:type="dxa"/>
            <w:gridSpan w:val="3"/>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601" w:type="dxa"/>
            <w:gridSpan w:val="4"/>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981" w:type="dxa"/>
            <w:gridSpan w:val="6"/>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Предписание получено:</w:t>
            </w:r>
          </w:p>
        </w:tc>
      </w:tr>
      <w:tr w:rsidR="00BE713C" w:rsidRPr="00F22999" w:rsidTr="004F5924">
        <w:tc>
          <w:tcPr>
            <w:tcW w:w="3621" w:type="dxa"/>
            <w:gridSpan w:val="15"/>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5734"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t>(Ф И.О. проверяемого лица или его</w:t>
            </w:r>
            <w:r w:rsidRPr="00F22999">
              <w:rPr>
                <w:rFonts w:cs="Arial"/>
              </w:rPr>
              <w:br/>
              <w:t>уполномоченного представителя (с</w:t>
            </w:r>
            <w:r w:rsidRPr="00F22999">
              <w:rPr>
                <w:rFonts w:cs="Arial"/>
              </w:rPr>
              <w:br/>
              <w:t xml:space="preserve">обязательным указанием </w:t>
            </w:r>
            <w:r w:rsidRPr="00F22999">
              <w:rPr>
                <w:rFonts w:cs="Arial"/>
              </w:rPr>
              <w:lastRenderedPageBreak/>
              <w:t>номера и</w:t>
            </w:r>
          </w:p>
        </w:tc>
        <w:tc>
          <w:tcPr>
            <w:tcW w:w="5734" w:type="dxa"/>
            <w:gridSpan w:val="16"/>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nil"/>
              <w:left w:val="nil"/>
              <w:bottom w:val="nil"/>
              <w:right w:val="nil"/>
            </w:tcBorders>
            <w:tcMar>
              <w:top w:w="0" w:type="dxa"/>
              <w:left w:w="149" w:type="dxa"/>
              <w:bottom w:w="0" w:type="dxa"/>
              <w:right w:w="149" w:type="dxa"/>
            </w:tcMar>
          </w:tcPr>
          <w:p w:rsidR="00BE713C" w:rsidRPr="00F22999" w:rsidRDefault="00BE713C" w:rsidP="00F22999">
            <w:pPr>
              <w:ind w:firstLine="0"/>
              <w:textAlignment w:val="baseline"/>
              <w:rPr>
                <w:rFonts w:cs="Arial"/>
              </w:rPr>
            </w:pPr>
            <w:r w:rsidRPr="00F22999">
              <w:rPr>
                <w:rFonts w:cs="Arial"/>
              </w:rPr>
              <w:lastRenderedPageBreak/>
              <w:t>даты доверенности)</w:t>
            </w:r>
          </w:p>
        </w:tc>
        <w:tc>
          <w:tcPr>
            <w:tcW w:w="2387" w:type="dxa"/>
            <w:gridSpan w:val="7"/>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876" w:type="dxa"/>
            <w:gridSpan w:val="7"/>
            <w:tcBorders>
              <w:top w:val="nil"/>
              <w:left w:val="nil"/>
              <w:bottom w:val="single" w:sz="6" w:space="0" w:color="000000"/>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471" w:type="dxa"/>
            <w:gridSpan w:val="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3621" w:type="dxa"/>
            <w:gridSpan w:val="15"/>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2387" w:type="dxa"/>
            <w:gridSpan w:val="7"/>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c>
          <w:tcPr>
            <w:tcW w:w="1876" w:type="dxa"/>
            <w:gridSpan w:val="7"/>
            <w:tcBorders>
              <w:top w:val="single" w:sz="6" w:space="0" w:color="000000"/>
              <w:left w:val="nil"/>
              <w:bottom w:val="nil"/>
              <w:right w:val="nil"/>
            </w:tcBorders>
            <w:tcMar>
              <w:top w:w="0" w:type="dxa"/>
              <w:left w:w="149" w:type="dxa"/>
              <w:bottom w:w="0" w:type="dxa"/>
              <w:right w:w="149" w:type="dxa"/>
            </w:tcMar>
          </w:tcPr>
          <w:p w:rsidR="00BE713C" w:rsidRPr="00F22999" w:rsidRDefault="00BE713C" w:rsidP="00F22999">
            <w:pPr>
              <w:ind w:firstLine="0"/>
              <w:jc w:val="center"/>
              <w:textAlignment w:val="baseline"/>
              <w:rPr>
                <w:rFonts w:cs="Arial"/>
              </w:rPr>
            </w:pPr>
            <w:r w:rsidRPr="00F22999">
              <w:rPr>
                <w:rFonts w:cs="Arial"/>
              </w:rPr>
              <w:t>(подпись)</w:t>
            </w:r>
          </w:p>
        </w:tc>
        <w:tc>
          <w:tcPr>
            <w:tcW w:w="1471" w:type="dxa"/>
            <w:gridSpan w:val="2"/>
            <w:tcBorders>
              <w:top w:val="nil"/>
              <w:left w:val="nil"/>
              <w:bottom w:val="nil"/>
              <w:right w:val="nil"/>
            </w:tcBorders>
            <w:tcMar>
              <w:top w:w="0" w:type="dxa"/>
              <w:left w:w="149" w:type="dxa"/>
              <w:bottom w:w="0" w:type="dxa"/>
              <w:right w:w="149" w:type="dxa"/>
            </w:tcMar>
          </w:tcPr>
          <w:p w:rsidR="00BE713C" w:rsidRPr="00F22999" w:rsidRDefault="00BE713C" w:rsidP="00F22999">
            <w:pPr>
              <w:ind w:firstLine="0"/>
              <w:rPr>
                <w:rFonts w:cs="Arial"/>
              </w:rPr>
            </w:pPr>
          </w:p>
        </w:tc>
      </w:tr>
      <w:tr w:rsidR="00BE713C" w:rsidRPr="00F22999" w:rsidTr="004F5924">
        <w:tc>
          <w:tcPr>
            <w:tcW w:w="9355" w:type="dxa"/>
            <w:gridSpan w:val="31"/>
            <w:tcBorders>
              <w:top w:val="nil"/>
              <w:left w:val="nil"/>
              <w:bottom w:val="nil"/>
              <w:right w:val="nil"/>
            </w:tcBorders>
            <w:tcMar>
              <w:top w:w="0" w:type="dxa"/>
              <w:left w:w="149" w:type="dxa"/>
              <w:bottom w:w="0" w:type="dxa"/>
              <w:right w:w="149" w:type="dxa"/>
            </w:tcMar>
          </w:tcPr>
          <w:p w:rsidR="00BE713C" w:rsidRPr="00F22999" w:rsidRDefault="00BE713C" w:rsidP="00F22999">
            <w:pPr>
              <w:ind w:firstLine="0"/>
              <w:jc w:val="right"/>
              <w:textAlignment w:val="baseline"/>
              <w:rPr>
                <w:rFonts w:cs="Arial"/>
              </w:rPr>
            </w:pPr>
            <w:r w:rsidRPr="00F22999">
              <w:rPr>
                <w:rFonts w:cs="Arial"/>
              </w:rPr>
              <w:br/>
              <w:t>Дата</w:t>
            </w:r>
          </w:p>
        </w:tc>
      </w:tr>
    </w:tbl>
    <w:p w:rsidR="00F22999" w:rsidRDefault="00F22999" w:rsidP="00F22999">
      <w:pPr>
        <w:shd w:val="clear" w:color="auto" w:fill="FFFFFF"/>
        <w:ind w:firstLine="0"/>
        <w:jc w:val="right"/>
        <w:textAlignment w:val="baseline"/>
        <w:rPr>
          <w:rFonts w:cs="Arial"/>
          <w:spacing w:val="2"/>
        </w:rPr>
      </w:pPr>
    </w:p>
    <w:p w:rsidR="00F22999" w:rsidRDefault="00F22999" w:rsidP="00F22999">
      <w:pPr>
        <w:shd w:val="clear" w:color="auto" w:fill="FFFFFF"/>
        <w:ind w:firstLine="0"/>
        <w:jc w:val="right"/>
        <w:textAlignment w:val="baseline"/>
        <w:rPr>
          <w:rFonts w:cs="Arial"/>
          <w:spacing w:val="2"/>
        </w:rPr>
      </w:pPr>
    </w:p>
    <w:p w:rsidR="00F22999" w:rsidRDefault="00F22999" w:rsidP="00F22999">
      <w:pPr>
        <w:shd w:val="clear" w:color="auto" w:fill="FFFFFF"/>
        <w:ind w:firstLine="0"/>
        <w:jc w:val="right"/>
        <w:textAlignment w:val="baseline"/>
        <w:rPr>
          <w:rFonts w:cs="Arial"/>
          <w:spacing w:val="2"/>
        </w:rPr>
      </w:pPr>
    </w:p>
    <w:p w:rsidR="00BE713C" w:rsidRPr="00F22999" w:rsidRDefault="00BE713C" w:rsidP="00F22999">
      <w:pPr>
        <w:shd w:val="clear" w:color="auto" w:fill="FFFFFF"/>
        <w:ind w:firstLine="0"/>
        <w:jc w:val="right"/>
        <w:textAlignment w:val="baseline"/>
        <w:rPr>
          <w:rFonts w:cs="Arial"/>
          <w:spacing w:val="2"/>
        </w:rPr>
      </w:pPr>
      <w:r w:rsidRPr="00F22999">
        <w:rPr>
          <w:rFonts w:cs="Arial"/>
          <w:spacing w:val="2"/>
        </w:rPr>
        <w:t>Приложение № 5</w:t>
      </w:r>
      <w:r w:rsidRPr="00F22999">
        <w:rPr>
          <w:rFonts w:cs="Arial"/>
          <w:spacing w:val="2"/>
        </w:rPr>
        <w:br/>
        <w:t>к административному регламенту</w:t>
      </w:r>
    </w:p>
    <w:p w:rsidR="00BE713C" w:rsidRPr="00F22999" w:rsidRDefault="00BE713C" w:rsidP="00F22999">
      <w:pPr>
        <w:shd w:val="clear" w:color="auto" w:fill="FFFFFF"/>
        <w:ind w:firstLine="0"/>
        <w:jc w:val="center"/>
        <w:textAlignment w:val="baseline"/>
        <w:rPr>
          <w:rFonts w:cs="Arial"/>
          <w:spacing w:val="2"/>
        </w:rPr>
      </w:pPr>
      <w:r w:rsidRPr="00F22999">
        <w:rPr>
          <w:rFonts w:cs="Arial"/>
          <w:spacing w:val="2"/>
        </w:rPr>
        <w:br/>
        <w:t>БЛОК-СХЕМА</w:t>
      </w:r>
      <w:r w:rsidRPr="00F22999">
        <w:rPr>
          <w:rFonts w:cs="Arial"/>
          <w:spacing w:val="2"/>
        </w:rPr>
        <w:br/>
        <w:t>проведения проверок граждан при осуществлении муниципального</w:t>
      </w:r>
      <w:r w:rsidRPr="00F22999">
        <w:rPr>
          <w:rFonts w:cs="Arial"/>
          <w:spacing w:val="2"/>
        </w:rPr>
        <w:br/>
        <w:t>жилищного контроля на территории Нижнедевицкого муниципального района</w:t>
      </w:r>
      <w:r w:rsidRPr="00F22999">
        <w:rPr>
          <w:rFonts w:cs="Arial"/>
          <w:spacing w:val="2"/>
        </w:rPr>
        <w:br/>
      </w:r>
    </w:p>
    <w:p w:rsidR="00BE713C" w:rsidRPr="00F22999" w:rsidRDefault="00BD2E83" w:rsidP="00F22999">
      <w:pPr>
        <w:shd w:val="clear" w:color="auto" w:fill="FFFFFF"/>
        <w:ind w:firstLine="0"/>
        <w:jc w:val="center"/>
        <w:textAlignment w:val="baseline"/>
        <w:rPr>
          <w:rFonts w:cs="Arial"/>
          <w:spacing w:val="2"/>
        </w:rPr>
      </w:pPr>
      <w:r>
        <w:rPr>
          <w:rFonts w:cs="Arial"/>
          <w:noProof/>
          <w:spacing w:val="2"/>
        </w:rPr>
        <w:lastRenderedPageBreak/>
        <w:drawing>
          <wp:inline distT="0" distB="0" distL="0" distR="0">
            <wp:extent cx="5272405" cy="7540625"/>
            <wp:effectExtent l="0" t="0" r="4445" b="3175"/>
            <wp:docPr id="2" name="Рисунок 2" descr="Описание: Об утверждении административного регламента осуществления муниципального жилищного контроля соблюдения гражданами обязательных требований, установленных в отношении муниципального жилищного фонда ... (с изменениями на 2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б утверждении административного регламента осуществления муниципального жилищного контроля соблюдения гражданами обязательных требований, установленных в отношении муниципального жилищного фонда ... (с изменениями на 2 сентября 2014 го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405" cy="7540625"/>
                    </a:xfrm>
                    <a:prstGeom prst="rect">
                      <a:avLst/>
                    </a:prstGeom>
                    <a:noFill/>
                    <a:ln>
                      <a:noFill/>
                    </a:ln>
                  </pic:spPr>
                </pic:pic>
              </a:graphicData>
            </a:graphic>
          </wp:inline>
        </w:drawing>
      </w:r>
    </w:p>
    <w:p w:rsidR="00BE713C" w:rsidRPr="00F22999" w:rsidRDefault="00BE713C" w:rsidP="00F22999">
      <w:pPr>
        <w:shd w:val="clear" w:color="auto" w:fill="FFFFFF"/>
        <w:ind w:firstLine="0"/>
        <w:rPr>
          <w:rFonts w:cs="Arial"/>
        </w:rPr>
      </w:pPr>
    </w:p>
    <w:p w:rsidR="00BE713C" w:rsidRPr="00F22999" w:rsidRDefault="00BE713C" w:rsidP="00F22999">
      <w:pPr>
        <w:ind w:firstLine="0"/>
        <w:rPr>
          <w:rFonts w:cs="Arial"/>
        </w:rPr>
      </w:pPr>
    </w:p>
    <w:p w:rsidR="00BE713C" w:rsidRPr="00F22999" w:rsidRDefault="00BE713C" w:rsidP="00F22999">
      <w:pPr>
        <w:ind w:firstLine="0"/>
        <w:rPr>
          <w:rFonts w:cs="Arial"/>
        </w:rPr>
      </w:pPr>
    </w:p>
    <w:sectPr w:rsidR="00BE713C" w:rsidRPr="00F22999" w:rsidSect="00F22999">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A1" w:rsidRDefault="002355A1" w:rsidP="00F22999">
      <w:r>
        <w:separator/>
      </w:r>
    </w:p>
  </w:endnote>
  <w:endnote w:type="continuationSeparator" w:id="0">
    <w:p w:rsidR="002355A1" w:rsidRDefault="002355A1" w:rsidP="00F2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99" w:rsidRDefault="00F229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99" w:rsidRDefault="00F2299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99" w:rsidRDefault="00F229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A1" w:rsidRDefault="002355A1" w:rsidP="00F22999">
      <w:r>
        <w:separator/>
      </w:r>
    </w:p>
  </w:footnote>
  <w:footnote w:type="continuationSeparator" w:id="0">
    <w:p w:rsidR="002355A1" w:rsidRDefault="002355A1" w:rsidP="00F2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99" w:rsidRDefault="00F229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99" w:rsidRPr="00657E59" w:rsidRDefault="00F22999">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99" w:rsidRDefault="00F229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E2A"/>
    <w:multiLevelType w:val="multilevel"/>
    <w:tmpl w:val="A97C97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E75E4A"/>
    <w:multiLevelType w:val="hybridMultilevel"/>
    <w:tmpl w:val="21B68F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A657449"/>
    <w:multiLevelType w:val="multilevel"/>
    <w:tmpl w:val="C53040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97D1367"/>
    <w:multiLevelType w:val="hybridMultilevel"/>
    <w:tmpl w:val="91B66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C554A"/>
    <w:multiLevelType w:val="multilevel"/>
    <w:tmpl w:val="A54281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28438C"/>
    <w:multiLevelType w:val="hybridMultilevel"/>
    <w:tmpl w:val="42D424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5D2324"/>
    <w:multiLevelType w:val="multilevel"/>
    <w:tmpl w:val="C8364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9501216"/>
    <w:multiLevelType w:val="multilevel"/>
    <w:tmpl w:val="0E820A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43F1ED2"/>
    <w:multiLevelType w:val="multilevel"/>
    <w:tmpl w:val="EA5EC7DC"/>
    <w:lvl w:ilvl="0">
      <w:start w:val="1"/>
      <w:numFmt w:val="upperRoman"/>
      <w:lvlText w:val="%1."/>
      <w:lvlJc w:val="right"/>
      <w:pPr>
        <w:ind w:left="720" w:hanging="360"/>
      </w:pPr>
      <w:rPr>
        <w:rFonts w:ascii="Times New Roman" w:hAnsi="Times New Roman" w:cs="Times New Roman"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58C707D"/>
    <w:multiLevelType w:val="multilevel"/>
    <w:tmpl w:val="51FC9F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DA365F1"/>
    <w:multiLevelType w:val="multilevel"/>
    <w:tmpl w:val="2F4006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EC42051"/>
    <w:multiLevelType w:val="hybridMultilevel"/>
    <w:tmpl w:val="04FED8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BE7E76"/>
    <w:multiLevelType w:val="hybridMultilevel"/>
    <w:tmpl w:val="A78042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5243344"/>
    <w:multiLevelType w:val="hybridMultilevel"/>
    <w:tmpl w:val="9E048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367AF0"/>
    <w:multiLevelType w:val="multilevel"/>
    <w:tmpl w:val="4726FB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8200F7"/>
    <w:multiLevelType w:val="hybridMultilevel"/>
    <w:tmpl w:val="6CB25468"/>
    <w:lvl w:ilvl="0" w:tplc="C6C4088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B671B0"/>
    <w:multiLevelType w:val="multilevel"/>
    <w:tmpl w:val="7E2E2B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87D1821"/>
    <w:multiLevelType w:val="multilevel"/>
    <w:tmpl w:val="A5E48E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C687375"/>
    <w:multiLevelType w:val="multilevel"/>
    <w:tmpl w:val="DCE26F40"/>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20">
    <w:nsid w:val="7E140DB4"/>
    <w:multiLevelType w:val="multilevel"/>
    <w:tmpl w:val="AB7AE2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9"/>
  </w:num>
  <w:num w:numId="2">
    <w:abstractNumId w:val="3"/>
  </w:num>
  <w:num w:numId="3">
    <w:abstractNumId w:val="13"/>
  </w:num>
  <w:num w:numId="4">
    <w:abstractNumId w:val="16"/>
  </w:num>
  <w:num w:numId="5">
    <w:abstractNumId w:val="8"/>
  </w:num>
  <w:num w:numId="6">
    <w:abstractNumId w:val="17"/>
  </w:num>
  <w:num w:numId="7">
    <w:abstractNumId w:val="20"/>
  </w:num>
  <w:num w:numId="8">
    <w:abstractNumId w:val="14"/>
  </w:num>
  <w:num w:numId="9">
    <w:abstractNumId w:val="2"/>
  </w:num>
  <w:num w:numId="10">
    <w:abstractNumId w:val="18"/>
  </w:num>
  <w:num w:numId="11">
    <w:abstractNumId w:val="0"/>
  </w:num>
  <w:num w:numId="12">
    <w:abstractNumId w:val="7"/>
  </w:num>
  <w:num w:numId="13">
    <w:abstractNumId w:val="9"/>
  </w:num>
  <w:num w:numId="14">
    <w:abstractNumId w:val="4"/>
  </w:num>
  <w:num w:numId="15">
    <w:abstractNumId w:val="6"/>
  </w:num>
  <w:num w:numId="16">
    <w:abstractNumId w:val="10"/>
  </w:num>
  <w:num w:numId="17">
    <w:abstractNumId w:val="1"/>
  </w:num>
  <w:num w:numId="18">
    <w:abstractNumId w:val="12"/>
  </w:num>
  <w:num w:numId="19">
    <w:abstractNumId w:val="5"/>
  </w:num>
  <w:num w:numId="20">
    <w:abstractNumId w:val="11"/>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95"/>
    <w:rsid w:val="000006B1"/>
    <w:rsid w:val="000007BB"/>
    <w:rsid w:val="00000920"/>
    <w:rsid w:val="00000932"/>
    <w:rsid w:val="00000B91"/>
    <w:rsid w:val="0000112C"/>
    <w:rsid w:val="00001435"/>
    <w:rsid w:val="00001F52"/>
    <w:rsid w:val="00002141"/>
    <w:rsid w:val="00002961"/>
    <w:rsid w:val="000033F5"/>
    <w:rsid w:val="00003530"/>
    <w:rsid w:val="00004438"/>
    <w:rsid w:val="00005516"/>
    <w:rsid w:val="00005840"/>
    <w:rsid w:val="00005C5C"/>
    <w:rsid w:val="0000607B"/>
    <w:rsid w:val="00006375"/>
    <w:rsid w:val="000069E4"/>
    <w:rsid w:val="00007383"/>
    <w:rsid w:val="000073F1"/>
    <w:rsid w:val="00012C05"/>
    <w:rsid w:val="00012D79"/>
    <w:rsid w:val="00013B11"/>
    <w:rsid w:val="00013B9C"/>
    <w:rsid w:val="000140F9"/>
    <w:rsid w:val="000144DB"/>
    <w:rsid w:val="00014F50"/>
    <w:rsid w:val="00015181"/>
    <w:rsid w:val="000153B1"/>
    <w:rsid w:val="00015A14"/>
    <w:rsid w:val="00015BBC"/>
    <w:rsid w:val="00015C49"/>
    <w:rsid w:val="0001609A"/>
    <w:rsid w:val="00016596"/>
    <w:rsid w:val="000165D6"/>
    <w:rsid w:val="0001698D"/>
    <w:rsid w:val="00020796"/>
    <w:rsid w:val="00020BA4"/>
    <w:rsid w:val="00020F9D"/>
    <w:rsid w:val="000212D1"/>
    <w:rsid w:val="000215A3"/>
    <w:rsid w:val="00021788"/>
    <w:rsid w:val="00021FE8"/>
    <w:rsid w:val="0002206D"/>
    <w:rsid w:val="000223F7"/>
    <w:rsid w:val="0002255C"/>
    <w:rsid w:val="00022B20"/>
    <w:rsid w:val="000234E6"/>
    <w:rsid w:val="000242C3"/>
    <w:rsid w:val="000246B5"/>
    <w:rsid w:val="00024CA0"/>
    <w:rsid w:val="00024D97"/>
    <w:rsid w:val="00024E1E"/>
    <w:rsid w:val="00025D70"/>
    <w:rsid w:val="00026650"/>
    <w:rsid w:val="00027446"/>
    <w:rsid w:val="00027F42"/>
    <w:rsid w:val="0003086D"/>
    <w:rsid w:val="00030CC1"/>
    <w:rsid w:val="00030F99"/>
    <w:rsid w:val="0003181C"/>
    <w:rsid w:val="00031939"/>
    <w:rsid w:val="000327AC"/>
    <w:rsid w:val="000327C7"/>
    <w:rsid w:val="00032805"/>
    <w:rsid w:val="000329EE"/>
    <w:rsid w:val="00033163"/>
    <w:rsid w:val="000346C5"/>
    <w:rsid w:val="000349E7"/>
    <w:rsid w:val="00034BDD"/>
    <w:rsid w:val="000353B6"/>
    <w:rsid w:val="0003552E"/>
    <w:rsid w:val="00035A2B"/>
    <w:rsid w:val="00035DC4"/>
    <w:rsid w:val="0003697D"/>
    <w:rsid w:val="00036BF5"/>
    <w:rsid w:val="000374E9"/>
    <w:rsid w:val="00037594"/>
    <w:rsid w:val="00040F99"/>
    <w:rsid w:val="0004150F"/>
    <w:rsid w:val="00041748"/>
    <w:rsid w:val="000424B2"/>
    <w:rsid w:val="000424F6"/>
    <w:rsid w:val="0004291F"/>
    <w:rsid w:val="00042ED3"/>
    <w:rsid w:val="000430FD"/>
    <w:rsid w:val="000440D1"/>
    <w:rsid w:val="00045D66"/>
    <w:rsid w:val="00046208"/>
    <w:rsid w:val="000468CD"/>
    <w:rsid w:val="00047096"/>
    <w:rsid w:val="0004711E"/>
    <w:rsid w:val="0004746E"/>
    <w:rsid w:val="000475D5"/>
    <w:rsid w:val="00050276"/>
    <w:rsid w:val="00050F85"/>
    <w:rsid w:val="00051379"/>
    <w:rsid w:val="00051495"/>
    <w:rsid w:val="00052E26"/>
    <w:rsid w:val="000533DC"/>
    <w:rsid w:val="00053976"/>
    <w:rsid w:val="00054FD7"/>
    <w:rsid w:val="0005575C"/>
    <w:rsid w:val="00055DD0"/>
    <w:rsid w:val="000562EB"/>
    <w:rsid w:val="00056464"/>
    <w:rsid w:val="00056ABD"/>
    <w:rsid w:val="00060BAF"/>
    <w:rsid w:val="00060F37"/>
    <w:rsid w:val="00061484"/>
    <w:rsid w:val="000627B7"/>
    <w:rsid w:val="00062816"/>
    <w:rsid w:val="000628DA"/>
    <w:rsid w:val="000629FE"/>
    <w:rsid w:val="00063F04"/>
    <w:rsid w:val="00063F23"/>
    <w:rsid w:val="000641D8"/>
    <w:rsid w:val="000646EE"/>
    <w:rsid w:val="00064741"/>
    <w:rsid w:val="0006497D"/>
    <w:rsid w:val="00064A8B"/>
    <w:rsid w:val="00064E7C"/>
    <w:rsid w:val="00064E9E"/>
    <w:rsid w:val="00064EF4"/>
    <w:rsid w:val="000657E1"/>
    <w:rsid w:val="00066447"/>
    <w:rsid w:val="000665F4"/>
    <w:rsid w:val="00066859"/>
    <w:rsid w:val="0006714B"/>
    <w:rsid w:val="00067C4B"/>
    <w:rsid w:val="000701F4"/>
    <w:rsid w:val="000704E6"/>
    <w:rsid w:val="00070619"/>
    <w:rsid w:val="00070DFE"/>
    <w:rsid w:val="00070E4F"/>
    <w:rsid w:val="00071621"/>
    <w:rsid w:val="0007171B"/>
    <w:rsid w:val="00071886"/>
    <w:rsid w:val="00072463"/>
    <w:rsid w:val="0007386A"/>
    <w:rsid w:val="000747BA"/>
    <w:rsid w:val="000747F5"/>
    <w:rsid w:val="00074910"/>
    <w:rsid w:val="00074E59"/>
    <w:rsid w:val="00076765"/>
    <w:rsid w:val="00077466"/>
    <w:rsid w:val="0007750B"/>
    <w:rsid w:val="00077B5B"/>
    <w:rsid w:val="00080E22"/>
    <w:rsid w:val="00081295"/>
    <w:rsid w:val="00081895"/>
    <w:rsid w:val="00081AA5"/>
    <w:rsid w:val="00081CC2"/>
    <w:rsid w:val="00081D6F"/>
    <w:rsid w:val="00081F70"/>
    <w:rsid w:val="00082239"/>
    <w:rsid w:val="000830B2"/>
    <w:rsid w:val="0008379A"/>
    <w:rsid w:val="00083E24"/>
    <w:rsid w:val="00084242"/>
    <w:rsid w:val="000842A4"/>
    <w:rsid w:val="000848F3"/>
    <w:rsid w:val="00084D81"/>
    <w:rsid w:val="000858C0"/>
    <w:rsid w:val="000869B4"/>
    <w:rsid w:val="00086B0D"/>
    <w:rsid w:val="00086EB8"/>
    <w:rsid w:val="00087117"/>
    <w:rsid w:val="000930EE"/>
    <w:rsid w:val="00093D84"/>
    <w:rsid w:val="00094229"/>
    <w:rsid w:val="00094571"/>
    <w:rsid w:val="000945FE"/>
    <w:rsid w:val="00094814"/>
    <w:rsid w:val="000950E3"/>
    <w:rsid w:val="000952B4"/>
    <w:rsid w:val="000952C2"/>
    <w:rsid w:val="00095BA9"/>
    <w:rsid w:val="00095F0B"/>
    <w:rsid w:val="0009626A"/>
    <w:rsid w:val="0009696C"/>
    <w:rsid w:val="00096D3D"/>
    <w:rsid w:val="00097050"/>
    <w:rsid w:val="0009731F"/>
    <w:rsid w:val="00097751"/>
    <w:rsid w:val="0009782A"/>
    <w:rsid w:val="000A0CEB"/>
    <w:rsid w:val="000A22E0"/>
    <w:rsid w:val="000A29F9"/>
    <w:rsid w:val="000A2A0B"/>
    <w:rsid w:val="000A2F36"/>
    <w:rsid w:val="000A3B4C"/>
    <w:rsid w:val="000A47AA"/>
    <w:rsid w:val="000A48F8"/>
    <w:rsid w:val="000A4EB9"/>
    <w:rsid w:val="000A4ED4"/>
    <w:rsid w:val="000A5435"/>
    <w:rsid w:val="000A5E5D"/>
    <w:rsid w:val="000A6521"/>
    <w:rsid w:val="000A7369"/>
    <w:rsid w:val="000A78D6"/>
    <w:rsid w:val="000A7925"/>
    <w:rsid w:val="000B039D"/>
    <w:rsid w:val="000B0663"/>
    <w:rsid w:val="000B2C82"/>
    <w:rsid w:val="000B3785"/>
    <w:rsid w:val="000B38DD"/>
    <w:rsid w:val="000B3D54"/>
    <w:rsid w:val="000B3FC1"/>
    <w:rsid w:val="000B43D1"/>
    <w:rsid w:val="000B450F"/>
    <w:rsid w:val="000B4619"/>
    <w:rsid w:val="000B4F58"/>
    <w:rsid w:val="000B56EA"/>
    <w:rsid w:val="000B5AF9"/>
    <w:rsid w:val="000B5F7F"/>
    <w:rsid w:val="000B6514"/>
    <w:rsid w:val="000B72BE"/>
    <w:rsid w:val="000B77BC"/>
    <w:rsid w:val="000C0F01"/>
    <w:rsid w:val="000C2147"/>
    <w:rsid w:val="000C252A"/>
    <w:rsid w:val="000C256E"/>
    <w:rsid w:val="000C288F"/>
    <w:rsid w:val="000C3542"/>
    <w:rsid w:val="000C3D16"/>
    <w:rsid w:val="000C4806"/>
    <w:rsid w:val="000C51D7"/>
    <w:rsid w:val="000C5B70"/>
    <w:rsid w:val="000C7D01"/>
    <w:rsid w:val="000D0276"/>
    <w:rsid w:val="000D02D7"/>
    <w:rsid w:val="000D132D"/>
    <w:rsid w:val="000D1345"/>
    <w:rsid w:val="000D1FDB"/>
    <w:rsid w:val="000D2BEC"/>
    <w:rsid w:val="000D2E79"/>
    <w:rsid w:val="000D480F"/>
    <w:rsid w:val="000D53A0"/>
    <w:rsid w:val="000D6692"/>
    <w:rsid w:val="000D68E2"/>
    <w:rsid w:val="000D797C"/>
    <w:rsid w:val="000E1435"/>
    <w:rsid w:val="000E153D"/>
    <w:rsid w:val="000E1616"/>
    <w:rsid w:val="000E1F8C"/>
    <w:rsid w:val="000E36B0"/>
    <w:rsid w:val="000E3DEF"/>
    <w:rsid w:val="000E570B"/>
    <w:rsid w:val="000E5CD5"/>
    <w:rsid w:val="000E6725"/>
    <w:rsid w:val="000E6781"/>
    <w:rsid w:val="000E6965"/>
    <w:rsid w:val="000E6F64"/>
    <w:rsid w:val="000E7B7C"/>
    <w:rsid w:val="000E7C77"/>
    <w:rsid w:val="000E7F3C"/>
    <w:rsid w:val="000F0993"/>
    <w:rsid w:val="000F0F82"/>
    <w:rsid w:val="000F1209"/>
    <w:rsid w:val="000F1E85"/>
    <w:rsid w:val="000F260C"/>
    <w:rsid w:val="000F271A"/>
    <w:rsid w:val="000F52C0"/>
    <w:rsid w:val="000F5625"/>
    <w:rsid w:val="000F682B"/>
    <w:rsid w:val="000F7F72"/>
    <w:rsid w:val="001022E5"/>
    <w:rsid w:val="00102FC3"/>
    <w:rsid w:val="00103DB5"/>
    <w:rsid w:val="00104B7D"/>
    <w:rsid w:val="001054E1"/>
    <w:rsid w:val="00105EC8"/>
    <w:rsid w:val="00107104"/>
    <w:rsid w:val="00107B52"/>
    <w:rsid w:val="00107D1E"/>
    <w:rsid w:val="00111536"/>
    <w:rsid w:val="00111FC3"/>
    <w:rsid w:val="00112049"/>
    <w:rsid w:val="0011271C"/>
    <w:rsid w:val="00112EA3"/>
    <w:rsid w:val="00113FEF"/>
    <w:rsid w:val="00114955"/>
    <w:rsid w:val="0011560D"/>
    <w:rsid w:val="0011591A"/>
    <w:rsid w:val="001162EB"/>
    <w:rsid w:val="00116B3F"/>
    <w:rsid w:val="00116C21"/>
    <w:rsid w:val="00116DC3"/>
    <w:rsid w:val="00116F4C"/>
    <w:rsid w:val="00117719"/>
    <w:rsid w:val="00117A0B"/>
    <w:rsid w:val="00117B89"/>
    <w:rsid w:val="00120291"/>
    <w:rsid w:val="001213D8"/>
    <w:rsid w:val="00121892"/>
    <w:rsid w:val="00121D8C"/>
    <w:rsid w:val="00121DD1"/>
    <w:rsid w:val="0012219B"/>
    <w:rsid w:val="001221A8"/>
    <w:rsid w:val="001222AC"/>
    <w:rsid w:val="00122562"/>
    <w:rsid w:val="00122FC2"/>
    <w:rsid w:val="00123011"/>
    <w:rsid w:val="00124136"/>
    <w:rsid w:val="0012457C"/>
    <w:rsid w:val="00124646"/>
    <w:rsid w:val="00124B42"/>
    <w:rsid w:val="00126164"/>
    <w:rsid w:val="00127150"/>
    <w:rsid w:val="00127269"/>
    <w:rsid w:val="00127548"/>
    <w:rsid w:val="0013000F"/>
    <w:rsid w:val="00130DCA"/>
    <w:rsid w:val="00132082"/>
    <w:rsid w:val="001330E5"/>
    <w:rsid w:val="001334C8"/>
    <w:rsid w:val="0013354A"/>
    <w:rsid w:val="0013469C"/>
    <w:rsid w:val="00135347"/>
    <w:rsid w:val="0013550A"/>
    <w:rsid w:val="001355B9"/>
    <w:rsid w:val="00135A5B"/>
    <w:rsid w:val="00135CE6"/>
    <w:rsid w:val="00135F9A"/>
    <w:rsid w:val="00136153"/>
    <w:rsid w:val="0013627D"/>
    <w:rsid w:val="00137314"/>
    <w:rsid w:val="001377C1"/>
    <w:rsid w:val="0013788E"/>
    <w:rsid w:val="00137B25"/>
    <w:rsid w:val="00137FEE"/>
    <w:rsid w:val="00141458"/>
    <w:rsid w:val="00141DDE"/>
    <w:rsid w:val="0014256E"/>
    <w:rsid w:val="00143248"/>
    <w:rsid w:val="0014510C"/>
    <w:rsid w:val="00145CA5"/>
    <w:rsid w:val="00145E7C"/>
    <w:rsid w:val="00147A36"/>
    <w:rsid w:val="00147BB9"/>
    <w:rsid w:val="00147D1C"/>
    <w:rsid w:val="001500AC"/>
    <w:rsid w:val="0015049C"/>
    <w:rsid w:val="0015082A"/>
    <w:rsid w:val="001508BD"/>
    <w:rsid w:val="001508DA"/>
    <w:rsid w:val="00150A9B"/>
    <w:rsid w:val="00150F59"/>
    <w:rsid w:val="001513DD"/>
    <w:rsid w:val="00151456"/>
    <w:rsid w:val="00151E36"/>
    <w:rsid w:val="00151E53"/>
    <w:rsid w:val="00151F9D"/>
    <w:rsid w:val="001521AF"/>
    <w:rsid w:val="0015234B"/>
    <w:rsid w:val="001525AC"/>
    <w:rsid w:val="001527B0"/>
    <w:rsid w:val="00154D5E"/>
    <w:rsid w:val="00154F28"/>
    <w:rsid w:val="00154FE6"/>
    <w:rsid w:val="0015528B"/>
    <w:rsid w:val="00155A78"/>
    <w:rsid w:val="00155D7F"/>
    <w:rsid w:val="00156232"/>
    <w:rsid w:val="00157376"/>
    <w:rsid w:val="0015774E"/>
    <w:rsid w:val="00157957"/>
    <w:rsid w:val="0016044A"/>
    <w:rsid w:val="001609F4"/>
    <w:rsid w:val="00161026"/>
    <w:rsid w:val="001614CA"/>
    <w:rsid w:val="001615A2"/>
    <w:rsid w:val="001618A7"/>
    <w:rsid w:val="00161A42"/>
    <w:rsid w:val="00161EAE"/>
    <w:rsid w:val="00162A4C"/>
    <w:rsid w:val="001631CC"/>
    <w:rsid w:val="001634FA"/>
    <w:rsid w:val="00163658"/>
    <w:rsid w:val="00163A75"/>
    <w:rsid w:val="00163A96"/>
    <w:rsid w:val="00163E0A"/>
    <w:rsid w:val="00165795"/>
    <w:rsid w:val="00165857"/>
    <w:rsid w:val="00165AAB"/>
    <w:rsid w:val="001664B7"/>
    <w:rsid w:val="0016651F"/>
    <w:rsid w:val="001669AD"/>
    <w:rsid w:val="00167414"/>
    <w:rsid w:val="001674DF"/>
    <w:rsid w:val="00167633"/>
    <w:rsid w:val="00167C8C"/>
    <w:rsid w:val="00170596"/>
    <w:rsid w:val="00170A66"/>
    <w:rsid w:val="00170E50"/>
    <w:rsid w:val="00171DB6"/>
    <w:rsid w:val="001720B3"/>
    <w:rsid w:val="00172CA1"/>
    <w:rsid w:val="001733AA"/>
    <w:rsid w:val="001738EC"/>
    <w:rsid w:val="00173DC3"/>
    <w:rsid w:val="00174618"/>
    <w:rsid w:val="001749AF"/>
    <w:rsid w:val="0017508D"/>
    <w:rsid w:val="001750E2"/>
    <w:rsid w:val="0017516F"/>
    <w:rsid w:val="00175652"/>
    <w:rsid w:val="00175709"/>
    <w:rsid w:val="001761D6"/>
    <w:rsid w:val="00176399"/>
    <w:rsid w:val="001766EE"/>
    <w:rsid w:val="00176AC6"/>
    <w:rsid w:val="00177C17"/>
    <w:rsid w:val="00180323"/>
    <w:rsid w:val="001803B0"/>
    <w:rsid w:val="001803C1"/>
    <w:rsid w:val="00180B59"/>
    <w:rsid w:val="00180D21"/>
    <w:rsid w:val="001813A2"/>
    <w:rsid w:val="001816A7"/>
    <w:rsid w:val="00181773"/>
    <w:rsid w:val="00181B20"/>
    <w:rsid w:val="00182299"/>
    <w:rsid w:val="00182A19"/>
    <w:rsid w:val="00183B99"/>
    <w:rsid w:val="00183F58"/>
    <w:rsid w:val="00184237"/>
    <w:rsid w:val="001845A6"/>
    <w:rsid w:val="00185206"/>
    <w:rsid w:val="0018526F"/>
    <w:rsid w:val="0018563E"/>
    <w:rsid w:val="00185F2C"/>
    <w:rsid w:val="00186F30"/>
    <w:rsid w:val="00186FA7"/>
    <w:rsid w:val="0019021B"/>
    <w:rsid w:val="0019123A"/>
    <w:rsid w:val="00191384"/>
    <w:rsid w:val="001917E5"/>
    <w:rsid w:val="00192639"/>
    <w:rsid w:val="00193A68"/>
    <w:rsid w:val="00193F10"/>
    <w:rsid w:val="001941C4"/>
    <w:rsid w:val="0019421D"/>
    <w:rsid w:val="0019431F"/>
    <w:rsid w:val="00195403"/>
    <w:rsid w:val="00195AE1"/>
    <w:rsid w:val="001965CE"/>
    <w:rsid w:val="00197046"/>
    <w:rsid w:val="0019756D"/>
    <w:rsid w:val="00197B56"/>
    <w:rsid w:val="001A0BE2"/>
    <w:rsid w:val="001A1B40"/>
    <w:rsid w:val="001A2A0E"/>
    <w:rsid w:val="001A316F"/>
    <w:rsid w:val="001A3867"/>
    <w:rsid w:val="001A41D4"/>
    <w:rsid w:val="001A4204"/>
    <w:rsid w:val="001A564F"/>
    <w:rsid w:val="001A5DF2"/>
    <w:rsid w:val="001A6D5B"/>
    <w:rsid w:val="001A7158"/>
    <w:rsid w:val="001B038F"/>
    <w:rsid w:val="001B086A"/>
    <w:rsid w:val="001B09B2"/>
    <w:rsid w:val="001B2270"/>
    <w:rsid w:val="001B27BA"/>
    <w:rsid w:val="001B3458"/>
    <w:rsid w:val="001B36FC"/>
    <w:rsid w:val="001B3F6E"/>
    <w:rsid w:val="001B46D0"/>
    <w:rsid w:val="001B54A3"/>
    <w:rsid w:val="001B62FF"/>
    <w:rsid w:val="001B7586"/>
    <w:rsid w:val="001C0267"/>
    <w:rsid w:val="001C0B44"/>
    <w:rsid w:val="001C1267"/>
    <w:rsid w:val="001C1827"/>
    <w:rsid w:val="001C18AB"/>
    <w:rsid w:val="001C212A"/>
    <w:rsid w:val="001C2227"/>
    <w:rsid w:val="001C3E21"/>
    <w:rsid w:val="001C4878"/>
    <w:rsid w:val="001C4924"/>
    <w:rsid w:val="001C4A87"/>
    <w:rsid w:val="001C513F"/>
    <w:rsid w:val="001C51B7"/>
    <w:rsid w:val="001C5433"/>
    <w:rsid w:val="001C5A49"/>
    <w:rsid w:val="001C5E2E"/>
    <w:rsid w:val="001C6502"/>
    <w:rsid w:val="001C73C4"/>
    <w:rsid w:val="001D1505"/>
    <w:rsid w:val="001D1E84"/>
    <w:rsid w:val="001D261E"/>
    <w:rsid w:val="001D2DB0"/>
    <w:rsid w:val="001D3625"/>
    <w:rsid w:val="001D401D"/>
    <w:rsid w:val="001D40E3"/>
    <w:rsid w:val="001D48A6"/>
    <w:rsid w:val="001D4C60"/>
    <w:rsid w:val="001D5273"/>
    <w:rsid w:val="001D5546"/>
    <w:rsid w:val="001D55B4"/>
    <w:rsid w:val="001D69EE"/>
    <w:rsid w:val="001E09F3"/>
    <w:rsid w:val="001E10ED"/>
    <w:rsid w:val="001E1392"/>
    <w:rsid w:val="001E2112"/>
    <w:rsid w:val="001E2548"/>
    <w:rsid w:val="001E2C63"/>
    <w:rsid w:val="001E3BCF"/>
    <w:rsid w:val="001E4048"/>
    <w:rsid w:val="001E7606"/>
    <w:rsid w:val="001E7D33"/>
    <w:rsid w:val="001F1101"/>
    <w:rsid w:val="001F169F"/>
    <w:rsid w:val="001F1B5A"/>
    <w:rsid w:val="001F2048"/>
    <w:rsid w:val="001F23B7"/>
    <w:rsid w:val="001F3199"/>
    <w:rsid w:val="001F3DFB"/>
    <w:rsid w:val="001F4EFC"/>
    <w:rsid w:val="001F4F16"/>
    <w:rsid w:val="001F5AEA"/>
    <w:rsid w:val="001F5B88"/>
    <w:rsid w:val="001F5BCB"/>
    <w:rsid w:val="001F5E58"/>
    <w:rsid w:val="001F6175"/>
    <w:rsid w:val="001F62C7"/>
    <w:rsid w:val="001F7332"/>
    <w:rsid w:val="001F7F2C"/>
    <w:rsid w:val="00200CFC"/>
    <w:rsid w:val="00202270"/>
    <w:rsid w:val="00202D78"/>
    <w:rsid w:val="002031EF"/>
    <w:rsid w:val="00203DAD"/>
    <w:rsid w:val="00203F5C"/>
    <w:rsid w:val="00204437"/>
    <w:rsid w:val="00204C20"/>
    <w:rsid w:val="00204CF9"/>
    <w:rsid w:val="002110D3"/>
    <w:rsid w:val="002111B2"/>
    <w:rsid w:val="00211641"/>
    <w:rsid w:val="0021178F"/>
    <w:rsid w:val="00211812"/>
    <w:rsid w:val="00212ECB"/>
    <w:rsid w:val="00212F50"/>
    <w:rsid w:val="00212FBE"/>
    <w:rsid w:val="00212FF9"/>
    <w:rsid w:val="002131D1"/>
    <w:rsid w:val="00213D14"/>
    <w:rsid w:val="00213D76"/>
    <w:rsid w:val="002146B4"/>
    <w:rsid w:val="002148C9"/>
    <w:rsid w:val="00214B6E"/>
    <w:rsid w:val="00214C1E"/>
    <w:rsid w:val="00215F2B"/>
    <w:rsid w:val="00216112"/>
    <w:rsid w:val="00220582"/>
    <w:rsid w:val="002211ED"/>
    <w:rsid w:val="002212EC"/>
    <w:rsid w:val="0022218B"/>
    <w:rsid w:val="00222709"/>
    <w:rsid w:val="0022287F"/>
    <w:rsid w:val="00222F83"/>
    <w:rsid w:val="002245BC"/>
    <w:rsid w:val="00224CEE"/>
    <w:rsid w:val="00224F22"/>
    <w:rsid w:val="0022539E"/>
    <w:rsid w:val="00225A49"/>
    <w:rsid w:val="00225F78"/>
    <w:rsid w:val="002262B7"/>
    <w:rsid w:val="002266E8"/>
    <w:rsid w:val="0022675E"/>
    <w:rsid w:val="00226953"/>
    <w:rsid w:val="00227F87"/>
    <w:rsid w:val="0023053A"/>
    <w:rsid w:val="00230546"/>
    <w:rsid w:val="00231415"/>
    <w:rsid w:val="002320A4"/>
    <w:rsid w:val="00232572"/>
    <w:rsid w:val="002328E5"/>
    <w:rsid w:val="00232AAF"/>
    <w:rsid w:val="00233760"/>
    <w:rsid w:val="00233A04"/>
    <w:rsid w:val="00233DCE"/>
    <w:rsid w:val="002345C5"/>
    <w:rsid w:val="00234A0E"/>
    <w:rsid w:val="002354D7"/>
    <w:rsid w:val="002355A1"/>
    <w:rsid w:val="00236BED"/>
    <w:rsid w:val="00237021"/>
    <w:rsid w:val="002370DB"/>
    <w:rsid w:val="00237216"/>
    <w:rsid w:val="0023794C"/>
    <w:rsid w:val="00237DF5"/>
    <w:rsid w:val="0024055F"/>
    <w:rsid w:val="00240D9C"/>
    <w:rsid w:val="00240F84"/>
    <w:rsid w:val="00241438"/>
    <w:rsid w:val="0024171E"/>
    <w:rsid w:val="00241A62"/>
    <w:rsid w:val="002438E7"/>
    <w:rsid w:val="00243D05"/>
    <w:rsid w:val="00243EFF"/>
    <w:rsid w:val="00245BF5"/>
    <w:rsid w:val="00246583"/>
    <w:rsid w:val="0024675D"/>
    <w:rsid w:val="002469B2"/>
    <w:rsid w:val="00246BCD"/>
    <w:rsid w:val="00246F65"/>
    <w:rsid w:val="0024711A"/>
    <w:rsid w:val="002476A4"/>
    <w:rsid w:val="00247970"/>
    <w:rsid w:val="00250FF4"/>
    <w:rsid w:val="002517B1"/>
    <w:rsid w:val="002527B8"/>
    <w:rsid w:val="00252BB4"/>
    <w:rsid w:val="00252C88"/>
    <w:rsid w:val="00252D29"/>
    <w:rsid w:val="00253B45"/>
    <w:rsid w:val="00254193"/>
    <w:rsid w:val="00254395"/>
    <w:rsid w:val="00254520"/>
    <w:rsid w:val="00254B71"/>
    <w:rsid w:val="00255066"/>
    <w:rsid w:val="00256D8F"/>
    <w:rsid w:val="00257BA9"/>
    <w:rsid w:val="00260DB7"/>
    <w:rsid w:val="00261645"/>
    <w:rsid w:val="00261671"/>
    <w:rsid w:val="002635D9"/>
    <w:rsid w:val="00264285"/>
    <w:rsid w:val="0026431F"/>
    <w:rsid w:val="002658A7"/>
    <w:rsid w:val="00265A48"/>
    <w:rsid w:val="00266938"/>
    <w:rsid w:val="00266AC4"/>
    <w:rsid w:val="00266D61"/>
    <w:rsid w:val="00267926"/>
    <w:rsid w:val="00267C13"/>
    <w:rsid w:val="00270C1C"/>
    <w:rsid w:val="00271D96"/>
    <w:rsid w:val="002721B0"/>
    <w:rsid w:val="0027278D"/>
    <w:rsid w:val="0027295D"/>
    <w:rsid w:val="00272977"/>
    <w:rsid w:val="00272E5E"/>
    <w:rsid w:val="00273642"/>
    <w:rsid w:val="00273B37"/>
    <w:rsid w:val="002740B6"/>
    <w:rsid w:val="00276E71"/>
    <w:rsid w:val="00277103"/>
    <w:rsid w:val="00277A44"/>
    <w:rsid w:val="00277AF4"/>
    <w:rsid w:val="00277DC2"/>
    <w:rsid w:val="00277E2C"/>
    <w:rsid w:val="002809F4"/>
    <w:rsid w:val="002817BD"/>
    <w:rsid w:val="00282977"/>
    <w:rsid w:val="00282FA3"/>
    <w:rsid w:val="00283ED4"/>
    <w:rsid w:val="00284E5B"/>
    <w:rsid w:val="00286B15"/>
    <w:rsid w:val="00287789"/>
    <w:rsid w:val="00287F88"/>
    <w:rsid w:val="00290609"/>
    <w:rsid w:val="002908EE"/>
    <w:rsid w:val="002909EA"/>
    <w:rsid w:val="00290F4B"/>
    <w:rsid w:val="00291153"/>
    <w:rsid w:val="0029139A"/>
    <w:rsid w:val="00291B2B"/>
    <w:rsid w:val="00291E92"/>
    <w:rsid w:val="002921E8"/>
    <w:rsid w:val="002921FD"/>
    <w:rsid w:val="0029267E"/>
    <w:rsid w:val="002938A4"/>
    <w:rsid w:val="0029397A"/>
    <w:rsid w:val="002944DA"/>
    <w:rsid w:val="002948B7"/>
    <w:rsid w:val="0029506B"/>
    <w:rsid w:val="0029517D"/>
    <w:rsid w:val="00295BD7"/>
    <w:rsid w:val="00296B03"/>
    <w:rsid w:val="00297591"/>
    <w:rsid w:val="002A0370"/>
    <w:rsid w:val="002A04DD"/>
    <w:rsid w:val="002A063F"/>
    <w:rsid w:val="002A15EF"/>
    <w:rsid w:val="002A1792"/>
    <w:rsid w:val="002A22B1"/>
    <w:rsid w:val="002A2AB0"/>
    <w:rsid w:val="002A304A"/>
    <w:rsid w:val="002A3853"/>
    <w:rsid w:val="002A4986"/>
    <w:rsid w:val="002A4F39"/>
    <w:rsid w:val="002A523B"/>
    <w:rsid w:val="002A5500"/>
    <w:rsid w:val="002A57A9"/>
    <w:rsid w:val="002A5E85"/>
    <w:rsid w:val="002A5FEF"/>
    <w:rsid w:val="002A608B"/>
    <w:rsid w:val="002A6878"/>
    <w:rsid w:val="002A76BD"/>
    <w:rsid w:val="002A7A3B"/>
    <w:rsid w:val="002B0226"/>
    <w:rsid w:val="002B048A"/>
    <w:rsid w:val="002B26C7"/>
    <w:rsid w:val="002B2710"/>
    <w:rsid w:val="002B29A1"/>
    <w:rsid w:val="002B3256"/>
    <w:rsid w:val="002B33A1"/>
    <w:rsid w:val="002B4601"/>
    <w:rsid w:val="002B4EEB"/>
    <w:rsid w:val="002B50CF"/>
    <w:rsid w:val="002B5544"/>
    <w:rsid w:val="002B5AE5"/>
    <w:rsid w:val="002B5E68"/>
    <w:rsid w:val="002B5E92"/>
    <w:rsid w:val="002B64E7"/>
    <w:rsid w:val="002B690E"/>
    <w:rsid w:val="002B6943"/>
    <w:rsid w:val="002B6EC5"/>
    <w:rsid w:val="002B70E2"/>
    <w:rsid w:val="002B71F1"/>
    <w:rsid w:val="002B75E9"/>
    <w:rsid w:val="002B7FF2"/>
    <w:rsid w:val="002C059C"/>
    <w:rsid w:val="002C0B3C"/>
    <w:rsid w:val="002C105E"/>
    <w:rsid w:val="002C145B"/>
    <w:rsid w:val="002C1892"/>
    <w:rsid w:val="002C1B7F"/>
    <w:rsid w:val="002C2845"/>
    <w:rsid w:val="002C2A9E"/>
    <w:rsid w:val="002C3A8A"/>
    <w:rsid w:val="002C44C1"/>
    <w:rsid w:val="002C5049"/>
    <w:rsid w:val="002C599D"/>
    <w:rsid w:val="002C5C00"/>
    <w:rsid w:val="002C6489"/>
    <w:rsid w:val="002C6612"/>
    <w:rsid w:val="002C6D6F"/>
    <w:rsid w:val="002C7CE3"/>
    <w:rsid w:val="002C7FCC"/>
    <w:rsid w:val="002D0530"/>
    <w:rsid w:val="002D05BF"/>
    <w:rsid w:val="002D132A"/>
    <w:rsid w:val="002D1781"/>
    <w:rsid w:val="002D1C39"/>
    <w:rsid w:val="002D1EFB"/>
    <w:rsid w:val="002D221E"/>
    <w:rsid w:val="002D2242"/>
    <w:rsid w:val="002D245F"/>
    <w:rsid w:val="002D29FE"/>
    <w:rsid w:val="002D2DF4"/>
    <w:rsid w:val="002D3749"/>
    <w:rsid w:val="002D6A19"/>
    <w:rsid w:val="002D716A"/>
    <w:rsid w:val="002D72D7"/>
    <w:rsid w:val="002D755F"/>
    <w:rsid w:val="002D7773"/>
    <w:rsid w:val="002E1D6C"/>
    <w:rsid w:val="002E32A2"/>
    <w:rsid w:val="002E3E36"/>
    <w:rsid w:val="002E4487"/>
    <w:rsid w:val="002E4BD8"/>
    <w:rsid w:val="002E59EA"/>
    <w:rsid w:val="002E6554"/>
    <w:rsid w:val="002E659F"/>
    <w:rsid w:val="002E67E3"/>
    <w:rsid w:val="002E7FC5"/>
    <w:rsid w:val="002F008F"/>
    <w:rsid w:val="002F03EC"/>
    <w:rsid w:val="002F13FF"/>
    <w:rsid w:val="002F1640"/>
    <w:rsid w:val="002F1969"/>
    <w:rsid w:val="002F22DC"/>
    <w:rsid w:val="002F27C5"/>
    <w:rsid w:val="002F293B"/>
    <w:rsid w:val="002F2DBF"/>
    <w:rsid w:val="002F3A13"/>
    <w:rsid w:val="002F3DF2"/>
    <w:rsid w:val="002F46DF"/>
    <w:rsid w:val="002F49A5"/>
    <w:rsid w:val="002F56CF"/>
    <w:rsid w:val="002F5924"/>
    <w:rsid w:val="002F6D82"/>
    <w:rsid w:val="00301081"/>
    <w:rsid w:val="003015B7"/>
    <w:rsid w:val="00301D55"/>
    <w:rsid w:val="00301FB7"/>
    <w:rsid w:val="003039A6"/>
    <w:rsid w:val="00303EA3"/>
    <w:rsid w:val="00304214"/>
    <w:rsid w:val="0030558B"/>
    <w:rsid w:val="003059D3"/>
    <w:rsid w:val="0030675A"/>
    <w:rsid w:val="00310454"/>
    <w:rsid w:val="003105EB"/>
    <w:rsid w:val="00311312"/>
    <w:rsid w:val="00311393"/>
    <w:rsid w:val="00311A5D"/>
    <w:rsid w:val="0031235C"/>
    <w:rsid w:val="003123B0"/>
    <w:rsid w:val="00312EB6"/>
    <w:rsid w:val="0031313E"/>
    <w:rsid w:val="00313B7F"/>
    <w:rsid w:val="00314CC4"/>
    <w:rsid w:val="00315280"/>
    <w:rsid w:val="003153FE"/>
    <w:rsid w:val="00315D8E"/>
    <w:rsid w:val="00315F0A"/>
    <w:rsid w:val="003168FF"/>
    <w:rsid w:val="00316E8F"/>
    <w:rsid w:val="00316EDE"/>
    <w:rsid w:val="00317805"/>
    <w:rsid w:val="00317D99"/>
    <w:rsid w:val="00317EF3"/>
    <w:rsid w:val="00320884"/>
    <w:rsid w:val="003213B4"/>
    <w:rsid w:val="0032192E"/>
    <w:rsid w:val="00323243"/>
    <w:rsid w:val="003233FB"/>
    <w:rsid w:val="00323549"/>
    <w:rsid w:val="00323735"/>
    <w:rsid w:val="00323888"/>
    <w:rsid w:val="003241D0"/>
    <w:rsid w:val="00324982"/>
    <w:rsid w:val="003269E5"/>
    <w:rsid w:val="003300F0"/>
    <w:rsid w:val="00330669"/>
    <w:rsid w:val="003307E5"/>
    <w:rsid w:val="0033115F"/>
    <w:rsid w:val="003313E4"/>
    <w:rsid w:val="00331FB8"/>
    <w:rsid w:val="00333081"/>
    <w:rsid w:val="00333CB8"/>
    <w:rsid w:val="00334433"/>
    <w:rsid w:val="003347B8"/>
    <w:rsid w:val="00334929"/>
    <w:rsid w:val="003353EF"/>
    <w:rsid w:val="003356E1"/>
    <w:rsid w:val="003374E9"/>
    <w:rsid w:val="00340289"/>
    <w:rsid w:val="0034055E"/>
    <w:rsid w:val="00341500"/>
    <w:rsid w:val="00343C1C"/>
    <w:rsid w:val="00344C18"/>
    <w:rsid w:val="00344D76"/>
    <w:rsid w:val="00344EAB"/>
    <w:rsid w:val="00346A1C"/>
    <w:rsid w:val="00347140"/>
    <w:rsid w:val="003501DE"/>
    <w:rsid w:val="0035023A"/>
    <w:rsid w:val="00351161"/>
    <w:rsid w:val="003516BD"/>
    <w:rsid w:val="00351845"/>
    <w:rsid w:val="00351CEF"/>
    <w:rsid w:val="00351D79"/>
    <w:rsid w:val="003522AD"/>
    <w:rsid w:val="003529CF"/>
    <w:rsid w:val="00352B57"/>
    <w:rsid w:val="00352C7F"/>
    <w:rsid w:val="003532DA"/>
    <w:rsid w:val="00354161"/>
    <w:rsid w:val="003543E5"/>
    <w:rsid w:val="003548CF"/>
    <w:rsid w:val="00354BE8"/>
    <w:rsid w:val="00354DFF"/>
    <w:rsid w:val="00354E9F"/>
    <w:rsid w:val="00356601"/>
    <w:rsid w:val="00356B41"/>
    <w:rsid w:val="00356CCD"/>
    <w:rsid w:val="00357447"/>
    <w:rsid w:val="00357ADA"/>
    <w:rsid w:val="00357D5B"/>
    <w:rsid w:val="003609E0"/>
    <w:rsid w:val="00360CDF"/>
    <w:rsid w:val="003623C4"/>
    <w:rsid w:val="00362596"/>
    <w:rsid w:val="00363852"/>
    <w:rsid w:val="00363DEB"/>
    <w:rsid w:val="00365E80"/>
    <w:rsid w:val="003665C0"/>
    <w:rsid w:val="00366D90"/>
    <w:rsid w:val="0037013D"/>
    <w:rsid w:val="00370158"/>
    <w:rsid w:val="003704B5"/>
    <w:rsid w:val="00373577"/>
    <w:rsid w:val="00374305"/>
    <w:rsid w:val="00374AC9"/>
    <w:rsid w:val="00374DA1"/>
    <w:rsid w:val="0038064E"/>
    <w:rsid w:val="00380D46"/>
    <w:rsid w:val="00380F1E"/>
    <w:rsid w:val="0038144F"/>
    <w:rsid w:val="00381891"/>
    <w:rsid w:val="00381A9B"/>
    <w:rsid w:val="00381B13"/>
    <w:rsid w:val="003821A9"/>
    <w:rsid w:val="0038336B"/>
    <w:rsid w:val="00383594"/>
    <w:rsid w:val="0038442C"/>
    <w:rsid w:val="0038451A"/>
    <w:rsid w:val="003851AD"/>
    <w:rsid w:val="0038522A"/>
    <w:rsid w:val="00385DD7"/>
    <w:rsid w:val="003865D2"/>
    <w:rsid w:val="00387254"/>
    <w:rsid w:val="0038729A"/>
    <w:rsid w:val="00387C72"/>
    <w:rsid w:val="00391776"/>
    <w:rsid w:val="00391EAC"/>
    <w:rsid w:val="00392721"/>
    <w:rsid w:val="00392938"/>
    <w:rsid w:val="00392A3E"/>
    <w:rsid w:val="00392A78"/>
    <w:rsid w:val="00393B7A"/>
    <w:rsid w:val="00393C17"/>
    <w:rsid w:val="00393FB3"/>
    <w:rsid w:val="003943C1"/>
    <w:rsid w:val="00394619"/>
    <w:rsid w:val="00396E08"/>
    <w:rsid w:val="00397223"/>
    <w:rsid w:val="00397709"/>
    <w:rsid w:val="003A04CB"/>
    <w:rsid w:val="003A0A3C"/>
    <w:rsid w:val="003A0B0B"/>
    <w:rsid w:val="003A1CB7"/>
    <w:rsid w:val="003A2528"/>
    <w:rsid w:val="003A3092"/>
    <w:rsid w:val="003A3104"/>
    <w:rsid w:val="003A3127"/>
    <w:rsid w:val="003A438D"/>
    <w:rsid w:val="003A4FE8"/>
    <w:rsid w:val="003A5014"/>
    <w:rsid w:val="003A5E65"/>
    <w:rsid w:val="003A5FD5"/>
    <w:rsid w:val="003A63D4"/>
    <w:rsid w:val="003A6C09"/>
    <w:rsid w:val="003A6FCD"/>
    <w:rsid w:val="003A7667"/>
    <w:rsid w:val="003A773C"/>
    <w:rsid w:val="003B01A9"/>
    <w:rsid w:val="003B0595"/>
    <w:rsid w:val="003B06BB"/>
    <w:rsid w:val="003B06DC"/>
    <w:rsid w:val="003B0993"/>
    <w:rsid w:val="003B09A7"/>
    <w:rsid w:val="003B0CA6"/>
    <w:rsid w:val="003B1A1D"/>
    <w:rsid w:val="003B1B1B"/>
    <w:rsid w:val="003B285D"/>
    <w:rsid w:val="003B2F42"/>
    <w:rsid w:val="003B30D7"/>
    <w:rsid w:val="003B37D5"/>
    <w:rsid w:val="003B3809"/>
    <w:rsid w:val="003B388F"/>
    <w:rsid w:val="003B3A36"/>
    <w:rsid w:val="003B4760"/>
    <w:rsid w:val="003B5C0B"/>
    <w:rsid w:val="003B71D2"/>
    <w:rsid w:val="003B72DA"/>
    <w:rsid w:val="003B7737"/>
    <w:rsid w:val="003C0DC9"/>
    <w:rsid w:val="003C25A4"/>
    <w:rsid w:val="003C3002"/>
    <w:rsid w:val="003C5689"/>
    <w:rsid w:val="003C59D5"/>
    <w:rsid w:val="003C787B"/>
    <w:rsid w:val="003D0348"/>
    <w:rsid w:val="003D03DE"/>
    <w:rsid w:val="003D0C97"/>
    <w:rsid w:val="003D15C6"/>
    <w:rsid w:val="003D20DA"/>
    <w:rsid w:val="003D21CC"/>
    <w:rsid w:val="003D308D"/>
    <w:rsid w:val="003D5325"/>
    <w:rsid w:val="003D568B"/>
    <w:rsid w:val="003D6C04"/>
    <w:rsid w:val="003D77B4"/>
    <w:rsid w:val="003D78CE"/>
    <w:rsid w:val="003D7B20"/>
    <w:rsid w:val="003E0809"/>
    <w:rsid w:val="003E098B"/>
    <w:rsid w:val="003E1C9E"/>
    <w:rsid w:val="003E23C9"/>
    <w:rsid w:val="003E2430"/>
    <w:rsid w:val="003E27E6"/>
    <w:rsid w:val="003E34D5"/>
    <w:rsid w:val="003E3C4A"/>
    <w:rsid w:val="003E4C3F"/>
    <w:rsid w:val="003E5C8C"/>
    <w:rsid w:val="003E6079"/>
    <w:rsid w:val="003E75AB"/>
    <w:rsid w:val="003E7A68"/>
    <w:rsid w:val="003E7E6F"/>
    <w:rsid w:val="003F0623"/>
    <w:rsid w:val="003F0819"/>
    <w:rsid w:val="003F0CEB"/>
    <w:rsid w:val="003F0FE6"/>
    <w:rsid w:val="003F100E"/>
    <w:rsid w:val="003F13AC"/>
    <w:rsid w:val="003F1A5E"/>
    <w:rsid w:val="003F1BE0"/>
    <w:rsid w:val="003F2302"/>
    <w:rsid w:val="003F24E8"/>
    <w:rsid w:val="003F28A8"/>
    <w:rsid w:val="003F28B7"/>
    <w:rsid w:val="003F3370"/>
    <w:rsid w:val="003F36E7"/>
    <w:rsid w:val="003F38CF"/>
    <w:rsid w:val="003F44FE"/>
    <w:rsid w:val="003F46AC"/>
    <w:rsid w:val="003F55DF"/>
    <w:rsid w:val="003F5993"/>
    <w:rsid w:val="003F6064"/>
    <w:rsid w:val="003F6713"/>
    <w:rsid w:val="003F6AF8"/>
    <w:rsid w:val="003F6B82"/>
    <w:rsid w:val="003F7435"/>
    <w:rsid w:val="004000DA"/>
    <w:rsid w:val="004006F2"/>
    <w:rsid w:val="004007FE"/>
    <w:rsid w:val="00400BD9"/>
    <w:rsid w:val="00401564"/>
    <w:rsid w:val="004025E8"/>
    <w:rsid w:val="0040299B"/>
    <w:rsid w:val="00402C00"/>
    <w:rsid w:val="00403191"/>
    <w:rsid w:val="004034AB"/>
    <w:rsid w:val="004040E4"/>
    <w:rsid w:val="00406115"/>
    <w:rsid w:val="00410115"/>
    <w:rsid w:val="004101C4"/>
    <w:rsid w:val="00410BA9"/>
    <w:rsid w:val="004110E1"/>
    <w:rsid w:val="004119F8"/>
    <w:rsid w:val="00411D33"/>
    <w:rsid w:val="004133C0"/>
    <w:rsid w:val="00414BC0"/>
    <w:rsid w:val="00415638"/>
    <w:rsid w:val="00415AA8"/>
    <w:rsid w:val="00415BD8"/>
    <w:rsid w:val="00415D41"/>
    <w:rsid w:val="004210F0"/>
    <w:rsid w:val="004219DE"/>
    <w:rsid w:val="004219F2"/>
    <w:rsid w:val="00422869"/>
    <w:rsid w:val="004246DF"/>
    <w:rsid w:val="00424E70"/>
    <w:rsid w:val="00425444"/>
    <w:rsid w:val="00425558"/>
    <w:rsid w:val="0042557C"/>
    <w:rsid w:val="0042587A"/>
    <w:rsid w:val="004274D2"/>
    <w:rsid w:val="00427BE6"/>
    <w:rsid w:val="00427D0F"/>
    <w:rsid w:val="00430073"/>
    <w:rsid w:val="0043054B"/>
    <w:rsid w:val="00430D3C"/>
    <w:rsid w:val="0043118D"/>
    <w:rsid w:val="00431928"/>
    <w:rsid w:val="0043195C"/>
    <w:rsid w:val="00431A3F"/>
    <w:rsid w:val="00431F73"/>
    <w:rsid w:val="0043202C"/>
    <w:rsid w:val="00432CA7"/>
    <w:rsid w:val="00433877"/>
    <w:rsid w:val="00433C4E"/>
    <w:rsid w:val="00433E67"/>
    <w:rsid w:val="00434C9D"/>
    <w:rsid w:val="00434FCC"/>
    <w:rsid w:val="004350AD"/>
    <w:rsid w:val="00435E93"/>
    <w:rsid w:val="00435F21"/>
    <w:rsid w:val="00435F62"/>
    <w:rsid w:val="00436928"/>
    <w:rsid w:val="00436CBA"/>
    <w:rsid w:val="0043796C"/>
    <w:rsid w:val="00440926"/>
    <w:rsid w:val="00440A4B"/>
    <w:rsid w:val="00441212"/>
    <w:rsid w:val="00441399"/>
    <w:rsid w:val="00441AF8"/>
    <w:rsid w:val="004431F8"/>
    <w:rsid w:val="004436D6"/>
    <w:rsid w:val="004446DC"/>
    <w:rsid w:val="00444E99"/>
    <w:rsid w:val="0044598E"/>
    <w:rsid w:val="00446306"/>
    <w:rsid w:val="0044633C"/>
    <w:rsid w:val="00447091"/>
    <w:rsid w:val="00447523"/>
    <w:rsid w:val="00447746"/>
    <w:rsid w:val="00451830"/>
    <w:rsid w:val="00451C83"/>
    <w:rsid w:val="0045237F"/>
    <w:rsid w:val="00452524"/>
    <w:rsid w:val="00452F89"/>
    <w:rsid w:val="004532D5"/>
    <w:rsid w:val="0045346D"/>
    <w:rsid w:val="00453E9F"/>
    <w:rsid w:val="004541B3"/>
    <w:rsid w:val="0045593A"/>
    <w:rsid w:val="00455AC5"/>
    <w:rsid w:val="00456380"/>
    <w:rsid w:val="004564AC"/>
    <w:rsid w:val="00456917"/>
    <w:rsid w:val="00456932"/>
    <w:rsid w:val="00457CA4"/>
    <w:rsid w:val="004607F2"/>
    <w:rsid w:val="00460BB3"/>
    <w:rsid w:val="00460BF4"/>
    <w:rsid w:val="00460FE8"/>
    <w:rsid w:val="00461214"/>
    <w:rsid w:val="00461464"/>
    <w:rsid w:val="00462B08"/>
    <w:rsid w:val="00462BB0"/>
    <w:rsid w:val="00463497"/>
    <w:rsid w:val="00463811"/>
    <w:rsid w:val="004644F3"/>
    <w:rsid w:val="004648E9"/>
    <w:rsid w:val="0046572E"/>
    <w:rsid w:val="00465B47"/>
    <w:rsid w:val="0046625D"/>
    <w:rsid w:val="00466302"/>
    <w:rsid w:val="00466A35"/>
    <w:rsid w:val="00466B0B"/>
    <w:rsid w:val="004673D8"/>
    <w:rsid w:val="0046744A"/>
    <w:rsid w:val="00467EBA"/>
    <w:rsid w:val="00470B70"/>
    <w:rsid w:val="00470EF3"/>
    <w:rsid w:val="004715FD"/>
    <w:rsid w:val="00471DFE"/>
    <w:rsid w:val="00472751"/>
    <w:rsid w:val="00472EE5"/>
    <w:rsid w:val="004733BD"/>
    <w:rsid w:val="00473905"/>
    <w:rsid w:val="00473A62"/>
    <w:rsid w:val="00473BEA"/>
    <w:rsid w:val="00473ECA"/>
    <w:rsid w:val="004744F1"/>
    <w:rsid w:val="00474693"/>
    <w:rsid w:val="0047514D"/>
    <w:rsid w:val="0047546C"/>
    <w:rsid w:val="00475B3C"/>
    <w:rsid w:val="00475C35"/>
    <w:rsid w:val="00477257"/>
    <w:rsid w:val="0047769B"/>
    <w:rsid w:val="0047790C"/>
    <w:rsid w:val="0048035A"/>
    <w:rsid w:val="00480437"/>
    <w:rsid w:val="00480902"/>
    <w:rsid w:val="00480B27"/>
    <w:rsid w:val="0048118C"/>
    <w:rsid w:val="00482854"/>
    <w:rsid w:val="00482C13"/>
    <w:rsid w:val="00482FEC"/>
    <w:rsid w:val="00483915"/>
    <w:rsid w:val="00483D34"/>
    <w:rsid w:val="00483D7A"/>
    <w:rsid w:val="00484924"/>
    <w:rsid w:val="00486131"/>
    <w:rsid w:val="004862FB"/>
    <w:rsid w:val="00486751"/>
    <w:rsid w:val="00486F21"/>
    <w:rsid w:val="0048732A"/>
    <w:rsid w:val="00487797"/>
    <w:rsid w:val="004905F3"/>
    <w:rsid w:val="004907EE"/>
    <w:rsid w:val="0049151E"/>
    <w:rsid w:val="0049161C"/>
    <w:rsid w:val="0049181F"/>
    <w:rsid w:val="00491A52"/>
    <w:rsid w:val="0049234E"/>
    <w:rsid w:val="004925D2"/>
    <w:rsid w:val="00492BA8"/>
    <w:rsid w:val="00492DCA"/>
    <w:rsid w:val="00492E09"/>
    <w:rsid w:val="004931FA"/>
    <w:rsid w:val="00493C77"/>
    <w:rsid w:val="0049488C"/>
    <w:rsid w:val="00494A10"/>
    <w:rsid w:val="00494D51"/>
    <w:rsid w:val="00494FAE"/>
    <w:rsid w:val="00495C46"/>
    <w:rsid w:val="00495FFE"/>
    <w:rsid w:val="004965DF"/>
    <w:rsid w:val="0049678A"/>
    <w:rsid w:val="0049777F"/>
    <w:rsid w:val="00497D3B"/>
    <w:rsid w:val="004A0C14"/>
    <w:rsid w:val="004A0CA4"/>
    <w:rsid w:val="004A0E3A"/>
    <w:rsid w:val="004A22CE"/>
    <w:rsid w:val="004A2D1D"/>
    <w:rsid w:val="004A3DA3"/>
    <w:rsid w:val="004A40C4"/>
    <w:rsid w:val="004A4613"/>
    <w:rsid w:val="004A47D1"/>
    <w:rsid w:val="004A5025"/>
    <w:rsid w:val="004A52A8"/>
    <w:rsid w:val="004A5AD7"/>
    <w:rsid w:val="004A5D3D"/>
    <w:rsid w:val="004A6F16"/>
    <w:rsid w:val="004A715C"/>
    <w:rsid w:val="004A7795"/>
    <w:rsid w:val="004A7E5D"/>
    <w:rsid w:val="004B0879"/>
    <w:rsid w:val="004B0DAB"/>
    <w:rsid w:val="004B1222"/>
    <w:rsid w:val="004B15BA"/>
    <w:rsid w:val="004B1AD4"/>
    <w:rsid w:val="004B1F7A"/>
    <w:rsid w:val="004B2C23"/>
    <w:rsid w:val="004B305A"/>
    <w:rsid w:val="004B30DD"/>
    <w:rsid w:val="004B3464"/>
    <w:rsid w:val="004B3FC8"/>
    <w:rsid w:val="004B586D"/>
    <w:rsid w:val="004B74A3"/>
    <w:rsid w:val="004B7595"/>
    <w:rsid w:val="004C0239"/>
    <w:rsid w:val="004C025A"/>
    <w:rsid w:val="004C07E3"/>
    <w:rsid w:val="004C0B9F"/>
    <w:rsid w:val="004C0F08"/>
    <w:rsid w:val="004C156E"/>
    <w:rsid w:val="004C1792"/>
    <w:rsid w:val="004C2829"/>
    <w:rsid w:val="004C2DFF"/>
    <w:rsid w:val="004C373B"/>
    <w:rsid w:val="004C384A"/>
    <w:rsid w:val="004C43BD"/>
    <w:rsid w:val="004C4A6D"/>
    <w:rsid w:val="004C5B08"/>
    <w:rsid w:val="004C6784"/>
    <w:rsid w:val="004C691C"/>
    <w:rsid w:val="004C7180"/>
    <w:rsid w:val="004C76DD"/>
    <w:rsid w:val="004D0E4A"/>
    <w:rsid w:val="004D0ED9"/>
    <w:rsid w:val="004D115A"/>
    <w:rsid w:val="004D138D"/>
    <w:rsid w:val="004D19D8"/>
    <w:rsid w:val="004D1F8E"/>
    <w:rsid w:val="004D21F8"/>
    <w:rsid w:val="004D2BEF"/>
    <w:rsid w:val="004D2CBB"/>
    <w:rsid w:val="004D2CF8"/>
    <w:rsid w:val="004D33FA"/>
    <w:rsid w:val="004D3737"/>
    <w:rsid w:val="004D5304"/>
    <w:rsid w:val="004D6129"/>
    <w:rsid w:val="004D621C"/>
    <w:rsid w:val="004D717A"/>
    <w:rsid w:val="004E0686"/>
    <w:rsid w:val="004E0729"/>
    <w:rsid w:val="004E2F19"/>
    <w:rsid w:val="004E37CE"/>
    <w:rsid w:val="004E3C1A"/>
    <w:rsid w:val="004E3F05"/>
    <w:rsid w:val="004E4FBB"/>
    <w:rsid w:val="004E5A60"/>
    <w:rsid w:val="004E666F"/>
    <w:rsid w:val="004E6965"/>
    <w:rsid w:val="004E6C67"/>
    <w:rsid w:val="004E6F61"/>
    <w:rsid w:val="004E70D5"/>
    <w:rsid w:val="004E71ED"/>
    <w:rsid w:val="004E7C60"/>
    <w:rsid w:val="004E7F80"/>
    <w:rsid w:val="004F0130"/>
    <w:rsid w:val="004F027D"/>
    <w:rsid w:val="004F12AE"/>
    <w:rsid w:val="004F22B3"/>
    <w:rsid w:val="004F391C"/>
    <w:rsid w:val="004F3FAC"/>
    <w:rsid w:val="004F43D5"/>
    <w:rsid w:val="004F4682"/>
    <w:rsid w:val="004F5924"/>
    <w:rsid w:val="004F5B71"/>
    <w:rsid w:val="004F5DF6"/>
    <w:rsid w:val="004F6112"/>
    <w:rsid w:val="004F646C"/>
    <w:rsid w:val="004F6554"/>
    <w:rsid w:val="004F6A15"/>
    <w:rsid w:val="004F6D5A"/>
    <w:rsid w:val="005002F5"/>
    <w:rsid w:val="00500E60"/>
    <w:rsid w:val="00501517"/>
    <w:rsid w:val="00502022"/>
    <w:rsid w:val="00503088"/>
    <w:rsid w:val="00503B0B"/>
    <w:rsid w:val="00503C33"/>
    <w:rsid w:val="00503E2E"/>
    <w:rsid w:val="005040FA"/>
    <w:rsid w:val="00505963"/>
    <w:rsid w:val="00505975"/>
    <w:rsid w:val="00506831"/>
    <w:rsid w:val="00506AEE"/>
    <w:rsid w:val="00506B49"/>
    <w:rsid w:val="00506BEF"/>
    <w:rsid w:val="00506DCA"/>
    <w:rsid w:val="00506EBB"/>
    <w:rsid w:val="00507220"/>
    <w:rsid w:val="005076E3"/>
    <w:rsid w:val="00510333"/>
    <w:rsid w:val="00510612"/>
    <w:rsid w:val="00510B60"/>
    <w:rsid w:val="00511259"/>
    <w:rsid w:val="00511BAF"/>
    <w:rsid w:val="0051213C"/>
    <w:rsid w:val="00512652"/>
    <w:rsid w:val="00513790"/>
    <w:rsid w:val="00513B68"/>
    <w:rsid w:val="005145D9"/>
    <w:rsid w:val="005153DB"/>
    <w:rsid w:val="00516090"/>
    <w:rsid w:val="0051735D"/>
    <w:rsid w:val="00517E89"/>
    <w:rsid w:val="00520802"/>
    <w:rsid w:val="00520E46"/>
    <w:rsid w:val="00521E8A"/>
    <w:rsid w:val="00522161"/>
    <w:rsid w:val="005221A2"/>
    <w:rsid w:val="00522545"/>
    <w:rsid w:val="00522DBE"/>
    <w:rsid w:val="00522DF8"/>
    <w:rsid w:val="00523E1E"/>
    <w:rsid w:val="005247C1"/>
    <w:rsid w:val="00524C91"/>
    <w:rsid w:val="005252DC"/>
    <w:rsid w:val="00525311"/>
    <w:rsid w:val="00525912"/>
    <w:rsid w:val="00525A81"/>
    <w:rsid w:val="0052610E"/>
    <w:rsid w:val="005268BC"/>
    <w:rsid w:val="00526C67"/>
    <w:rsid w:val="0052790D"/>
    <w:rsid w:val="005304DB"/>
    <w:rsid w:val="005306DB"/>
    <w:rsid w:val="005309C3"/>
    <w:rsid w:val="0053109B"/>
    <w:rsid w:val="00532A33"/>
    <w:rsid w:val="00534687"/>
    <w:rsid w:val="00534CFB"/>
    <w:rsid w:val="00534DAF"/>
    <w:rsid w:val="00535752"/>
    <w:rsid w:val="00535761"/>
    <w:rsid w:val="005359E8"/>
    <w:rsid w:val="00535B21"/>
    <w:rsid w:val="00535C8F"/>
    <w:rsid w:val="005363EE"/>
    <w:rsid w:val="0053641C"/>
    <w:rsid w:val="00536692"/>
    <w:rsid w:val="0053724C"/>
    <w:rsid w:val="00540267"/>
    <w:rsid w:val="005407F3"/>
    <w:rsid w:val="00540819"/>
    <w:rsid w:val="00541252"/>
    <w:rsid w:val="005415AA"/>
    <w:rsid w:val="00541942"/>
    <w:rsid w:val="00541B22"/>
    <w:rsid w:val="005428C4"/>
    <w:rsid w:val="0054390A"/>
    <w:rsid w:val="00545C39"/>
    <w:rsid w:val="00546C62"/>
    <w:rsid w:val="00546E47"/>
    <w:rsid w:val="00547221"/>
    <w:rsid w:val="00547CC5"/>
    <w:rsid w:val="00547EE1"/>
    <w:rsid w:val="005505AB"/>
    <w:rsid w:val="0055081A"/>
    <w:rsid w:val="0055094C"/>
    <w:rsid w:val="00550AF2"/>
    <w:rsid w:val="00551652"/>
    <w:rsid w:val="00552697"/>
    <w:rsid w:val="00552E83"/>
    <w:rsid w:val="00552F43"/>
    <w:rsid w:val="00554747"/>
    <w:rsid w:val="00554DC1"/>
    <w:rsid w:val="00554F6C"/>
    <w:rsid w:val="00555AD6"/>
    <w:rsid w:val="00555C11"/>
    <w:rsid w:val="00555CE4"/>
    <w:rsid w:val="0055623E"/>
    <w:rsid w:val="00556495"/>
    <w:rsid w:val="005577E2"/>
    <w:rsid w:val="0055780D"/>
    <w:rsid w:val="00560D6C"/>
    <w:rsid w:val="00561CBE"/>
    <w:rsid w:val="00561D2D"/>
    <w:rsid w:val="00562177"/>
    <w:rsid w:val="00562702"/>
    <w:rsid w:val="00562942"/>
    <w:rsid w:val="005639C5"/>
    <w:rsid w:val="005641CC"/>
    <w:rsid w:val="00565BEE"/>
    <w:rsid w:val="00566814"/>
    <w:rsid w:val="00566C0A"/>
    <w:rsid w:val="0056724D"/>
    <w:rsid w:val="005674FB"/>
    <w:rsid w:val="00567909"/>
    <w:rsid w:val="00567E02"/>
    <w:rsid w:val="0057020F"/>
    <w:rsid w:val="005703AD"/>
    <w:rsid w:val="00570667"/>
    <w:rsid w:val="005712D2"/>
    <w:rsid w:val="00572101"/>
    <w:rsid w:val="00573DBD"/>
    <w:rsid w:val="00574628"/>
    <w:rsid w:val="0057494F"/>
    <w:rsid w:val="00575437"/>
    <w:rsid w:val="00575948"/>
    <w:rsid w:val="00575A5F"/>
    <w:rsid w:val="005765C8"/>
    <w:rsid w:val="005771D5"/>
    <w:rsid w:val="0057733C"/>
    <w:rsid w:val="00577C2C"/>
    <w:rsid w:val="00577DF4"/>
    <w:rsid w:val="00580F48"/>
    <w:rsid w:val="005827E2"/>
    <w:rsid w:val="00583F9D"/>
    <w:rsid w:val="0058467F"/>
    <w:rsid w:val="0058472A"/>
    <w:rsid w:val="00584809"/>
    <w:rsid w:val="00585255"/>
    <w:rsid w:val="005855A7"/>
    <w:rsid w:val="00585EA2"/>
    <w:rsid w:val="00586595"/>
    <w:rsid w:val="00587935"/>
    <w:rsid w:val="00590090"/>
    <w:rsid w:val="0059020D"/>
    <w:rsid w:val="005908AA"/>
    <w:rsid w:val="00590B75"/>
    <w:rsid w:val="00591BA6"/>
    <w:rsid w:val="00591D43"/>
    <w:rsid w:val="00592ABA"/>
    <w:rsid w:val="005932B6"/>
    <w:rsid w:val="00594EC7"/>
    <w:rsid w:val="00595192"/>
    <w:rsid w:val="005952CC"/>
    <w:rsid w:val="005953DA"/>
    <w:rsid w:val="005955AD"/>
    <w:rsid w:val="0059649C"/>
    <w:rsid w:val="00596C07"/>
    <w:rsid w:val="0059734E"/>
    <w:rsid w:val="00597592"/>
    <w:rsid w:val="00597EAA"/>
    <w:rsid w:val="005A0D7E"/>
    <w:rsid w:val="005A161D"/>
    <w:rsid w:val="005A164B"/>
    <w:rsid w:val="005A1C9F"/>
    <w:rsid w:val="005A21B8"/>
    <w:rsid w:val="005A2295"/>
    <w:rsid w:val="005A24D4"/>
    <w:rsid w:val="005A3665"/>
    <w:rsid w:val="005A393D"/>
    <w:rsid w:val="005A39F3"/>
    <w:rsid w:val="005A42C7"/>
    <w:rsid w:val="005A45A8"/>
    <w:rsid w:val="005A4BA0"/>
    <w:rsid w:val="005A4D53"/>
    <w:rsid w:val="005A4D89"/>
    <w:rsid w:val="005A5E6C"/>
    <w:rsid w:val="005A64D8"/>
    <w:rsid w:val="005A6749"/>
    <w:rsid w:val="005A6EBE"/>
    <w:rsid w:val="005A7193"/>
    <w:rsid w:val="005B2209"/>
    <w:rsid w:val="005B2987"/>
    <w:rsid w:val="005B4F24"/>
    <w:rsid w:val="005B5527"/>
    <w:rsid w:val="005B6387"/>
    <w:rsid w:val="005B67B0"/>
    <w:rsid w:val="005B6896"/>
    <w:rsid w:val="005B7104"/>
    <w:rsid w:val="005B71F6"/>
    <w:rsid w:val="005B77D0"/>
    <w:rsid w:val="005B7E8D"/>
    <w:rsid w:val="005B7FDA"/>
    <w:rsid w:val="005C0979"/>
    <w:rsid w:val="005C0BAA"/>
    <w:rsid w:val="005C14A8"/>
    <w:rsid w:val="005C2982"/>
    <w:rsid w:val="005C2BB9"/>
    <w:rsid w:val="005C2C0F"/>
    <w:rsid w:val="005C2C66"/>
    <w:rsid w:val="005C2ED3"/>
    <w:rsid w:val="005C3117"/>
    <w:rsid w:val="005C3E45"/>
    <w:rsid w:val="005C3EDB"/>
    <w:rsid w:val="005C43BE"/>
    <w:rsid w:val="005C4496"/>
    <w:rsid w:val="005C4797"/>
    <w:rsid w:val="005C4C55"/>
    <w:rsid w:val="005C4C6D"/>
    <w:rsid w:val="005C5F4E"/>
    <w:rsid w:val="005C65CB"/>
    <w:rsid w:val="005C6F84"/>
    <w:rsid w:val="005C727B"/>
    <w:rsid w:val="005C75D6"/>
    <w:rsid w:val="005C77E0"/>
    <w:rsid w:val="005D0384"/>
    <w:rsid w:val="005D087E"/>
    <w:rsid w:val="005D0B6A"/>
    <w:rsid w:val="005D14E0"/>
    <w:rsid w:val="005D167C"/>
    <w:rsid w:val="005D1944"/>
    <w:rsid w:val="005D21E8"/>
    <w:rsid w:val="005D42B1"/>
    <w:rsid w:val="005D4A7B"/>
    <w:rsid w:val="005E088C"/>
    <w:rsid w:val="005E115E"/>
    <w:rsid w:val="005E2A3C"/>
    <w:rsid w:val="005E4440"/>
    <w:rsid w:val="005E54ED"/>
    <w:rsid w:val="005E588E"/>
    <w:rsid w:val="005E5FE6"/>
    <w:rsid w:val="005E6056"/>
    <w:rsid w:val="005E706F"/>
    <w:rsid w:val="005E760D"/>
    <w:rsid w:val="005E7688"/>
    <w:rsid w:val="005F0111"/>
    <w:rsid w:val="005F0D69"/>
    <w:rsid w:val="005F108D"/>
    <w:rsid w:val="005F11EC"/>
    <w:rsid w:val="005F1B9B"/>
    <w:rsid w:val="005F1D98"/>
    <w:rsid w:val="005F1F57"/>
    <w:rsid w:val="005F2A8E"/>
    <w:rsid w:val="005F2FC3"/>
    <w:rsid w:val="005F315D"/>
    <w:rsid w:val="005F34C4"/>
    <w:rsid w:val="005F3553"/>
    <w:rsid w:val="005F3A73"/>
    <w:rsid w:val="005F4D86"/>
    <w:rsid w:val="005F4E9D"/>
    <w:rsid w:val="005F5401"/>
    <w:rsid w:val="005F57C4"/>
    <w:rsid w:val="005F586A"/>
    <w:rsid w:val="005F701B"/>
    <w:rsid w:val="005F7165"/>
    <w:rsid w:val="005F7211"/>
    <w:rsid w:val="005F7543"/>
    <w:rsid w:val="005F7A73"/>
    <w:rsid w:val="005F7E22"/>
    <w:rsid w:val="006003B3"/>
    <w:rsid w:val="00600764"/>
    <w:rsid w:val="00600C5E"/>
    <w:rsid w:val="0060109A"/>
    <w:rsid w:val="00601ADA"/>
    <w:rsid w:val="00601DD7"/>
    <w:rsid w:val="00602192"/>
    <w:rsid w:val="0060261F"/>
    <w:rsid w:val="00602B1A"/>
    <w:rsid w:val="00602B27"/>
    <w:rsid w:val="00603A3C"/>
    <w:rsid w:val="006041AD"/>
    <w:rsid w:val="006043A3"/>
    <w:rsid w:val="00604743"/>
    <w:rsid w:val="006053E2"/>
    <w:rsid w:val="00606006"/>
    <w:rsid w:val="00606B98"/>
    <w:rsid w:val="00607F01"/>
    <w:rsid w:val="0061084D"/>
    <w:rsid w:val="006108CB"/>
    <w:rsid w:val="00611BD9"/>
    <w:rsid w:val="00611F39"/>
    <w:rsid w:val="00611FC9"/>
    <w:rsid w:val="006128EB"/>
    <w:rsid w:val="00612C33"/>
    <w:rsid w:val="00613AB1"/>
    <w:rsid w:val="00613AEB"/>
    <w:rsid w:val="00614C02"/>
    <w:rsid w:val="00614C91"/>
    <w:rsid w:val="00614CE7"/>
    <w:rsid w:val="00614F5A"/>
    <w:rsid w:val="006158E0"/>
    <w:rsid w:val="00616617"/>
    <w:rsid w:val="00616926"/>
    <w:rsid w:val="00616ECF"/>
    <w:rsid w:val="0062163C"/>
    <w:rsid w:val="006217F2"/>
    <w:rsid w:val="00621CFB"/>
    <w:rsid w:val="00621DD9"/>
    <w:rsid w:val="00622284"/>
    <w:rsid w:val="00623443"/>
    <w:rsid w:val="00624204"/>
    <w:rsid w:val="00624D1A"/>
    <w:rsid w:val="00625564"/>
    <w:rsid w:val="0062556B"/>
    <w:rsid w:val="006259F8"/>
    <w:rsid w:val="006261F4"/>
    <w:rsid w:val="00626D88"/>
    <w:rsid w:val="00626F6A"/>
    <w:rsid w:val="00627349"/>
    <w:rsid w:val="00630CDE"/>
    <w:rsid w:val="006318F4"/>
    <w:rsid w:val="006329BD"/>
    <w:rsid w:val="00633723"/>
    <w:rsid w:val="0063446E"/>
    <w:rsid w:val="00634F37"/>
    <w:rsid w:val="006350B2"/>
    <w:rsid w:val="006352E7"/>
    <w:rsid w:val="00635818"/>
    <w:rsid w:val="006365FC"/>
    <w:rsid w:val="00636BFB"/>
    <w:rsid w:val="006372C3"/>
    <w:rsid w:val="00637758"/>
    <w:rsid w:val="00637D38"/>
    <w:rsid w:val="0064181B"/>
    <w:rsid w:val="00641B54"/>
    <w:rsid w:val="00641C27"/>
    <w:rsid w:val="00642135"/>
    <w:rsid w:val="00642783"/>
    <w:rsid w:val="00643221"/>
    <w:rsid w:val="00643B4C"/>
    <w:rsid w:val="00643D17"/>
    <w:rsid w:val="0064463E"/>
    <w:rsid w:val="00647280"/>
    <w:rsid w:val="00647658"/>
    <w:rsid w:val="0064782F"/>
    <w:rsid w:val="006478E4"/>
    <w:rsid w:val="00647D70"/>
    <w:rsid w:val="00647E6A"/>
    <w:rsid w:val="00650431"/>
    <w:rsid w:val="00651581"/>
    <w:rsid w:val="006516E5"/>
    <w:rsid w:val="00651BD1"/>
    <w:rsid w:val="00651F47"/>
    <w:rsid w:val="0065245B"/>
    <w:rsid w:val="0065248C"/>
    <w:rsid w:val="00653AFF"/>
    <w:rsid w:val="00653BA3"/>
    <w:rsid w:val="006541D2"/>
    <w:rsid w:val="0065528A"/>
    <w:rsid w:val="0065597A"/>
    <w:rsid w:val="00656B6C"/>
    <w:rsid w:val="00657AF5"/>
    <w:rsid w:val="00657E33"/>
    <w:rsid w:val="00657E59"/>
    <w:rsid w:val="00657F8C"/>
    <w:rsid w:val="0066055E"/>
    <w:rsid w:val="006605C7"/>
    <w:rsid w:val="00660AFE"/>
    <w:rsid w:val="00661A3D"/>
    <w:rsid w:val="00662177"/>
    <w:rsid w:val="006623B9"/>
    <w:rsid w:val="0066268A"/>
    <w:rsid w:val="00662954"/>
    <w:rsid w:val="0066336E"/>
    <w:rsid w:val="00663E00"/>
    <w:rsid w:val="0066473F"/>
    <w:rsid w:val="00665EE3"/>
    <w:rsid w:val="00666102"/>
    <w:rsid w:val="0066611B"/>
    <w:rsid w:val="00666A4F"/>
    <w:rsid w:val="006672EA"/>
    <w:rsid w:val="006675F0"/>
    <w:rsid w:val="006700A9"/>
    <w:rsid w:val="006701A7"/>
    <w:rsid w:val="00670634"/>
    <w:rsid w:val="006711F7"/>
    <w:rsid w:val="00671BE5"/>
    <w:rsid w:val="00671FF8"/>
    <w:rsid w:val="006722F1"/>
    <w:rsid w:val="006729BA"/>
    <w:rsid w:val="00672EBA"/>
    <w:rsid w:val="006731B7"/>
    <w:rsid w:val="00673453"/>
    <w:rsid w:val="00673846"/>
    <w:rsid w:val="00673D79"/>
    <w:rsid w:val="00674205"/>
    <w:rsid w:val="00674B89"/>
    <w:rsid w:val="00674CA7"/>
    <w:rsid w:val="00675BE3"/>
    <w:rsid w:val="00675FF3"/>
    <w:rsid w:val="00677271"/>
    <w:rsid w:val="006814EF"/>
    <w:rsid w:val="00681910"/>
    <w:rsid w:val="0068278D"/>
    <w:rsid w:val="0068496B"/>
    <w:rsid w:val="006849D4"/>
    <w:rsid w:val="00684F3B"/>
    <w:rsid w:val="00685EC7"/>
    <w:rsid w:val="00685FC4"/>
    <w:rsid w:val="006868D2"/>
    <w:rsid w:val="006900D3"/>
    <w:rsid w:val="00690451"/>
    <w:rsid w:val="0069117C"/>
    <w:rsid w:val="00691334"/>
    <w:rsid w:val="00691384"/>
    <w:rsid w:val="00691394"/>
    <w:rsid w:val="006913CD"/>
    <w:rsid w:val="00691B23"/>
    <w:rsid w:val="00691C8D"/>
    <w:rsid w:val="006926DC"/>
    <w:rsid w:val="00692EE0"/>
    <w:rsid w:val="00693230"/>
    <w:rsid w:val="006935E5"/>
    <w:rsid w:val="0069379F"/>
    <w:rsid w:val="006939F8"/>
    <w:rsid w:val="006948E0"/>
    <w:rsid w:val="00694DF8"/>
    <w:rsid w:val="00695893"/>
    <w:rsid w:val="00695DFA"/>
    <w:rsid w:val="006960C9"/>
    <w:rsid w:val="00696483"/>
    <w:rsid w:val="00696C23"/>
    <w:rsid w:val="00696FAD"/>
    <w:rsid w:val="00697710"/>
    <w:rsid w:val="0069786B"/>
    <w:rsid w:val="00697E8B"/>
    <w:rsid w:val="006A12CB"/>
    <w:rsid w:val="006A17B2"/>
    <w:rsid w:val="006A209E"/>
    <w:rsid w:val="006A2875"/>
    <w:rsid w:val="006A2937"/>
    <w:rsid w:val="006A3564"/>
    <w:rsid w:val="006A3B01"/>
    <w:rsid w:val="006A3BD7"/>
    <w:rsid w:val="006A3DB2"/>
    <w:rsid w:val="006A4959"/>
    <w:rsid w:val="006A4EDC"/>
    <w:rsid w:val="006A514F"/>
    <w:rsid w:val="006A5376"/>
    <w:rsid w:val="006A5467"/>
    <w:rsid w:val="006A5B49"/>
    <w:rsid w:val="006A62D0"/>
    <w:rsid w:val="006A64BF"/>
    <w:rsid w:val="006A6C1D"/>
    <w:rsid w:val="006A6D6C"/>
    <w:rsid w:val="006A7D32"/>
    <w:rsid w:val="006B0588"/>
    <w:rsid w:val="006B0B7D"/>
    <w:rsid w:val="006B0CD1"/>
    <w:rsid w:val="006B0F32"/>
    <w:rsid w:val="006B0F99"/>
    <w:rsid w:val="006B101D"/>
    <w:rsid w:val="006B123A"/>
    <w:rsid w:val="006B12B0"/>
    <w:rsid w:val="006B1415"/>
    <w:rsid w:val="006B19B1"/>
    <w:rsid w:val="006B1A16"/>
    <w:rsid w:val="006B1A49"/>
    <w:rsid w:val="006B2281"/>
    <w:rsid w:val="006B2F25"/>
    <w:rsid w:val="006B306A"/>
    <w:rsid w:val="006B337A"/>
    <w:rsid w:val="006B48F2"/>
    <w:rsid w:val="006B4A84"/>
    <w:rsid w:val="006B5072"/>
    <w:rsid w:val="006B5556"/>
    <w:rsid w:val="006B56DC"/>
    <w:rsid w:val="006B6A69"/>
    <w:rsid w:val="006B7143"/>
    <w:rsid w:val="006B7CA5"/>
    <w:rsid w:val="006C149C"/>
    <w:rsid w:val="006C14F9"/>
    <w:rsid w:val="006C1A7A"/>
    <w:rsid w:val="006C2134"/>
    <w:rsid w:val="006C21C3"/>
    <w:rsid w:val="006C35CB"/>
    <w:rsid w:val="006C4BC2"/>
    <w:rsid w:val="006C512E"/>
    <w:rsid w:val="006C715C"/>
    <w:rsid w:val="006C756E"/>
    <w:rsid w:val="006D0B0F"/>
    <w:rsid w:val="006D0C3F"/>
    <w:rsid w:val="006D0F4D"/>
    <w:rsid w:val="006D11A6"/>
    <w:rsid w:val="006D1433"/>
    <w:rsid w:val="006D1510"/>
    <w:rsid w:val="006D1FE5"/>
    <w:rsid w:val="006D2465"/>
    <w:rsid w:val="006D2681"/>
    <w:rsid w:val="006D3479"/>
    <w:rsid w:val="006D35E2"/>
    <w:rsid w:val="006D39A9"/>
    <w:rsid w:val="006D3E81"/>
    <w:rsid w:val="006D4127"/>
    <w:rsid w:val="006D4F06"/>
    <w:rsid w:val="006D612D"/>
    <w:rsid w:val="006D64A3"/>
    <w:rsid w:val="006D664B"/>
    <w:rsid w:val="006D7637"/>
    <w:rsid w:val="006D769A"/>
    <w:rsid w:val="006E0511"/>
    <w:rsid w:val="006E0BEB"/>
    <w:rsid w:val="006E183F"/>
    <w:rsid w:val="006E1D6F"/>
    <w:rsid w:val="006E1E51"/>
    <w:rsid w:val="006E21E1"/>
    <w:rsid w:val="006E2B58"/>
    <w:rsid w:val="006E3A7A"/>
    <w:rsid w:val="006E3BCB"/>
    <w:rsid w:val="006E4207"/>
    <w:rsid w:val="006E4231"/>
    <w:rsid w:val="006E42AB"/>
    <w:rsid w:val="006E4524"/>
    <w:rsid w:val="006E52B6"/>
    <w:rsid w:val="006E6111"/>
    <w:rsid w:val="006E6D4C"/>
    <w:rsid w:val="006E70DC"/>
    <w:rsid w:val="006E71A9"/>
    <w:rsid w:val="006F02F4"/>
    <w:rsid w:val="006F0FA5"/>
    <w:rsid w:val="006F1149"/>
    <w:rsid w:val="006F1A4B"/>
    <w:rsid w:val="006F24E8"/>
    <w:rsid w:val="006F28DA"/>
    <w:rsid w:val="006F2F5A"/>
    <w:rsid w:val="006F3843"/>
    <w:rsid w:val="006F3A31"/>
    <w:rsid w:val="006F3C54"/>
    <w:rsid w:val="006F49D0"/>
    <w:rsid w:val="006F4E9E"/>
    <w:rsid w:val="006F5373"/>
    <w:rsid w:val="006F7BDC"/>
    <w:rsid w:val="006F7E06"/>
    <w:rsid w:val="0070094B"/>
    <w:rsid w:val="00700B7B"/>
    <w:rsid w:val="00701BB1"/>
    <w:rsid w:val="00702B49"/>
    <w:rsid w:val="00702CFF"/>
    <w:rsid w:val="00703526"/>
    <w:rsid w:val="00703A15"/>
    <w:rsid w:val="00703D5F"/>
    <w:rsid w:val="0070515A"/>
    <w:rsid w:val="00705A34"/>
    <w:rsid w:val="00705FBF"/>
    <w:rsid w:val="0070619F"/>
    <w:rsid w:val="00706A95"/>
    <w:rsid w:val="007070B1"/>
    <w:rsid w:val="007129B8"/>
    <w:rsid w:val="00712C5D"/>
    <w:rsid w:val="00713434"/>
    <w:rsid w:val="00713DD7"/>
    <w:rsid w:val="007141FD"/>
    <w:rsid w:val="00715048"/>
    <w:rsid w:val="007151E4"/>
    <w:rsid w:val="00715241"/>
    <w:rsid w:val="00715AAB"/>
    <w:rsid w:val="00715BD4"/>
    <w:rsid w:val="00715CC7"/>
    <w:rsid w:val="0071648B"/>
    <w:rsid w:val="00717FE4"/>
    <w:rsid w:val="0072007A"/>
    <w:rsid w:val="007215C6"/>
    <w:rsid w:val="007221F4"/>
    <w:rsid w:val="00723014"/>
    <w:rsid w:val="00724144"/>
    <w:rsid w:val="00724328"/>
    <w:rsid w:val="00724D1F"/>
    <w:rsid w:val="00727643"/>
    <w:rsid w:val="00727D81"/>
    <w:rsid w:val="007311FA"/>
    <w:rsid w:val="00732566"/>
    <w:rsid w:val="00732D12"/>
    <w:rsid w:val="007337EB"/>
    <w:rsid w:val="00734ADE"/>
    <w:rsid w:val="00734B45"/>
    <w:rsid w:val="00734E8A"/>
    <w:rsid w:val="00734FEE"/>
    <w:rsid w:val="00735D90"/>
    <w:rsid w:val="00736A34"/>
    <w:rsid w:val="0073780F"/>
    <w:rsid w:val="0074029F"/>
    <w:rsid w:val="0074065F"/>
    <w:rsid w:val="007407AB"/>
    <w:rsid w:val="00740B17"/>
    <w:rsid w:val="00742B2B"/>
    <w:rsid w:val="007437D2"/>
    <w:rsid w:val="00743AEF"/>
    <w:rsid w:val="00744259"/>
    <w:rsid w:val="007469B7"/>
    <w:rsid w:val="00746A3C"/>
    <w:rsid w:val="0074710A"/>
    <w:rsid w:val="007479F1"/>
    <w:rsid w:val="00747C17"/>
    <w:rsid w:val="00750276"/>
    <w:rsid w:val="00750337"/>
    <w:rsid w:val="00751C08"/>
    <w:rsid w:val="00752F0E"/>
    <w:rsid w:val="00753632"/>
    <w:rsid w:val="007539A0"/>
    <w:rsid w:val="00753A12"/>
    <w:rsid w:val="00753A2F"/>
    <w:rsid w:val="00755034"/>
    <w:rsid w:val="007552BB"/>
    <w:rsid w:val="0075656F"/>
    <w:rsid w:val="007573D2"/>
    <w:rsid w:val="00757753"/>
    <w:rsid w:val="00757B97"/>
    <w:rsid w:val="00760910"/>
    <w:rsid w:val="00761A24"/>
    <w:rsid w:val="00761EA8"/>
    <w:rsid w:val="00761F4B"/>
    <w:rsid w:val="00763227"/>
    <w:rsid w:val="00763FE8"/>
    <w:rsid w:val="0076482F"/>
    <w:rsid w:val="00764A39"/>
    <w:rsid w:val="00765662"/>
    <w:rsid w:val="00765725"/>
    <w:rsid w:val="00765AAE"/>
    <w:rsid w:val="00766686"/>
    <w:rsid w:val="00767091"/>
    <w:rsid w:val="00767341"/>
    <w:rsid w:val="0076744B"/>
    <w:rsid w:val="00770DEB"/>
    <w:rsid w:val="00771A5D"/>
    <w:rsid w:val="007724AA"/>
    <w:rsid w:val="0077262B"/>
    <w:rsid w:val="00772BFC"/>
    <w:rsid w:val="00774730"/>
    <w:rsid w:val="00775379"/>
    <w:rsid w:val="007757D0"/>
    <w:rsid w:val="00775BA2"/>
    <w:rsid w:val="007770DD"/>
    <w:rsid w:val="00777133"/>
    <w:rsid w:val="0078040D"/>
    <w:rsid w:val="007805C4"/>
    <w:rsid w:val="0078081B"/>
    <w:rsid w:val="00781CCA"/>
    <w:rsid w:val="00782669"/>
    <w:rsid w:val="00782B66"/>
    <w:rsid w:val="00782D7D"/>
    <w:rsid w:val="00783733"/>
    <w:rsid w:val="00783AC4"/>
    <w:rsid w:val="00783BD4"/>
    <w:rsid w:val="0078461F"/>
    <w:rsid w:val="00784736"/>
    <w:rsid w:val="007847F7"/>
    <w:rsid w:val="00784ADF"/>
    <w:rsid w:val="007850DB"/>
    <w:rsid w:val="00785E7A"/>
    <w:rsid w:val="00785F35"/>
    <w:rsid w:val="007860EE"/>
    <w:rsid w:val="0078617C"/>
    <w:rsid w:val="00786414"/>
    <w:rsid w:val="0078684D"/>
    <w:rsid w:val="00786BE7"/>
    <w:rsid w:val="00786E27"/>
    <w:rsid w:val="00787462"/>
    <w:rsid w:val="00787688"/>
    <w:rsid w:val="00787712"/>
    <w:rsid w:val="007878A0"/>
    <w:rsid w:val="007879F7"/>
    <w:rsid w:val="0079034F"/>
    <w:rsid w:val="00790C7D"/>
    <w:rsid w:val="007910A1"/>
    <w:rsid w:val="00792598"/>
    <w:rsid w:val="00792A1A"/>
    <w:rsid w:val="00792CBF"/>
    <w:rsid w:val="00792E86"/>
    <w:rsid w:val="007937C5"/>
    <w:rsid w:val="00793C93"/>
    <w:rsid w:val="00794159"/>
    <w:rsid w:val="00794273"/>
    <w:rsid w:val="00794943"/>
    <w:rsid w:val="00794AE2"/>
    <w:rsid w:val="00794D37"/>
    <w:rsid w:val="00795E41"/>
    <w:rsid w:val="00795FA2"/>
    <w:rsid w:val="0079690A"/>
    <w:rsid w:val="0079732F"/>
    <w:rsid w:val="00797A98"/>
    <w:rsid w:val="00797E0D"/>
    <w:rsid w:val="007A0280"/>
    <w:rsid w:val="007A03AE"/>
    <w:rsid w:val="007A0ED3"/>
    <w:rsid w:val="007A1063"/>
    <w:rsid w:val="007A10DC"/>
    <w:rsid w:val="007A1825"/>
    <w:rsid w:val="007A1C6E"/>
    <w:rsid w:val="007A1F35"/>
    <w:rsid w:val="007A1F7A"/>
    <w:rsid w:val="007A25E1"/>
    <w:rsid w:val="007A2624"/>
    <w:rsid w:val="007A2C5D"/>
    <w:rsid w:val="007A2EBD"/>
    <w:rsid w:val="007A3148"/>
    <w:rsid w:val="007A32A3"/>
    <w:rsid w:val="007A3383"/>
    <w:rsid w:val="007A33A8"/>
    <w:rsid w:val="007A3CE0"/>
    <w:rsid w:val="007A3E1A"/>
    <w:rsid w:val="007A411F"/>
    <w:rsid w:val="007A4567"/>
    <w:rsid w:val="007A4CAC"/>
    <w:rsid w:val="007A65FA"/>
    <w:rsid w:val="007A72C9"/>
    <w:rsid w:val="007A73BE"/>
    <w:rsid w:val="007A7A1F"/>
    <w:rsid w:val="007A7B27"/>
    <w:rsid w:val="007A7CC3"/>
    <w:rsid w:val="007B06F3"/>
    <w:rsid w:val="007B0813"/>
    <w:rsid w:val="007B0840"/>
    <w:rsid w:val="007B0A89"/>
    <w:rsid w:val="007B0D99"/>
    <w:rsid w:val="007B113D"/>
    <w:rsid w:val="007B186E"/>
    <w:rsid w:val="007B1880"/>
    <w:rsid w:val="007B1ED8"/>
    <w:rsid w:val="007B4DEA"/>
    <w:rsid w:val="007B4F70"/>
    <w:rsid w:val="007B6B1C"/>
    <w:rsid w:val="007B7470"/>
    <w:rsid w:val="007C018B"/>
    <w:rsid w:val="007C042E"/>
    <w:rsid w:val="007C0D0C"/>
    <w:rsid w:val="007C0DA3"/>
    <w:rsid w:val="007C0FF8"/>
    <w:rsid w:val="007C109D"/>
    <w:rsid w:val="007C1A4D"/>
    <w:rsid w:val="007C1CF1"/>
    <w:rsid w:val="007C209F"/>
    <w:rsid w:val="007C2218"/>
    <w:rsid w:val="007C2281"/>
    <w:rsid w:val="007C246D"/>
    <w:rsid w:val="007C4157"/>
    <w:rsid w:val="007C4499"/>
    <w:rsid w:val="007C4D99"/>
    <w:rsid w:val="007C5244"/>
    <w:rsid w:val="007C54A4"/>
    <w:rsid w:val="007C5DAE"/>
    <w:rsid w:val="007C7922"/>
    <w:rsid w:val="007C7D9C"/>
    <w:rsid w:val="007D1069"/>
    <w:rsid w:val="007D227E"/>
    <w:rsid w:val="007D2600"/>
    <w:rsid w:val="007D2AE6"/>
    <w:rsid w:val="007D3482"/>
    <w:rsid w:val="007D3866"/>
    <w:rsid w:val="007D487A"/>
    <w:rsid w:val="007D4A5C"/>
    <w:rsid w:val="007D4E42"/>
    <w:rsid w:val="007D6306"/>
    <w:rsid w:val="007D6BDE"/>
    <w:rsid w:val="007D6CC4"/>
    <w:rsid w:val="007D6CC5"/>
    <w:rsid w:val="007D73CB"/>
    <w:rsid w:val="007D768D"/>
    <w:rsid w:val="007D7B00"/>
    <w:rsid w:val="007E00D2"/>
    <w:rsid w:val="007E084D"/>
    <w:rsid w:val="007E0E14"/>
    <w:rsid w:val="007E113B"/>
    <w:rsid w:val="007E12A7"/>
    <w:rsid w:val="007E169E"/>
    <w:rsid w:val="007E174E"/>
    <w:rsid w:val="007E1C1D"/>
    <w:rsid w:val="007E233B"/>
    <w:rsid w:val="007E29C8"/>
    <w:rsid w:val="007E34A0"/>
    <w:rsid w:val="007E39C1"/>
    <w:rsid w:val="007E4329"/>
    <w:rsid w:val="007E59C2"/>
    <w:rsid w:val="007E7909"/>
    <w:rsid w:val="007F0121"/>
    <w:rsid w:val="007F0796"/>
    <w:rsid w:val="007F1A0F"/>
    <w:rsid w:val="007F237C"/>
    <w:rsid w:val="007F250D"/>
    <w:rsid w:val="007F25E3"/>
    <w:rsid w:val="007F2F9C"/>
    <w:rsid w:val="007F42E9"/>
    <w:rsid w:val="007F485C"/>
    <w:rsid w:val="007F4C24"/>
    <w:rsid w:val="007F615C"/>
    <w:rsid w:val="007F618F"/>
    <w:rsid w:val="007F643D"/>
    <w:rsid w:val="007F7744"/>
    <w:rsid w:val="007F7836"/>
    <w:rsid w:val="00800111"/>
    <w:rsid w:val="00800C7F"/>
    <w:rsid w:val="008012EB"/>
    <w:rsid w:val="008015B6"/>
    <w:rsid w:val="008040E1"/>
    <w:rsid w:val="008051A1"/>
    <w:rsid w:val="00805577"/>
    <w:rsid w:val="00805CEA"/>
    <w:rsid w:val="00805DC5"/>
    <w:rsid w:val="00805DD0"/>
    <w:rsid w:val="00805E62"/>
    <w:rsid w:val="0080606A"/>
    <w:rsid w:val="00807B4A"/>
    <w:rsid w:val="00807C39"/>
    <w:rsid w:val="00810DA0"/>
    <w:rsid w:val="00810E87"/>
    <w:rsid w:val="00810FC6"/>
    <w:rsid w:val="0081111F"/>
    <w:rsid w:val="008111FD"/>
    <w:rsid w:val="0081145B"/>
    <w:rsid w:val="00811475"/>
    <w:rsid w:val="00812B46"/>
    <w:rsid w:val="00813821"/>
    <w:rsid w:val="0081410E"/>
    <w:rsid w:val="008148EE"/>
    <w:rsid w:val="00814B45"/>
    <w:rsid w:val="00815645"/>
    <w:rsid w:val="008158E6"/>
    <w:rsid w:val="00816657"/>
    <w:rsid w:val="00816694"/>
    <w:rsid w:val="00817695"/>
    <w:rsid w:val="008178D4"/>
    <w:rsid w:val="00820F7D"/>
    <w:rsid w:val="0082117E"/>
    <w:rsid w:val="008211A9"/>
    <w:rsid w:val="008211BA"/>
    <w:rsid w:val="00821762"/>
    <w:rsid w:val="008218C1"/>
    <w:rsid w:val="00822162"/>
    <w:rsid w:val="008225BF"/>
    <w:rsid w:val="0082331E"/>
    <w:rsid w:val="00823722"/>
    <w:rsid w:val="0082383F"/>
    <w:rsid w:val="00825417"/>
    <w:rsid w:val="0082595A"/>
    <w:rsid w:val="0082596E"/>
    <w:rsid w:val="00826235"/>
    <w:rsid w:val="00827456"/>
    <w:rsid w:val="00827C9F"/>
    <w:rsid w:val="0083006C"/>
    <w:rsid w:val="008317C1"/>
    <w:rsid w:val="00831F51"/>
    <w:rsid w:val="00831F91"/>
    <w:rsid w:val="00832105"/>
    <w:rsid w:val="008322BC"/>
    <w:rsid w:val="0083279C"/>
    <w:rsid w:val="00834989"/>
    <w:rsid w:val="0083525D"/>
    <w:rsid w:val="0083595C"/>
    <w:rsid w:val="00835D86"/>
    <w:rsid w:val="00837DBF"/>
    <w:rsid w:val="00840043"/>
    <w:rsid w:val="008401A5"/>
    <w:rsid w:val="008405FE"/>
    <w:rsid w:val="0084133D"/>
    <w:rsid w:val="00841D70"/>
    <w:rsid w:val="008425FE"/>
    <w:rsid w:val="008428E4"/>
    <w:rsid w:val="008433AE"/>
    <w:rsid w:val="00843979"/>
    <w:rsid w:val="00843E2D"/>
    <w:rsid w:val="00844169"/>
    <w:rsid w:val="008446D8"/>
    <w:rsid w:val="00844BD3"/>
    <w:rsid w:val="00845A20"/>
    <w:rsid w:val="00846164"/>
    <w:rsid w:val="0084639C"/>
    <w:rsid w:val="00847136"/>
    <w:rsid w:val="00850063"/>
    <w:rsid w:val="008504B4"/>
    <w:rsid w:val="00850D5B"/>
    <w:rsid w:val="008514D9"/>
    <w:rsid w:val="0085176A"/>
    <w:rsid w:val="00851B76"/>
    <w:rsid w:val="00852E18"/>
    <w:rsid w:val="00853B67"/>
    <w:rsid w:val="00853D49"/>
    <w:rsid w:val="008544BC"/>
    <w:rsid w:val="008551A1"/>
    <w:rsid w:val="008564CF"/>
    <w:rsid w:val="00857A20"/>
    <w:rsid w:val="008601D9"/>
    <w:rsid w:val="00860C05"/>
    <w:rsid w:val="008612B1"/>
    <w:rsid w:val="008615F7"/>
    <w:rsid w:val="00861CA2"/>
    <w:rsid w:val="00861D31"/>
    <w:rsid w:val="008621E1"/>
    <w:rsid w:val="0086242B"/>
    <w:rsid w:val="0086401E"/>
    <w:rsid w:val="008641C1"/>
    <w:rsid w:val="0086427C"/>
    <w:rsid w:val="00864974"/>
    <w:rsid w:val="00864D11"/>
    <w:rsid w:val="008656B2"/>
    <w:rsid w:val="0086597C"/>
    <w:rsid w:val="00865DB2"/>
    <w:rsid w:val="00867E21"/>
    <w:rsid w:val="00870367"/>
    <w:rsid w:val="00870505"/>
    <w:rsid w:val="008712EB"/>
    <w:rsid w:val="00873BBE"/>
    <w:rsid w:val="00873EFC"/>
    <w:rsid w:val="008743CE"/>
    <w:rsid w:val="0087536A"/>
    <w:rsid w:val="00875608"/>
    <w:rsid w:val="008758CB"/>
    <w:rsid w:val="0087590A"/>
    <w:rsid w:val="008761A2"/>
    <w:rsid w:val="00876729"/>
    <w:rsid w:val="008773DD"/>
    <w:rsid w:val="008777AF"/>
    <w:rsid w:val="00877FB4"/>
    <w:rsid w:val="00880BDC"/>
    <w:rsid w:val="008812B9"/>
    <w:rsid w:val="0088149E"/>
    <w:rsid w:val="00881CAB"/>
    <w:rsid w:val="00882DC9"/>
    <w:rsid w:val="00883B8E"/>
    <w:rsid w:val="008842A1"/>
    <w:rsid w:val="00884585"/>
    <w:rsid w:val="008845B2"/>
    <w:rsid w:val="00884B2D"/>
    <w:rsid w:val="00884D10"/>
    <w:rsid w:val="00884E03"/>
    <w:rsid w:val="00884E84"/>
    <w:rsid w:val="00887B1C"/>
    <w:rsid w:val="008907D3"/>
    <w:rsid w:val="0089085C"/>
    <w:rsid w:val="00890A25"/>
    <w:rsid w:val="00891821"/>
    <w:rsid w:val="008919E1"/>
    <w:rsid w:val="008923B1"/>
    <w:rsid w:val="008923B9"/>
    <w:rsid w:val="008927D3"/>
    <w:rsid w:val="00892B3D"/>
    <w:rsid w:val="00893369"/>
    <w:rsid w:val="00893803"/>
    <w:rsid w:val="00894179"/>
    <w:rsid w:val="00894312"/>
    <w:rsid w:val="00894FAD"/>
    <w:rsid w:val="008953BE"/>
    <w:rsid w:val="00895C95"/>
    <w:rsid w:val="00896C35"/>
    <w:rsid w:val="008A034C"/>
    <w:rsid w:val="008A03FD"/>
    <w:rsid w:val="008A0A79"/>
    <w:rsid w:val="008A1663"/>
    <w:rsid w:val="008A1982"/>
    <w:rsid w:val="008A1B3B"/>
    <w:rsid w:val="008A2372"/>
    <w:rsid w:val="008A290C"/>
    <w:rsid w:val="008A2CE0"/>
    <w:rsid w:val="008A31AC"/>
    <w:rsid w:val="008A34BC"/>
    <w:rsid w:val="008A3502"/>
    <w:rsid w:val="008A37EE"/>
    <w:rsid w:val="008A4C62"/>
    <w:rsid w:val="008A635E"/>
    <w:rsid w:val="008A6710"/>
    <w:rsid w:val="008A68D9"/>
    <w:rsid w:val="008A7518"/>
    <w:rsid w:val="008A7D21"/>
    <w:rsid w:val="008A7EBB"/>
    <w:rsid w:val="008B020B"/>
    <w:rsid w:val="008B0DDF"/>
    <w:rsid w:val="008B1911"/>
    <w:rsid w:val="008B1EBA"/>
    <w:rsid w:val="008B291E"/>
    <w:rsid w:val="008B35E8"/>
    <w:rsid w:val="008B3DF9"/>
    <w:rsid w:val="008B3EAF"/>
    <w:rsid w:val="008B44EC"/>
    <w:rsid w:val="008B4B96"/>
    <w:rsid w:val="008B4C59"/>
    <w:rsid w:val="008B4D9D"/>
    <w:rsid w:val="008B6340"/>
    <w:rsid w:val="008B65AD"/>
    <w:rsid w:val="008B7280"/>
    <w:rsid w:val="008C0C8C"/>
    <w:rsid w:val="008C34F3"/>
    <w:rsid w:val="008C391A"/>
    <w:rsid w:val="008C3D5A"/>
    <w:rsid w:val="008C4033"/>
    <w:rsid w:val="008C4D21"/>
    <w:rsid w:val="008C53B4"/>
    <w:rsid w:val="008C56B8"/>
    <w:rsid w:val="008C5EC1"/>
    <w:rsid w:val="008C5F26"/>
    <w:rsid w:val="008C6E25"/>
    <w:rsid w:val="008C7527"/>
    <w:rsid w:val="008D0EFC"/>
    <w:rsid w:val="008D1582"/>
    <w:rsid w:val="008D1939"/>
    <w:rsid w:val="008D1AA5"/>
    <w:rsid w:val="008D1E0B"/>
    <w:rsid w:val="008D4EC4"/>
    <w:rsid w:val="008D56F7"/>
    <w:rsid w:val="008D585F"/>
    <w:rsid w:val="008D58D0"/>
    <w:rsid w:val="008D58EC"/>
    <w:rsid w:val="008D6578"/>
    <w:rsid w:val="008D7EEE"/>
    <w:rsid w:val="008E02B3"/>
    <w:rsid w:val="008E048D"/>
    <w:rsid w:val="008E17A0"/>
    <w:rsid w:val="008E1A83"/>
    <w:rsid w:val="008E1D02"/>
    <w:rsid w:val="008E338B"/>
    <w:rsid w:val="008E392B"/>
    <w:rsid w:val="008E4134"/>
    <w:rsid w:val="008E4E59"/>
    <w:rsid w:val="008E4F86"/>
    <w:rsid w:val="008E5BCD"/>
    <w:rsid w:val="008E64D2"/>
    <w:rsid w:val="008E6CCC"/>
    <w:rsid w:val="008E6F09"/>
    <w:rsid w:val="008E7196"/>
    <w:rsid w:val="008E77F0"/>
    <w:rsid w:val="008E7A29"/>
    <w:rsid w:val="008F055F"/>
    <w:rsid w:val="008F0F63"/>
    <w:rsid w:val="008F26D6"/>
    <w:rsid w:val="008F2BB9"/>
    <w:rsid w:val="008F2E7A"/>
    <w:rsid w:val="008F2ECE"/>
    <w:rsid w:val="008F3832"/>
    <w:rsid w:val="008F43F1"/>
    <w:rsid w:val="008F4607"/>
    <w:rsid w:val="008F5134"/>
    <w:rsid w:val="008F568A"/>
    <w:rsid w:val="008F5E7D"/>
    <w:rsid w:val="008F6A44"/>
    <w:rsid w:val="008F75D3"/>
    <w:rsid w:val="008F77BD"/>
    <w:rsid w:val="008F7AFE"/>
    <w:rsid w:val="008F7B5A"/>
    <w:rsid w:val="009001E1"/>
    <w:rsid w:val="009003D7"/>
    <w:rsid w:val="00900E5A"/>
    <w:rsid w:val="00900FB4"/>
    <w:rsid w:val="00901AC4"/>
    <w:rsid w:val="00901EC3"/>
    <w:rsid w:val="00901F4C"/>
    <w:rsid w:val="00902FD1"/>
    <w:rsid w:val="00903831"/>
    <w:rsid w:val="009038C1"/>
    <w:rsid w:val="00903DC4"/>
    <w:rsid w:val="0090463E"/>
    <w:rsid w:val="009057E8"/>
    <w:rsid w:val="00906247"/>
    <w:rsid w:val="00906856"/>
    <w:rsid w:val="00906CB5"/>
    <w:rsid w:val="00907367"/>
    <w:rsid w:val="0090739F"/>
    <w:rsid w:val="0090741F"/>
    <w:rsid w:val="009078B9"/>
    <w:rsid w:val="00907FB1"/>
    <w:rsid w:val="009104E3"/>
    <w:rsid w:val="0091056B"/>
    <w:rsid w:val="0091183B"/>
    <w:rsid w:val="00912588"/>
    <w:rsid w:val="00912D12"/>
    <w:rsid w:val="009140CE"/>
    <w:rsid w:val="00914D5B"/>
    <w:rsid w:val="00915568"/>
    <w:rsid w:val="009167DD"/>
    <w:rsid w:val="00917178"/>
    <w:rsid w:val="0091718C"/>
    <w:rsid w:val="00920558"/>
    <w:rsid w:val="00920D18"/>
    <w:rsid w:val="00921912"/>
    <w:rsid w:val="009234E8"/>
    <w:rsid w:val="0092393C"/>
    <w:rsid w:val="00923C4C"/>
    <w:rsid w:val="00923EC6"/>
    <w:rsid w:val="009243A1"/>
    <w:rsid w:val="009248D4"/>
    <w:rsid w:val="009256A5"/>
    <w:rsid w:val="0092570B"/>
    <w:rsid w:val="00925D3A"/>
    <w:rsid w:val="00926672"/>
    <w:rsid w:val="00926733"/>
    <w:rsid w:val="00927350"/>
    <w:rsid w:val="0092799A"/>
    <w:rsid w:val="00927C88"/>
    <w:rsid w:val="00930321"/>
    <w:rsid w:val="00930801"/>
    <w:rsid w:val="00930E52"/>
    <w:rsid w:val="00931DF2"/>
    <w:rsid w:val="0093204B"/>
    <w:rsid w:val="00932A54"/>
    <w:rsid w:val="00932AB1"/>
    <w:rsid w:val="0093337E"/>
    <w:rsid w:val="009340BB"/>
    <w:rsid w:val="009346A4"/>
    <w:rsid w:val="00934729"/>
    <w:rsid w:val="009348D6"/>
    <w:rsid w:val="00935212"/>
    <w:rsid w:val="00935237"/>
    <w:rsid w:val="0093594E"/>
    <w:rsid w:val="00935F6C"/>
    <w:rsid w:val="00937688"/>
    <w:rsid w:val="00937A48"/>
    <w:rsid w:val="0094189C"/>
    <w:rsid w:val="009419C1"/>
    <w:rsid w:val="00942915"/>
    <w:rsid w:val="00942F0E"/>
    <w:rsid w:val="00943468"/>
    <w:rsid w:val="0094399E"/>
    <w:rsid w:val="0094469D"/>
    <w:rsid w:val="00944B77"/>
    <w:rsid w:val="00944CB5"/>
    <w:rsid w:val="00944EEE"/>
    <w:rsid w:val="0094619B"/>
    <w:rsid w:val="009479EE"/>
    <w:rsid w:val="00950383"/>
    <w:rsid w:val="00950415"/>
    <w:rsid w:val="009504BC"/>
    <w:rsid w:val="00950564"/>
    <w:rsid w:val="009509F7"/>
    <w:rsid w:val="009513E6"/>
    <w:rsid w:val="00951B05"/>
    <w:rsid w:val="00951CE3"/>
    <w:rsid w:val="00952D2B"/>
    <w:rsid w:val="00952E09"/>
    <w:rsid w:val="0095311F"/>
    <w:rsid w:val="00953D29"/>
    <w:rsid w:val="00953F0F"/>
    <w:rsid w:val="00954E55"/>
    <w:rsid w:val="00955B34"/>
    <w:rsid w:val="00957837"/>
    <w:rsid w:val="009579A4"/>
    <w:rsid w:val="00960F91"/>
    <w:rsid w:val="009613DB"/>
    <w:rsid w:val="00963069"/>
    <w:rsid w:val="00963361"/>
    <w:rsid w:val="0096336C"/>
    <w:rsid w:val="009643A9"/>
    <w:rsid w:val="00964F29"/>
    <w:rsid w:val="00965F2E"/>
    <w:rsid w:val="009660CE"/>
    <w:rsid w:val="009672EE"/>
    <w:rsid w:val="00970C87"/>
    <w:rsid w:val="00970FF7"/>
    <w:rsid w:val="0097260E"/>
    <w:rsid w:val="0097314A"/>
    <w:rsid w:val="009733A7"/>
    <w:rsid w:val="00973455"/>
    <w:rsid w:val="00973BC6"/>
    <w:rsid w:val="00974D66"/>
    <w:rsid w:val="009767D7"/>
    <w:rsid w:val="009770E1"/>
    <w:rsid w:val="009771A2"/>
    <w:rsid w:val="009778DB"/>
    <w:rsid w:val="00980C5D"/>
    <w:rsid w:val="00980C9C"/>
    <w:rsid w:val="00981503"/>
    <w:rsid w:val="0098243D"/>
    <w:rsid w:val="00982D63"/>
    <w:rsid w:val="00982FD0"/>
    <w:rsid w:val="009839CC"/>
    <w:rsid w:val="009840F0"/>
    <w:rsid w:val="00984641"/>
    <w:rsid w:val="009846AC"/>
    <w:rsid w:val="009848DE"/>
    <w:rsid w:val="009851B8"/>
    <w:rsid w:val="0098576C"/>
    <w:rsid w:val="009858D4"/>
    <w:rsid w:val="00986215"/>
    <w:rsid w:val="00986A5D"/>
    <w:rsid w:val="00987035"/>
    <w:rsid w:val="00987764"/>
    <w:rsid w:val="00990394"/>
    <w:rsid w:val="00990D69"/>
    <w:rsid w:val="00990EBD"/>
    <w:rsid w:val="00991685"/>
    <w:rsid w:val="00991A25"/>
    <w:rsid w:val="00991DCE"/>
    <w:rsid w:val="00991E76"/>
    <w:rsid w:val="009920A7"/>
    <w:rsid w:val="009924CE"/>
    <w:rsid w:val="00992B15"/>
    <w:rsid w:val="00993B80"/>
    <w:rsid w:val="009942CF"/>
    <w:rsid w:val="0099450E"/>
    <w:rsid w:val="009951C0"/>
    <w:rsid w:val="0099579F"/>
    <w:rsid w:val="00995BCE"/>
    <w:rsid w:val="009960D6"/>
    <w:rsid w:val="00997671"/>
    <w:rsid w:val="0099768D"/>
    <w:rsid w:val="0099792D"/>
    <w:rsid w:val="009A0F98"/>
    <w:rsid w:val="009A0FE8"/>
    <w:rsid w:val="009A1319"/>
    <w:rsid w:val="009A142F"/>
    <w:rsid w:val="009A1746"/>
    <w:rsid w:val="009A18F1"/>
    <w:rsid w:val="009A211F"/>
    <w:rsid w:val="009A264E"/>
    <w:rsid w:val="009A2915"/>
    <w:rsid w:val="009A3865"/>
    <w:rsid w:val="009A3C13"/>
    <w:rsid w:val="009A3F4F"/>
    <w:rsid w:val="009A3F57"/>
    <w:rsid w:val="009A575B"/>
    <w:rsid w:val="009A61E2"/>
    <w:rsid w:val="009A6D48"/>
    <w:rsid w:val="009A6FB9"/>
    <w:rsid w:val="009A75A7"/>
    <w:rsid w:val="009A7714"/>
    <w:rsid w:val="009A77BD"/>
    <w:rsid w:val="009A7B35"/>
    <w:rsid w:val="009B0F51"/>
    <w:rsid w:val="009B116A"/>
    <w:rsid w:val="009B1D70"/>
    <w:rsid w:val="009B24DD"/>
    <w:rsid w:val="009B263D"/>
    <w:rsid w:val="009B29DC"/>
    <w:rsid w:val="009B2B2C"/>
    <w:rsid w:val="009B316E"/>
    <w:rsid w:val="009B351F"/>
    <w:rsid w:val="009B3777"/>
    <w:rsid w:val="009B3C6C"/>
    <w:rsid w:val="009B3FCF"/>
    <w:rsid w:val="009B41BC"/>
    <w:rsid w:val="009B52B0"/>
    <w:rsid w:val="009B680A"/>
    <w:rsid w:val="009B6A1B"/>
    <w:rsid w:val="009B7143"/>
    <w:rsid w:val="009B7749"/>
    <w:rsid w:val="009B7FFA"/>
    <w:rsid w:val="009C040B"/>
    <w:rsid w:val="009C0F20"/>
    <w:rsid w:val="009C102E"/>
    <w:rsid w:val="009C2990"/>
    <w:rsid w:val="009C3242"/>
    <w:rsid w:val="009C3936"/>
    <w:rsid w:val="009C4470"/>
    <w:rsid w:val="009C4482"/>
    <w:rsid w:val="009C543D"/>
    <w:rsid w:val="009C5580"/>
    <w:rsid w:val="009C5ADE"/>
    <w:rsid w:val="009C5D0B"/>
    <w:rsid w:val="009C5E3C"/>
    <w:rsid w:val="009C71C4"/>
    <w:rsid w:val="009C7717"/>
    <w:rsid w:val="009C7EC2"/>
    <w:rsid w:val="009D0266"/>
    <w:rsid w:val="009D0616"/>
    <w:rsid w:val="009D074C"/>
    <w:rsid w:val="009D0846"/>
    <w:rsid w:val="009D092F"/>
    <w:rsid w:val="009D2A15"/>
    <w:rsid w:val="009D39D3"/>
    <w:rsid w:val="009D5094"/>
    <w:rsid w:val="009D56E3"/>
    <w:rsid w:val="009D647C"/>
    <w:rsid w:val="009D655D"/>
    <w:rsid w:val="009D6BF7"/>
    <w:rsid w:val="009D6EAE"/>
    <w:rsid w:val="009D72C7"/>
    <w:rsid w:val="009D79B6"/>
    <w:rsid w:val="009E189B"/>
    <w:rsid w:val="009E2435"/>
    <w:rsid w:val="009E2EF9"/>
    <w:rsid w:val="009E361A"/>
    <w:rsid w:val="009E36F8"/>
    <w:rsid w:val="009E4205"/>
    <w:rsid w:val="009E423A"/>
    <w:rsid w:val="009E42D7"/>
    <w:rsid w:val="009E45D0"/>
    <w:rsid w:val="009E4A0C"/>
    <w:rsid w:val="009E4E56"/>
    <w:rsid w:val="009E52D0"/>
    <w:rsid w:val="009E54D3"/>
    <w:rsid w:val="009E5571"/>
    <w:rsid w:val="009E55D3"/>
    <w:rsid w:val="009E563C"/>
    <w:rsid w:val="009E6237"/>
    <w:rsid w:val="009E6525"/>
    <w:rsid w:val="009E73C1"/>
    <w:rsid w:val="009E7CD9"/>
    <w:rsid w:val="009F0197"/>
    <w:rsid w:val="009F0AE3"/>
    <w:rsid w:val="009F1082"/>
    <w:rsid w:val="009F1F09"/>
    <w:rsid w:val="009F2534"/>
    <w:rsid w:val="009F2F15"/>
    <w:rsid w:val="009F4ABF"/>
    <w:rsid w:val="009F53A3"/>
    <w:rsid w:val="009F588F"/>
    <w:rsid w:val="009F5D16"/>
    <w:rsid w:val="009F5F3D"/>
    <w:rsid w:val="009F61DB"/>
    <w:rsid w:val="009F7451"/>
    <w:rsid w:val="009F7730"/>
    <w:rsid w:val="009F7A0B"/>
    <w:rsid w:val="009F7A50"/>
    <w:rsid w:val="009F7CC4"/>
    <w:rsid w:val="00A00013"/>
    <w:rsid w:val="00A01712"/>
    <w:rsid w:val="00A01B39"/>
    <w:rsid w:val="00A02521"/>
    <w:rsid w:val="00A02ADC"/>
    <w:rsid w:val="00A02E62"/>
    <w:rsid w:val="00A02EF2"/>
    <w:rsid w:val="00A03428"/>
    <w:rsid w:val="00A03AFB"/>
    <w:rsid w:val="00A04064"/>
    <w:rsid w:val="00A05C44"/>
    <w:rsid w:val="00A0677B"/>
    <w:rsid w:val="00A06E16"/>
    <w:rsid w:val="00A06F06"/>
    <w:rsid w:val="00A108B8"/>
    <w:rsid w:val="00A10E74"/>
    <w:rsid w:val="00A11281"/>
    <w:rsid w:val="00A123B4"/>
    <w:rsid w:val="00A127D2"/>
    <w:rsid w:val="00A12E12"/>
    <w:rsid w:val="00A14636"/>
    <w:rsid w:val="00A148F2"/>
    <w:rsid w:val="00A14AF0"/>
    <w:rsid w:val="00A14E10"/>
    <w:rsid w:val="00A1583F"/>
    <w:rsid w:val="00A15973"/>
    <w:rsid w:val="00A15E2C"/>
    <w:rsid w:val="00A1607F"/>
    <w:rsid w:val="00A16188"/>
    <w:rsid w:val="00A166DF"/>
    <w:rsid w:val="00A171D5"/>
    <w:rsid w:val="00A17CED"/>
    <w:rsid w:val="00A220B2"/>
    <w:rsid w:val="00A23108"/>
    <w:rsid w:val="00A23EEE"/>
    <w:rsid w:val="00A245C8"/>
    <w:rsid w:val="00A24675"/>
    <w:rsid w:val="00A2498D"/>
    <w:rsid w:val="00A24ADB"/>
    <w:rsid w:val="00A257D6"/>
    <w:rsid w:val="00A25C76"/>
    <w:rsid w:val="00A260DA"/>
    <w:rsid w:val="00A26503"/>
    <w:rsid w:val="00A26C1E"/>
    <w:rsid w:val="00A3031C"/>
    <w:rsid w:val="00A307EF"/>
    <w:rsid w:val="00A30DE9"/>
    <w:rsid w:val="00A310A7"/>
    <w:rsid w:val="00A31BFF"/>
    <w:rsid w:val="00A3217F"/>
    <w:rsid w:val="00A32734"/>
    <w:rsid w:val="00A3364B"/>
    <w:rsid w:val="00A33A1B"/>
    <w:rsid w:val="00A33DDD"/>
    <w:rsid w:val="00A34B46"/>
    <w:rsid w:val="00A3559F"/>
    <w:rsid w:val="00A359FB"/>
    <w:rsid w:val="00A35F4D"/>
    <w:rsid w:val="00A366D2"/>
    <w:rsid w:val="00A36BF7"/>
    <w:rsid w:val="00A37D14"/>
    <w:rsid w:val="00A37D8E"/>
    <w:rsid w:val="00A37DD0"/>
    <w:rsid w:val="00A37EE6"/>
    <w:rsid w:val="00A407E3"/>
    <w:rsid w:val="00A40AFD"/>
    <w:rsid w:val="00A40CF5"/>
    <w:rsid w:val="00A40FC4"/>
    <w:rsid w:val="00A42421"/>
    <w:rsid w:val="00A439BA"/>
    <w:rsid w:val="00A43E3A"/>
    <w:rsid w:val="00A44EF1"/>
    <w:rsid w:val="00A450B4"/>
    <w:rsid w:val="00A45B0F"/>
    <w:rsid w:val="00A45E65"/>
    <w:rsid w:val="00A5006A"/>
    <w:rsid w:val="00A5022E"/>
    <w:rsid w:val="00A508CB"/>
    <w:rsid w:val="00A51162"/>
    <w:rsid w:val="00A5139E"/>
    <w:rsid w:val="00A51C64"/>
    <w:rsid w:val="00A52A1A"/>
    <w:rsid w:val="00A52B3D"/>
    <w:rsid w:val="00A530A9"/>
    <w:rsid w:val="00A5417A"/>
    <w:rsid w:val="00A548C0"/>
    <w:rsid w:val="00A55051"/>
    <w:rsid w:val="00A55455"/>
    <w:rsid w:val="00A55783"/>
    <w:rsid w:val="00A5686A"/>
    <w:rsid w:val="00A56945"/>
    <w:rsid w:val="00A5726B"/>
    <w:rsid w:val="00A57B7A"/>
    <w:rsid w:val="00A60307"/>
    <w:rsid w:val="00A60493"/>
    <w:rsid w:val="00A604A6"/>
    <w:rsid w:val="00A61401"/>
    <w:rsid w:val="00A61510"/>
    <w:rsid w:val="00A619CF"/>
    <w:rsid w:val="00A620AA"/>
    <w:rsid w:val="00A626E5"/>
    <w:rsid w:val="00A630DE"/>
    <w:rsid w:val="00A64161"/>
    <w:rsid w:val="00A6494A"/>
    <w:rsid w:val="00A6562A"/>
    <w:rsid w:val="00A65C67"/>
    <w:rsid w:val="00A66274"/>
    <w:rsid w:val="00A700CD"/>
    <w:rsid w:val="00A7029C"/>
    <w:rsid w:val="00A70937"/>
    <w:rsid w:val="00A70F40"/>
    <w:rsid w:val="00A711EF"/>
    <w:rsid w:val="00A71269"/>
    <w:rsid w:val="00A714BE"/>
    <w:rsid w:val="00A71ADF"/>
    <w:rsid w:val="00A72483"/>
    <w:rsid w:val="00A728EB"/>
    <w:rsid w:val="00A73003"/>
    <w:rsid w:val="00A7300D"/>
    <w:rsid w:val="00A730E1"/>
    <w:rsid w:val="00A751BC"/>
    <w:rsid w:val="00A75971"/>
    <w:rsid w:val="00A76419"/>
    <w:rsid w:val="00A7697A"/>
    <w:rsid w:val="00A76E51"/>
    <w:rsid w:val="00A803DB"/>
    <w:rsid w:val="00A803F4"/>
    <w:rsid w:val="00A81E21"/>
    <w:rsid w:val="00A82769"/>
    <w:rsid w:val="00A82BAC"/>
    <w:rsid w:val="00A845BF"/>
    <w:rsid w:val="00A845D3"/>
    <w:rsid w:val="00A84767"/>
    <w:rsid w:val="00A847D8"/>
    <w:rsid w:val="00A84E48"/>
    <w:rsid w:val="00A8518D"/>
    <w:rsid w:val="00A8655D"/>
    <w:rsid w:val="00A86DA6"/>
    <w:rsid w:val="00A8719B"/>
    <w:rsid w:val="00A87BDC"/>
    <w:rsid w:val="00A900BE"/>
    <w:rsid w:val="00A90F13"/>
    <w:rsid w:val="00A9125C"/>
    <w:rsid w:val="00A913C3"/>
    <w:rsid w:val="00A91E93"/>
    <w:rsid w:val="00A9237C"/>
    <w:rsid w:val="00A92C23"/>
    <w:rsid w:val="00A931CF"/>
    <w:rsid w:val="00A9387B"/>
    <w:rsid w:val="00A93BEA"/>
    <w:rsid w:val="00A93C21"/>
    <w:rsid w:val="00A9461E"/>
    <w:rsid w:val="00A94734"/>
    <w:rsid w:val="00A94BF4"/>
    <w:rsid w:val="00A95292"/>
    <w:rsid w:val="00A95484"/>
    <w:rsid w:val="00A954A7"/>
    <w:rsid w:val="00A96C61"/>
    <w:rsid w:val="00A96DC8"/>
    <w:rsid w:val="00A97582"/>
    <w:rsid w:val="00AA0493"/>
    <w:rsid w:val="00AA0B50"/>
    <w:rsid w:val="00AA1669"/>
    <w:rsid w:val="00AA27F1"/>
    <w:rsid w:val="00AA3353"/>
    <w:rsid w:val="00AA3AC6"/>
    <w:rsid w:val="00AA4053"/>
    <w:rsid w:val="00AA41E6"/>
    <w:rsid w:val="00AA4BCC"/>
    <w:rsid w:val="00AA5D99"/>
    <w:rsid w:val="00AA60DF"/>
    <w:rsid w:val="00AA6607"/>
    <w:rsid w:val="00AA698D"/>
    <w:rsid w:val="00AA6EBF"/>
    <w:rsid w:val="00AA76A8"/>
    <w:rsid w:val="00AA7F24"/>
    <w:rsid w:val="00AB01EB"/>
    <w:rsid w:val="00AB0294"/>
    <w:rsid w:val="00AB0EC3"/>
    <w:rsid w:val="00AB19A4"/>
    <w:rsid w:val="00AB1D24"/>
    <w:rsid w:val="00AB1E9D"/>
    <w:rsid w:val="00AB1FC9"/>
    <w:rsid w:val="00AB27C1"/>
    <w:rsid w:val="00AB2F80"/>
    <w:rsid w:val="00AB3204"/>
    <w:rsid w:val="00AB32C0"/>
    <w:rsid w:val="00AB353C"/>
    <w:rsid w:val="00AB50B2"/>
    <w:rsid w:val="00AB54D0"/>
    <w:rsid w:val="00AB54E2"/>
    <w:rsid w:val="00AB5BC1"/>
    <w:rsid w:val="00AB62D5"/>
    <w:rsid w:val="00AB630A"/>
    <w:rsid w:val="00AB6DF2"/>
    <w:rsid w:val="00AB7834"/>
    <w:rsid w:val="00AB7DD3"/>
    <w:rsid w:val="00AC05B9"/>
    <w:rsid w:val="00AC0877"/>
    <w:rsid w:val="00AC0D9E"/>
    <w:rsid w:val="00AC19AB"/>
    <w:rsid w:val="00AC19CA"/>
    <w:rsid w:val="00AC2666"/>
    <w:rsid w:val="00AC2884"/>
    <w:rsid w:val="00AC30B2"/>
    <w:rsid w:val="00AC3431"/>
    <w:rsid w:val="00AC39CE"/>
    <w:rsid w:val="00AC48AC"/>
    <w:rsid w:val="00AC4C57"/>
    <w:rsid w:val="00AC50B7"/>
    <w:rsid w:val="00AC55EF"/>
    <w:rsid w:val="00AC566A"/>
    <w:rsid w:val="00AC6CB7"/>
    <w:rsid w:val="00AC72ED"/>
    <w:rsid w:val="00AC7465"/>
    <w:rsid w:val="00AC771F"/>
    <w:rsid w:val="00AD0B78"/>
    <w:rsid w:val="00AD13D5"/>
    <w:rsid w:val="00AD170C"/>
    <w:rsid w:val="00AD1FDC"/>
    <w:rsid w:val="00AD3828"/>
    <w:rsid w:val="00AD3ABE"/>
    <w:rsid w:val="00AD3C74"/>
    <w:rsid w:val="00AD3FD2"/>
    <w:rsid w:val="00AD74F7"/>
    <w:rsid w:val="00AD7EE4"/>
    <w:rsid w:val="00AE00BD"/>
    <w:rsid w:val="00AE053E"/>
    <w:rsid w:val="00AE078A"/>
    <w:rsid w:val="00AE1445"/>
    <w:rsid w:val="00AE268F"/>
    <w:rsid w:val="00AE38FB"/>
    <w:rsid w:val="00AE3A83"/>
    <w:rsid w:val="00AE4BCB"/>
    <w:rsid w:val="00AE544D"/>
    <w:rsid w:val="00AE5804"/>
    <w:rsid w:val="00AE65FB"/>
    <w:rsid w:val="00AE7213"/>
    <w:rsid w:val="00AE759D"/>
    <w:rsid w:val="00AE7F2D"/>
    <w:rsid w:val="00AF07E9"/>
    <w:rsid w:val="00AF1276"/>
    <w:rsid w:val="00AF1D39"/>
    <w:rsid w:val="00AF34A8"/>
    <w:rsid w:val="00AF3945"/>
    <w:rsid w:val="00AF39F3"/>
    <w:rsid w:val="00AF3C35"/>
    <w:rsid w:val="00AF4D03"/>
    <w:rsid w:val="00AF52CB"/>
    <w:rsid w:val="00AF564A"/>
    <w:rsid w:val="00AF587E"/>
    <w:rsid w:val="00AF595B"/>
    <w:rsid w:val="00AF5D15"/>
    <w:rsid w:val="00AF6600"/>
    <w:rsid w:val="00AF68A5"/>
    <w:rsid w:val="00AF6D61"/>
    <w:rsid w:val="00AF6EEF"/>
    <w:rsid w:val="00AF75F6"/>
    <w:rsid w:val="00AF790E"/>
    <w:rsid w:val="00AF7DD3"/>
    <w:rsid w:val="00AF7FB8"/>
    <w:rsid w:val="00B00A7B"/>
    <w:rsid w:val="00B00DE2"/>
    <w:rsid w:val="00B01B7A"/>
    <w:rsid w:val="00B01B94"/>
    <w:rsid w:val="00B02665"/>
    <w:rsid w:val="00B058D6"/>
    <w:rsid w:val="00B06CF1"/>
    <w:rsid w:val="00B0710B"/>
    <w:rsid w:val="00B07284"/>
    <w:rsid w:val="00B076B7"/>
    <w:rsid w:val="00B07B90"/>
    <w:rsid w:val="00B105C9"/>
    <w:rsid w:val="00B10735"/>
    <w:rsid w:val="00B108AD"/>
    <w:rsid w:val="00B108F5"/>
    <w:rsid w:val="00B10A54"/>
    <w:rsid w:val="00B10E56"/>
    <w:rsid w:val="00B113D2"/>
    <w:rsid w:val="00B11AC9"/>
    <w:rsid w:val="00B11DD1"/>
    <w:rsid w:val="00B121A8"/>
    <w:rsid w:val="00B12429"/>
    <w:rsid w:val="00B12AE3"/>
    <w:rsid w:val="00B13245"/>
    <w:rsid w:val="00B13828"/>
    <w:rsid w:val="00B13E41"/>
    <w:rsid w:val="00B14656"/>
    <w:rsid w:val="00B149AB"/>
    <w:rsid w:val="00B14C10"/>
    <w:rsid w:val="00B14C7A"/>
    <w:rsid w:val="00B15243"/>
    <w:rsid w:val="00B157B6"/>
    <w:rsid w:val="00B16CC8"/>
    <w:rsid w:val="00B174C7"/>
    <w:rsid w:val="00B1788B"/>
    <w:rsid w:val="00B17E64"/>
    <w:rsid w:val="00B20281"/>
    <w:rsid w:val="00B206B3"/>
    <w:rsid w:val="00B20987"/>
    <w:rsid w:val="00B20BDF"/>
    <w:rsid w:val="00B20EED"/>
    <w:rsid w:val="00B21A50"/>
    <w:rsid w:val="00B220F8"/>
    <w:rsid w:val="00B228ED"/>
    <w:rsid w:val="00B23F22"/>
    <w:rsid w:val="00B24317"/>
    <w:rsid w:val="00B248DF"/>
    <w:rsid w:val="00B24915"/>
    <w:rsid w:val="00B24A0E"/>
    <w:rsid w:val="00B24DC9"/>
    <w:rsid w:val="00B24ED7"/>
    <w:rsid w:val="00B25819"/>
    <w:rsid w:val="00B25CA3"/>
    <w:rsid w:val="00B26CE6"/>
    <w:rsid w:val="00B27A5C"/>
    <w:rsid w:val="00B3050E"/>
    <w:rsid w:val="00B316DB"/>
    <w:rsid w:val="00B3185D"/>
    <w:rsid w:val="00B32EF4"/>
    <w:rsid w:val="00B337B3"/>
    <w:rsid w:val="00B337C3"/>
    <w:rsid w:val="00B34986"/>
    <w:rsid w:val="00B34B08"/>
    <w:rsid w:val="00B36052"/>
    <w:rsid w:val="00B36534"/>
    <w:rsid w:val="00B36907"/>
    <w:rsid w:val="00B36B91"/>
    <w:rsid w:val="00B36DD6"/>
    <w:rsid w:val="00B37096"/>
    <w:rsid w:val="00B4189C"/>
    <w:rsid w:val="00B41F74"/>
    <w:rsid w:val="00B427D3"/>
    <w:rsid w:val="00B431ED"/>
    <w:rsid w:val="00B4360E"/>
    <w:rsid w:val="00B439A2"/>
    <w:rsid w:val="00B447BF"/>
    <w:rsid w:val="00B44F96"/>
    <w:rsid w:val="00B4524F"/>
    <w:rsid w:val="00B453A6"/>
    <w:rsid w:val="00B45506"/>
    <w:rsid w:val="00B4569D"/>
    <w:rsid w:val="00B46016"/>
    <w:rsid w:val="00B46AEB"/>
    <w:rsid w:val="00B508BA"/>
    <w:rsid w:val="00B508EE"/>
    <w:rsid w:val="00B5265D"/>
    <w:rsid w:val="00B534FA"/>
    <w:rsid w:val="00B53ACA"/>
    <w:rsid w:val="00B53EB2"/>
    <w:rsid w:val="00B5517E"/>
    <w:rsid w:val="00B5583B"/>
    <w:rsid w:val="00B56104"/>
    <w:rsid w:val="00B5632E"/>
    <w:rsid w:val="00B565B6"/>
    <w:rsid w:val="00B573B1"/>
    <w:rsid w:val="00B57C27"/>
    <w:rsid w:val="00B60153"/>
    <w:rsid w:val="00B6077E"/>
    <w:rsid w:val="00B615F4"/>
    <w:rsid w:val="00B63EBA"/>
    <w:rsid w:val="00B641A0"/>
    <w:rsid w:val="00B6600F"/>
    <w:rsid w:val="00B66691"/>
    <w:rsid w:val="00B678CA"/>
    <w:rsid w:val="00B70121"/>
    <w:rsid w:val="00B70A70"/>
    <w:rsid w:val="00B71293"/>
    <w:rsid w:val="00B746DF"/>
    <w:rsid w:val="00B748A0"/>
    <w:rsid w:val="00B75292"/>
    <w:rsid w:val="00B753F0"/>
    <w:rsid w:val="00B75779"/>
    <w:rsid w:val="00B7580A"/>
    <w:rsid w:val="00B75BF4"/>
    <w:rsid w:val="00B75EFA"/>
    <w:rsid w:val="00B762A0"/>
    <w:rsid w:val="00B828EF"/>
    <w:rsid w:val="00B82C52"/>
    <w:rsid w:val="00B82E5E"/>
    <w:rsid w:val="00B83450"/>
    <w:rsid w:val="00B83753"/>
    <w:rsid w:val="00B83A38"/>
    <w:rsid w:val="00B85C88"/>
    <w:rsid w:val="00B85F98"/>
    <w:rsid w:val="00B860EC"/>
    <w:rsid w:val="00B86209"/>
    <w:rsid w:val="00B86221"/>
    <w:rsid w:val="00B865E8"/>
    <w:rsid w:val="00B868F4"/>
    <w:rsid w:val="00B86C36"/>
    <w:rsid w:val="00B8751C"/>
    <w:rsid w:val="00B87C17"/>
    <w:rsid w:val="00B87FB8"/>
    <w:rsid w:val="00B9097D"/>
    <w:rsid w:val="00B9146A"/>
    <w:rsid w:val="00B917C4"/>
    <w:rsid w:val="00B92518"/>
    <w:rsid w:val="00B926DF"/>
    <w:rsid w:val="00B93035"/>
    <w:rsid w:val="00B959AE"/>
    <w:rsid w:val="00B95A42"/>
    <w:rsid w:val="00B95C4C"/>
    <w:rsid w:val="00B95D5A"/>
    <w:rsid w:val="00B96F54"/>
    <w:rsid w:val="00B97C71"/>
    <w:rsid w:val="00BA0C29"/>
    <w:rsid w:val="00BA19BA"/>
    <w:rsid w:val="00BA212A"/>
    <w:rsid w:val="00BA354D"/>
    <w:rsid w:val="00BA36CD"/>
    <w:rsid w:val="00BA49CD"/>
    <w:rsid w:val="00BA4C1B"/>
    <w:rsid w:val="00BA4D9B"/>
    <w:rsid w:val="00BA52EC"/>
    <w:rsid w:val="00BA5515"/>
    <w:rsid w:val="00BA5E01"/>
    <w:rsid w:val="00BA60DD"/>
    <w:rsid w:val="00BA7261"/>
    <w:rsid w:val="00BA786B"/>
    <w:rsid w:val="00BA7DD8"/>
    <w:rsid w:val="00BB0843"/>
    <w:rsid w:val="00BB0892"/>
    <w:rsid w:val="00BB1B29"/>
    <w:rsid w:val="00BB3498"/>
    <w:rsid w:val="00BB3AC4"/>
    <w:rsid w:val="00BB5C9F"/>
    <w:rsid w:val="00BB5D8D"/>
    <w:rsid w:val="00BB5FC4"/>
    <w:rsid w:val="00BB6474"/>
    <w:rsid w:val="00BB67C9"/>
    <w:rsid w:val="00BB6B8C"/>
    <w:rsid w:val="00BB6EB2"/>
    <w:rsid w:val="00BB71A5"/>
    <w:rsid w:val="00BB753A"/>
    <w:rsid w:val="00BC013C"/>
    <w:rsid w:val="00BC045F"/>
    <w:rsid w:val="00BC065F"/>
    <w:rsid w:val="00BC138B"/>
    <w:rsid w:val="00BC176E"/>
    <w:rsid w:val="00BC1CB8"/>
    <w:rsid w:val="00BC240B"/>
    <w:rsid w:val="00BC2971"/>
    <w:rsid w:val="00BC317A"/>
    <w:rsid w:val="00BC457A"/>
    <w:rsid w:val="00BC5BD8"/>
    <w:rsid w:val="00BC632F"/>
    <w:rsid w:val="00BC67A2"/>
    <w:rsid w:val="00BC6AFA"/>
    <w:rsid w:val="00BC6B68"/>
    <w:rsid w:val="00BC7100"/>
    <w:rsid w:val="00BC770C"/>
    <w:rsid w:val="00BC7E06"/>
    <w:rsid w:val="00BD076D"/>
    <w:rsid w:val="00BD0C72"/>
    <w:rsid w:val="00BD0FE9"/>
    <w:rsid w:val="00BD161D"/>
    <w:rsid w:val="00BD1853"/>
    <w:rsid w:val="00BD2412"/>
    <w:rsid w:val="00BD25D5"/>
    <w:rsid w:val="00BD2A32"/>
    <w:rsid w:val="00BD2ADD"/>
    <w:rsid w:val="00BD2DFD"/>
    <w:rsid w:val="00BD2E83"/>
    <w:rsid w:val="00BD3131"/>
    <w:rsid w:val="00BD39F2"/>
    <w:rsid w:val="00BD5215"/>
    <w:rsid w:val="00BD536B"/>
    <w:rsid w:val="00BD6515"/>
    <w:rsid w:val="00BD6AC3"/>
    <w:rsid w:val="00BE02AB"/>
    <w:rsid w:val="00BE04A3"/>
    <w:rsid w:val="00BE0523"/>
    <w:rsid w:val="00BE1629"/>
    <w:rsid w:val="00BE27E5"/>
    <w:rsid w:val="00BE2F43"/>
    <w:rsid w:val="00BE36C6"/>
    <w:rsid w:val="00BE3954"/>
    <w:rsid w:val="00BE6D80"/>
    <w:rsid w:val="00BE6ED6"/>
    <w:rsid w:val="00BE713C"/>
    <w:rsid w:val="00BF17F9"/>
    <w:rsid w:val="00BF1AFB"/>
    <w:rsid w:val="00BF3C59"/>
    <w:rsid w:val="00BF4120"/>
    <w:rsid w:val="00BF425D"/>
    <w:rsid w:val="00BF4B2D"/>
    <w:rsid w:val="00BF4D6A"/>
    <w:rsid w:val="00BF5365"/>
    <w:rsid w:val="00BF5517"/>
    <w:rsid w:val="00BF6801"/>
    <w:rsid w:val="00BF6BAB"/>
    <w:rsid w:val="00BF7579"/>
    <w:rsid w:val="00BF772D"/>
    <w:rsid w:val="00C00376"/>
    <w:rsid w:val="00C01293"/>
    <w:rsid w:val="00C016D6"/>
    <w:rsid w:val="00C023F9"/>
    <w:rsid w:val="00C0244E"/>
    <w:rsid w:val="00C026D0"/>
    <w:rsid w:val="00C0299F"/>
    <w:rsid w:val="00C02A0F"/>
    <w:rsid w:val="00C0366C"/>
    <w:rsid w:val="00C03BC6"/>
    <w:rsid w:val="00C03F82"/>
    <w:rsid w:val="00C0467F"/>
    <w:rsid w:val="00C04A7A"/>
    <w:rsid w:val="00C05A2E"/>
    <w:rsid w:val="00C05D57"/>
    <w:rsid w:val="00C05E4F"/>
    <w:rsid w:val="00C06367"/>
    <w:rsid w:val="00C075BF"/>
    <w:rsid w:val="00C07C18"/>
    <w:rsid w:val="00C100F4"/>
    <w:rsid w:val="00C10B26"/>
    <w:rsid w:val="00C1154E"/>
    <w:rsid w:val="00C11FCC"/>
    <w:rsid w:val="00C12128"/>
    <w:rsid w:val="00C1219E"/>
    <w:rsid w:val="00C1224B"/>
    <w:rsid w:val="00C12822"/>
    <w:rsid w:val="00C128D0"/>
    <w:rsid w:val="00C12DF3"/>
    <w:rsid w:val="00C13574"/>
    <w:rsid w:val="00C138B1"/>
    <w:rsid w:val="00C13BFE"/>
    <w:rsid w:val="00C13E47"/>
    <w:rsid w:val="00C1478B"/>
    <w:rsid w:val="00C15176"/>
    <w:rsid w:val="00C152A0"/>
    <w:rsid w:val="00C15B1E"/>
    <w:rsid w:val="00C16DB5"/>
    <w:rsid w:val="00C1736A"/>
    <w:rsid w:val="00C1750A"/>
    <w:rsid w:val="00C1793E"/>
    <w:rsid w:val="00C17D06"/>
    <w:rsid w:val="00C20440"/>
    <w:rsid w:val="00C216FA"/>
    <w:rsid w:val="00C2241D"/>
    <w:rsid w:val="00C22569"/>
    <w:rsid w:val="00C22612"/>
    <w:rsid w:val="00C22EEC"/>
    <w:rsid w:val="00C23418"/>
    <w:rsid w:val="00C23893"/>
    <w:rsid w:val="00C24911"/>
    <w:rsid w:val="00C25684"/>
    <w:rsid w:val="00C267C2"/>
    <w:rsid w:val="00C27172"/>
    <w:rsid w:val="00C27428"/>
    <w:rsid w:val="00C30357"/>
    <w:rsid w:val="00C30FAD"/>
    <w:rsid w:val="00C31678"/>
    <w:rsid w:val="00C3167B"/>
    <w:rsid w:val="00C319F4"/>
    <w:rsid w:val="00C32741"/>
    <w:rsid w:val="00C329D3"/>
    <w:rsid w:val="00C3307F"/>
    <w:rsid w:val="00C331A4"/>
    <w:rsid w:val="00C34C49"/>
    <w:rsid w:val="00C34DA2"/>
    <w:rsid w:val="00C34F80"/>
    <w:rsid w:val="00C34F9F"/>
    <w:rsid w:val="00C35549"/>
    <w:rsid w:val="00C35C17"/>
    <w:rsid w:val="00C35E7B"/>
    <w:rsid w:val="00C366BC"/>
    <w:rsid w:val="00C36C43"/>
    <w:rsid w:val="00C36FEC"/>
    <w:rsid w:val="00C37653"/>
    <w:rsid w:val="00C37966"/>
    <w:rsid w:val="00C37C84"/>
    <w:rsid w:val="00C37FB0"/>
    <w:rsid w:val="00C408A5"/>
    <w:rsid w:val="00C420A7"/>
    <w:rsid w:val="00C4239B"/>
    <w:rsid w:val="00C42E1A"/>
    <w:rsid w:val="00C436F7"/>
    <w:rsid w:val="00C450CD"/>
    <w:rsid w:val="00C454B0"/>
    <w:rsid w:val="00C45656"/>
    <w:rsid w:val="00C459A7"/>
    <w:rsid w:val="00C4683C"/>
    <w:rsid w:val="00C47015"/>
    <w:rsid w:val="00C47689"/>
    <w:rsid w:val="00C47993"/>
    <w:rsid w:val="00C50D20"/>
    <w:rsid w:val="00C5147C"/>
    <w:rsid w:val="00C5161F"/>
    <w:rsid w:val="00C519B7"/>
    <w:rsid w:val="00C55CFE"/>
    <w:rsid w:val="00C562CF"/>
    <w:rsid w:val="00C5656E"/>
    <w:rsid w:val="00C567EC"/>
    <w:rsid w:val="00C56811"/>
    <w:rsid w:val="00C56C19"/>
    <w:rsid w:val="00C56FB2"/>
    <w:rsid w:val="00C57321"/>
    <w:rsid w:val="00C57876"/>
    <w:rsid w:val="00C57C58"/>
    <w:rsid w:val="00C57F63"/>
    <w:rsid w:val="00C601AD"/>
    <w:rsid w:val="00C60357"/>
    <w:rsid w:val="00C60F80"/>
    <w:rsid w:val="00C60F8D"/>
    <w:rsid w:val="00C62174"/>
    <w:rsid w:val="00C63E5D"/>
    <w:rsid w:val="00C6438D"/>
    <w:rsid w:val="00C64FF9"/>
    <w:rsid w:val="00C651C2"/>
    <w:rsid w:val="00C658B7"/>
    <w:rsid w:val="00C65F28"/>
    <w:rsid w:val="00C6668D"/>
    <w:rsid w:val="00C67D77"/>
    <w:rsid w:val="00C70475"/>
    <w:rsid w:val="00C7057E"/>
    <w:rsid w:val="00C70A7A"/>
    <w:rsid w:val="00C71641"/>
    <w:rsid w:val="00C727C5"/>
    <w:rsid w:val="00C73A70"/>
    <w:rsid w:val="00C748B1"/>
    <w:rsid w:val="00C74D4A"/>
    <w:rsid w:val="00C74F85"/>
    <w:rsid w:val="00C75673"/>
    <w:rsid w:val="00C761A0"/>
    <w:rsid w:val="00C769E4"/>
    <w:rsid w:val="00C76BF4"/>
    <w:rsid w:val="00C76CF2"/>
    <w:rsid w:val="00C80215"/>
    <w:rsid w:val="00C8058E"/>
    <w:rsid w:val="00C80AA3"/>
    <w:rsid w:val="00C81D81"/>
    <w:rsid w:val="00C82330"/>
    <w:rsid w:val="00C82397"/>
    <w:rsid w:val="00C82777"/>
    <w:rsid w:val="00C829D4"/>
    <w:rsid w:val="00C8305B"/>
    <w:rsid w:val="00C8434D"/>
    <w:rsid w:val="00C85474"/>
    <w:rsid w:val="00C85496"/>
    <w:rsid w:val="00C857EC"/>
    <w:rsid w:val="00C86587"/>
    <w:rsid w:val="00C86909"/>
    <w:rsid w:val="00C86B89"/>
    <w:rsid w:val="00C90239"/>
    <w:rsid w:val="00C90921"/>
    <w:rsid w:val="00C91230"/>
    <w:rsid w:val="00C91530"/>
    <w:rsid w:val="00C91FB5"/>
    <w:rsid w:val="00C924F4"/>
    <w:rsid w:val="00C92C42"/>
    <w:rsid w:val="00C93DF0"/>
    <w:rsid w:val="00C9404D"/>
    <w:rsid w:val="00C94068"/>
    <w:rsid w:val="00C94727"/>
    <w:rsid w:val="00C94E32"/>
    <w:rsid w:val="00C96198"/>
    <w:rsid w:val="00C9694B"/>
    <w:rsid w:val="00C96AD1"/>
    <w:rsid w:val="00C9778C"/>
    <w:rsid w:val="00C97F87"/>
    <w:rsid w:val="00CA0372"/>
    <w:rsid w:val="00CA03AA"/>
    <w:rsid w:val="00CA05EE"/>
    <w:rsid w:val="00CA0C9B"/>
    <w:rsid w:val="00CA12E8"/>
    <w:rsid w:val="00CA1882"/>
    <w:rsid w:val="00CA30E1"/>
    <w:rsid w:val="00CA3B94"/>
    <w:rsid w:val="00CA3EDF"/>
    <w:rsid w:val="00CA5319"/>
    <w:rsid w:val="00CA55D4"/>
    <w:rsid w:val="00CA5652"/>
    <w:rsid w:val="00CA5981"/>
    <w:rsid w:val="00CA5986"/>
    <w:rsid w:val="00CA7D3D"/>
    <w:rsid w:val="00CB05FA"/>
    <w:rsid w:val="00CB0B1E"/>
    <w:rsid w:val="00CB0BF7"/>
    <w:rsid w:val="00CB0C2F"/>
    <w:rsid w:val="00CB1A00"/>
    <w:rsid w:val="00CB1B63"/>
    <w:rsid w:val="00CB2002"/>
    <w:rsid w:val="00CB2A63"/>
    <w:rsid w:val="00CB3BE2"/>
    <w:rsid w:val="00CB3F07"/>
    <w:rsid w:val="00CB4623"/>
    <w:rsid w:val="00CB4C1A"/>
    <w:rsid w:val="00CB4FEB"/>
    <w:rsid w:val="00CB4FF2"/>
    <w:rsid w:val="00CB55C3"/>
    <w:rsid w:val="00CB5ADB"/>
    <w:rsid w:val="00CB5C9A"/>
    <w:rsid w:val="00CB667A"/>
    <w:rsid w:val="00CB682B"/>
    <w:rsid w:val="00CB68C9"/>
    <w:rsid w:val="00CB6944"/>
    <w:rsid w:val="00CB6A2D"/>
    <w:rsid w:val="00CB6D8B"/>
    <w:rsid w:val="00CB7D6C"/>
    <w:rsid w:val="00CC02DD"/>
    <w:rsid w:val="00CC0B5C"/>
    <w:rsid w:val="00CC148B"/>
    <w:rsid w:val="00CC2BDC"/>
    <w:rsid w:val="00CC3792"/>
    <w:rsid w:val="00CC44D3"/>
    <w:rsid w:val="00CC4E14"/>
    <w:rsid w:val="00CC5180"/>
    <w:rsid w:val="00CC64D7"/>
    <w:rsid w:val="00CC7D2E"/>
    <w:rsid w:val="00CD04C5"/>
    <w:rsid w:val="00CD04D3"/>
    <w:rsid w:val="00CD0701"/>
    <w:rsid w:val="00CD11C3"/>
    <w:rsid w:val="00CD16C3"/>
    <w:rsid w:val="00CD1CEC"/>
    <w:rsid w:val="00CD217C"/>
    <w:rsid w:val="00CD2C79"/>
    <w:rsid w:val="00CD2C86"/>
    <w:rsid w:val="00CD4A6E"/>
    <w:rsid w:val="00CD4C4D"/>
    <w:rsid w:val="00CD503D"/>
    <w:rsid w:val="00CD648D"/>
    <w:rsid w:val="00CD79EC"/>
    <w:rsid w:val="00CE06B0"/>
    <w:rsid w:val="00CE128C"/>
    <w:rsid w:val="00CE317E"/>
    <w:rsid w:val="00CE324D"/>
    <w:rsid w:val="00CE383C"/>
    <w:rsid w:val="00CE3D7A"/>
    <w:rsid w:val="00CE45AB"/>
    <w:rsid w:val="00CE4C4F"/>
    <w:rsid w:val="00CE5744"/>
    <w:rsid w:val="00CE5B6B"/>
    <w:rsid w:val="00CE6AC5"/>
    <w:rsid w:val="00CE72F9"/>
    <w:rsid w:val="00CF0033"/>
    <w:rsid w:val="00CF18BC"/>
    <w:rsid w:val="00CF212F"/>
    <w:rsid w:val="00CF2924"/>
    <w:rsid w:val="00CF2E55"/>
    <w:rsid w:val="00CF39EF"/>
    <w:rsid w:val="00CF3AE3"/>
    <w:rsid w:val="00CF407E"/>
    <w:rsid w:val="00CF431B"/>
    <w:rsid w:val="00CF4FAD"/>
    <w:rsid w:val="00CF5498"/>
    <w:rsid w:val="00CF5C43"/>
    <w:rsid w:val="00CF5F63"/>
    <w:rsid w:val="00CF6AEB"/>
    <w:rsid w:val="00CF6BE6"/>
    <w:rsid w:val="00CF6ECD"/>
    <w:rsid w:val="00CF7609"/>
    <w:rsid w:val="00D00506"/>
    <w:rsid w:val="00D006C7"/>
    <w:rsid w:val="00D01F4B"/>
    <w:rsid w:val="00D02F8A"/>
    <w:rsid w:val="00D0435B"/>
    <w:rsid w:val="00D04D36"/>
    <w:rsid w:val="00D04E6E"/>
    <w:rsid w:val="00D05352"/>
    <w:rsid w:val="00D07B1F"/>
    <w:rsid w:val="00D07BC0"/>
    <w:rsid w:val="00D10256"/>
    <w:rsid w:val="00D10E71"/>
    <w:rsid w:val="00D117DF"/>
    <w:rsid w:val="00D1190C"/>
    <w:rsid w:val="00D11CC8"/>
    <w:rsid w:val="00D11D36"/>
    <w:rsid w:val="00D12441"/>
    <w:rsid w:val="00D12751"/>
    <w:rsid w:val="00D1277D"/>
    <w:rsid w:val="00D13C4D"/>
    <w:rsid w:val="00D13E67"/>
    <w:rsid w:val="00D14A29"/>
    <w:rsid w:val="00D14BCC"/>
    <w:rsid w:val="00D14C80"/>
    <w:rsid w:val="00D16521"/>
    <w:rsid w:val="00D16901"/>
    <w:rsid w:val="00D17ED2"/>
    <w:rsid w:val="00D200CF"/>
    <w:rsid w:val="00D20A82"/>
    <w:rsid w:val="00D20AC0"/>
    <w:rsid w:val="00D20D1A"/>
    <w:rsid w:val="00D20F4C"/>
    <w:rsid w:val="00D21417"/>
    <w:rsid w:val="00D21C73"/>
    <w:rsid w:val="00D221BF"/>
    <w:rsid w:val="00D22909"/>
    <w:rsid w:val="00D23125"/>
    <w:rsid w:val="00D233E3"/>
    <w:rsid w:val="00D235D4"/>
    <w:rsid w:val="00D23878"/>
    <w:rsid w:val="00D23A57"/>
    <w:rsid w:val="00D243E6"/>
    <w:rsid w:val="00D24C15"/>
    <w:rsid w:val="00D24C69"/>
    <w:rsid w:val="00D25379"/>
    <w:rsid w:val="00D25A58"/>
    <w:rsid w:val="00D266CE"/>
    <w:rsid w:val="00D27A88"/>
    <w:rsid w:val="00D27DA8"/>
    <w:rsid w:val="00D30299"/>
    <w:rsid w:val="00D31511"/>
    <w:rsid w:val="00D31F72"/>
    <w:rsid w:val="00D32261"/>
    <w:rsid w:val="00D32799"/>
    <w:rsid w:val="00D33857"/>
    <w:rsid w:val="00D33BF3"/>
    <w:rsid w:val="00D34D19"/>
    <w:rsid w:val="00D357B0"/>
    <w:rsid w:val="00D35B3F"/>
    <w:rsid w:val="00D362E9"/>
    <w:rsid w:val="00D365AB"/>
    <w:rsid w:val="00D36B36"/>
    <w:rsid w:val="00D36E12"/>
    <w:rsid w:val="00D36E72"/>
    <w:rsid w:val="00D3740A"/>
    <w:rsid w:val="00D37FC2"/>
    <w:rsid w:val="00D400D3"/>
    <w:rsid w:val="00D4022E"/>
    <w:rsid w:val="00D409DA"/>
    <w:rsid w:val="00D413B7"/>
    <w:rsid w:val="00D41738"/>
    <w:rsid w:val="00D41D4B"/>
    <w:rsid w:val="00D42387"/>
    <w:rsid w:val="00D42A58"/>
    <w:rsid w:val="00D4316A"/>
    <w:rsid w:val="00D4372C"/>
    <w:rsid w:val="00D43EBF"/>
    <w:rsid w:val="00D44130"/>
    <w:rsid w:val="00D46CC6"/>
    <w:rsid w:val="00D46EBD"/>
    <w:rsid w:val="00D5010D"/>
    <w:rsid w:val="00D50805"/>
    <w:rsid w:val="00D50C25"/>
    <w:rsid w:val="00D50C6F"/>
    <w:rsid w:val="00D50C7D"/>
    <w:rsid w:val="00D50DA3"/>
    <w:rsid w:val="00D50F0B"/>
    <w:rsid w:val="00D52019"/>
    <w:rsid w:val="00D529AE"/>
    <w:rsid w:val="00D52D48"/>
    <w:rsid w:val="00D53121"/>
    <w:rsid w:val="00D540ED"/>
    <w:rsid w:val="00D5421E"/>
    <w:rsid w:val="00D5435B"/>
    <w:rsid w:val="00D54C2E"/>
    <w:rsid w:val="00D54D41"/>
    <w:rsid w:val="00D54D5F"/>
    <w:rsid w:val="00D54D8A"/>
    <w:rsid w:val="00D555AF"/>
    <w:rsid w:val="00D55D1A"/>
    <w:rsid w:val="00D55D25"/>
    <w:rsid w:val="00D57B51"/>
    <w:rsid w:val="00D57C6A"/>
    <w:rsid w:val="00D57D61"/>
    <w:rsid w:val="00D601AE"/>
    <w:rsid w:val="00D6024F"/>
    <w:rsid w:val="00D604FB"/>
    <w:rsid w:val="00D60943"/>
    <w:rsid w:val="00D60967"/>
    <w:rsid w:val="00D61122"/>
    <w:rsid w:val="00D628EB"/>
    <w:rsid w:val="00D62CEF"/>
    <w:rsid w:val="00D637FF"/>
    <w:rsid w:val="00D63B6B"/>
    <w:rsid w:val="00D64073"/>
    <w:rsid w:val="00D640F7"/>
    <w:rsid w:val="00D65F07"/>
    <w:rsid w:val="00D660D4"/>
    <w:rsid w:val="00D67514"/>
    <w:rsid w:val="00D67966"/>
    <w:rsid w:val="00D67CF5"/>
    <w:rsid w:val="00D67D85"/>
    <w:rsid w:val="00D70AB0"/>
    <w:rsid w:val="00D7176E"/>
    <w:rsid w:val="00D71AE8"/>
    <w:rsid w:val="00D71DA0"/>
    <w:rsid w:val="00D71F26"/>
    <w:rsid w:val="00D726A4"/>
    <w:rsid w:val="00D737C5"/>
    <w:rsid w:val="00D746A1"/>
    <w:rsid w:val="00D749C5"/>
    <w:rsid w:val="00D74E9F"/>
    <w:rsid w:val="00D753CF"/>
    <w:rsid w:val="00D75641"/>
    <w:rsid w:val="00D759A0"/>
    <w:rsid w:val="00D76DDF"/>
    <w:rsid w:val="00D80192"/>
    <w:rsid w:val="00D80833"/>
    <w:rsid w:val="00D81280"/>
    <w:rsid w:val="00D81457"/>
    <w:rsid w:val="00D8145B"/>
    <w:rsid w:val="00D81DA9"/>
    <w:rsid w:val="00D82A59"/>
    <w:rsid w:val="00D82E87"/>
    <w:rsid w:val="00D832FC"/>
    <w:rsid w:val="00D83666"/>
    <w:rsid w:val="00D83DB4"/>
    <w:rsid w:val="00D83E92"/>
    <w:rsid w:val="00D840DA"/>
    <w:rsid w:val="00D84B7C"/>
    <w:rsid w:val="00D8519A"/>
    <w:rsid w:val="00D856F9"/>
    <w:rsid w:val="00D8596F"/>
    <w:rsid w:val="00D85B5B"/>
    <w:rsid w:val="00D85BC5"/>
    <w:rsid w:val="00D85DCF"/>
    <w:rsid w:val="00D85EDA"/>
    <w:rsid w:val="00D86480"/>
    <w:rsid w:val="00D865EC"/>
    <w:rsid w:val="00D86B15"/>
    <w:rsid w:val="00D902FB"/>
    <w:rsid w:val="00D9071F"/>
    <w:rsid w:val="00D909ED"/>
    <w:rsid w:val="00D91BDA"/>
    <w:rsid w:val="00D93531"/>
    <w:rsid w:val="00D93B97"/>
    <w:rsid w:val="00D94021"/>
    <w:rsid w:val="00D94565"/>
    <w:rsid w:val="00D94935"/>
    <w:rsid w:val="00D952AF"/>
    <w:rsid w:val="00D96F07"/>
    <w:rsid w:val="00D973E8"/>
    <w:rsid w:val="00D973EF"/>
    <w:rsid w:val="00D97682"/>
    <w:rsid w:val="00D9792E"/>
    <w:rsid w:val="00D97C61"/>
    <w:rsid w:val="00DA08AD"/>
    <w:rsid w:val="00DA0C00"/>
    <w:rsid w:val="00DA12A0"/>
    <w:rsid w:val="00DA18E2"/>
    <w:rsid w:val="00DA1E58"/>
    <w:rsid w:val="00DA3A81"/>
    <w:rsid w:val="00DA4311"/>
    <w:rsid w:val="00DA4A42"/>
    <w:rsid w:val="00DA4BB6"/>
    <w:rsid w:val="00DA5FAA"/>
    <w:rsid w:val="00DA6C66"/>
    <w:rsid w:val="00DA7566"/>
    <w:rsid w:val="00DA771D"/>
    <w:rsid w:val="00DA7A8E"/>
    <w:rsid w:val="00DB001F"/>
    <w:rsid w:val="00DB09E4"/>
    <w:rsid w:val="00DB0D86"/>
    <w:rsid w:val="00DB0FFC"/>
    <w:rsid w:val="00DB1049"/>
    <w:rsid w:val="00DB1233"/>
    <w:rsid w:val="00DB1401"/>
    <w:rsid w:val="00DB1CE0"/>
    <w:rsid w:val="00DB21DF"/>
    <w:rsid w:val="00DB337F"/>
    <w:rsid w:val="00DB36A3"/>
    <w:rsid w:val="00DB3D47"/>
    <w:rsid w:val="00DB3ED8"/>
    <w:rsid w:val="00DB53C8"/>
    <w:rsid w:val="00DB6B0E"/>
    <w:rsid w:val="00DB6CEE"/>
    <w:rsid w:val="00DB6D62"/>
    <w:rsid w:val="00DB7221"/>
    <w:rsid w:val="00DB72C1"/>
    <w:rsid w:val="00DB7333"/>
    <w:rsid w:val="00DB7681"/>
    <w:rsid w:val="00DC085F"/>
    <w:rsid w:val="00DC0C9E"/>
    <w:rsid w:val="00DC1206"/>
    <w:rsid w:val="00DC1C90"/>
    <w:rsid w:val="00DC1EF9"/>
    <w:rsid w:val="00DC2345"/>
    <w:rsid w:val="00DC2C99"/>
    <w:rsid w:val="00DC2F3B"/>
    <w:rsid w:val="00DC3779"/>
    <w:rsid w:val="00DC3AEA"/>
    <w:rsid w:val="00DC4649"/>
    <w:rsid w:val="00DC4DF1"/>
    <w:rsid w:val="00DC4F26"/>
    <w:rsid w:val="00DC5C96"/>
    <w:rsid w:val="00DC6F84"/>
    <w:rsid w:val="00DD0171"/>
    <w:rsid w:val="00DD018D"/>
    <w:rsid w:val="00DD0F2B"/>
    <w:rsid w:val="00DD16F1"/>
    <w:rsid w:val="00DD1813"/>
    <w:rsid w:val="00DD191A"/>
    <w:rsid w:val="00DD1DBF"/>
    <w:rsid w:val="00DD2BAF"/>
    <w:rsid w:val="00DD3244"/>
    <w:rsid w:val="00DD3297"/>
    <w:rsid w:val="00DD4C99"/>
    <w:rsid w:val="00DD553A"/>
    <w:rsid w:val="00DD60DC"/>
    <w:rsid w:val="00DD625D"/>
    <w:rsid w:val="00DD75B7"/>
    <w:rsid w:val="00DD764E"/>
    <w:rsid w:val="00DD7770"/>
    <w:rsid w:val="00DD7BDA"/>
    <w:rsid w:val="00DD7C51"/>
    <w:rsid w:val="00DE17A5"/>
    <w:rsid w:val="00DE1B3B"/>
    <w:rsid w:val="00DE2B7E"/>
    <w:rsid w:val="00DE2D5B"/>
    <w:rsid w:val="00DE3BC7"/>
    <w:rsid w:val="00DE4067"/>
    <w:rsid w:val="00DE47C0"/>
    <w:rsid w:val="00DE4E49"/>
    <w:rsid w:val="00DE54ED"/>
    <w:rsid w:val="00DE64E8"/>
    <w:rsid w:val="00DE68A3"/>
    <w:rsid w:val="00DE726C"/>
    <w:rsid w:val="00DE77AB"/>
    <w:rsid w:val="00DF00E5"/>
    <w:rsid w:val="00DF09A6"/>
    <w:rsid w:val="00DF245A"/>
    <w:rsid w:val="00DF2C57"/>
    <w:rsid w:val="00DF324B"/>
    <w:rsid w:val="00DF34A2"/>
    <w:rsid w:val="00DF575E"/>
    <w:rsid w:val="00DF648B"/>
    <w:rsid w:val="00DF75F4"/>
    <w:rsid w:val="00E005E2"/>
    <w:rsid w:val="00E006B3"/>
    <w:rsid w:val="00E0084A"/>
    <w:rsid w:val="00E01B65"/>
    <w:rsid w:val="00E01C74"/>
    <w:rsid w:val="00E024D7"/>
    <w:rsid w:val="00E029C6"/>
    <w:rsid w:val="00E02C21"/>
    <w:rsid w:val="00E02FCE"/>
    <w:rsid w:val="00E03171"/>
    <w:rsid w:val="00E03247"/>
    <w:rsid w:val="00E03277"/>
    <w:rsid w:val="00E0395A"/>
    <w:rsid w:val="00E0423D"/>
    <w:rsid w:val="00E04870"/>
    <w:rsid w:val="00E04A0E"/>
    <w:rsid w:val="00E060A8"/>
    <w:rsid w:val="00E10D58"/>
    <w:rsid w:val="00E116F3"/>
    <w:rsid w:val="00E1314A"/>
    <w:rsid w:val="00E13CF1"/>
    <w:rsid w:val="00E13F15"/>
    <w:rsid w:val="00E1407A"/>
    <w:rsid w:val="00E142B1"/>
    <w:rsid w:val="00E1454C"/>
    <w:rsid w:val="00E1483C"/>
    <w:rsid w:val="00E14AA8"/>
    <w:rsid w:val="00E15173"/>
    <w:rsid w:val="00E152CC"/>
    <w:rsid w:val="00E15720"/>
    <w:rsid w:val="00E1671F"/>
    <w:rsid w:val="00E17147"/>
    <w:rsid w:val="00E1726F"/>
    <w:rsid w:val="00E20045"/>
    <w:rsid w:val="00E207F8"/>
    <w:rsid w:val="00E20B1F"/>
    <w:rsid w:val="00E218FF"/>
    <w:rsid w:val="00E21C1A"/>
    <w:rsid w:val="00E2239C"/>
    <w:rsid w:val="00E2315F"/>
    <w:rsid w:val="00E233C8"/>
    <w:rsid w:val="00E23DE1"/>
    <w:rsid w:val="00E24508"/>
    <w:rsid w:val="00E24C88"/>
    <w:rsid w:val="00E250C6"/>
    <w:rsid w:val="00E2583B"/>
    <w:rsid w:val="00E25E4E"/>
    <w:rsid w:val="00E265E9"/>
    <w:rsid w:val="00E26685"/>
    <w:rsid w:val="00E27099"/>
    <w:rsid w:val="00E27AB6"/>
    <w:rsid w:val="00E30A4E"/>
    <w:rsid w:val="00E315A4"/>
    <w:rsid w:val="00E32936"/>
    <w:rsid w:val="00E3395D"/>
    <w:rsid w:val="00E34783"/>
    <w:rsid w:val="00E34D8B"/>
    <w:rsid w:val="00E3535D"/>
    <w:rsid w:val="00E36258"/>
    <w:rsid w:val="00E3729E"/>
    <w:rsid w:val="00E37380"/>
    <w:rsid w:val="00E374B2"/>
    <w:rsid w:val="00E408A2"/>
    <w:rsid w:val="00E4100A"/>
    <w:rsid w:val="00E416CE"/>
    <w:rsid w:val="00E41951"/>
    <w:rsid w:val="00E41AA1"/>
    <w:rsid w:val="00E41C66"/>
    <w:rsid w:val="00E420C5"/>
    <w:rsid w:val="00E42619"/>
    <w:rsid w:val="00E42647"/>
    <w:rsid w:val="00E42649"/>
    <w:rsid w:val="00E43A26"/>
    <w:rsid w:val="00E45187"/>
    <w:rsid w:val="00E457CB"/>
    <w:rsid w:val="00E45930"/>
    <w:rsid w:val="00E462C6"/>
    <w:rsid w:val="00E466E4"/>
    <w:rsid w:val="00E46C64"/>
    <w:rsid w:val="00E478E4"/>
    <w:rsid w:val="00E50215"/>
    <w:rsid w:val="00E50A43"/>
    <w:rsid w:val="00E510A5"/>
    <w:rsid w:val="00E5126B"/>
    <w:rsid w:val="00E51438"/>
    <w:rsid w:val="00E51A33"/>
    <w:rsid w:val="00E52D71"/>
    <w:rsid w:val="00E5354F"/>
    <w:rsid w:val="00E535F9"/>
    <w:rsid w:val="00E53614"/>
    <w:rsid w:val="00E53F9A"/>
    <w:rsid w:val="00E550D7"/>
    <w:rsid w:val="00E552C9"/>
    <w:rsid w:val="00E55BA0"/>
    <w:rsid w:val="00E561C1"/>
    <w:rsid w:val="00E568B1"/>
    <w:rsid w:val="00E56D03"/>
    <w:rsid w:val="00E57B85"/>
    <w:rsid w:val="00E57CB2"/>
    <w:rsid w:val="00E57EAD"/>
    <w:rsid w:val="00E57FD7"/>
    <w:rsid w:val="00E60412"/>
    <w:rsid w:val="00E607D8"/>
    <w:rsid w:val="00E60F71"/>
    <w:rsid w:val="00E61970"/>
    <w:rsid w:val="00E61B5B"/>
    <w:rsid w:val="00E61E55"/>
    <w:rsid w:val="00E62E9F"/>
    <w:rsid w:val="00E63EE4"/>
    <w:rsid w:val="00E641B6"/>
    <w:rsid w:val="00E641D7"/>
    <w:rsid w:val="00E64225"/>
    <w:rsid w:val="00E651D4"/>
    <w:rsid w:val="00E67992"/>
    <w:rsid w:val="00E67BF6"/>
    <w:rsid w:val="00E711A0"/>
    <w:rsid w:val="00E71443"/>
    <w:rsid w:val="00E71800"/>
    <w:rsid w:val="00E72808"/>
    <w:rsid w:val="00E72B45"/>
    <w:rsid w:val="00E72D9E"/>
    <w:rsid w:val="00E7359D"/>
    <w:rsid w:val="00E737D5"/>
    <w:rsid w:val="00E7425D"/>
    <w:rsid w:val="00E7439D"/>
    <w:rsid w:val="00E753F4"/>
    <w:rsid w:val="00E759DA"/>
    <w:rsid w:val="00E759FA"/>
    <w:rsid w:val="00E76380"/>
    <w:rsid w:val="00E76960"/>
    <w:rsid w:val="00E76D39"/>
    <w:rsid w:val="00E80FE9"/>
    <w:rsid w:val="00E82AE0"/>
    <w:rsid w:val="00E82D58"/>
    <w:rsid w:val="00E8310D"/>
    <w:rsid w:val="00E83687"/>
    <w:rsid w:val="00E83AA0"/>
    <w:rsid w:val="00E83D5D"/>
    <w:rsid w:val="00E84100"/>
    <w:rsid w:val="00E847AF"/>
    <w:rsid w:val="00E84A00"/>
    <w:rsid w:val="00E84FAB"/>
    <w:rsid w:val="00E8669A"/>
    <w:rsid w:val="00E86A08"/>
    <w:rsid w:val="00E87857"/>
    <w:rsid w:val="00E90392"/>
    <w:rsid w:val="00E905ED"/>
    <w:rsid w:val="00E90AF9"/>
    <w:rsid w:val="00E91426"/>
    <w:rsid w:val="00E91767"/>
    <w:rsid w:val="00E9192E"/>
    <w:rsid w:val="00E9192F"/>
    <w:rsid w:val="00E91A14"/>
    <w:rsid w:val="00E92699"/>
    <w:rsid w:val="00E93854"/>
    <w:rsid w:val="00E94DB1"/>
    <w:rsid w:val="00E95E21"/>
    <w:rsid w:val="00E96387"/>
    <w:rsid w:val="00E9698A"/>
    <w:rsid w:val="00E969F5"/>
    <w:rsid w:val="00E97241"/>
    <w:rsid w:val="00E972E3"/>
    <w:rsid w:val="00EA02F2"/>
    <w:rsid w:val="00EA1180"/>
    <w:rsid w:val="00EA14F8"/>
    <w:rsid w:val="00EA16A2"/>
    <w:rsid w:val="00EA16F6"/>
    <w:rsid w:val="00EA1855"/>
    <w:rsid w:val="00EA19F0"/>
    <w:rsid w:val="00EA1BCD"/>
    <w:rsid w:val="00EA20D7"/>
    <w:rsid w:val="00EA2C41"/>
    <w:rsid w:val="00EA2E5B"/>
    <w:rsid w:val="00EA2F54"/>
    <w:rsid w:val="00EA2FBF"/>
    <w:rsid w:val="00EA39D9"/>
    <w:rsid w:val="00EA4770"/>
    <w:rsid w:val="00EA511B"/>
    <w:rsid w:val="00EA6077"/>
    <w:rsid w:val="00EA65D7"/>
    <w:rsid w:val="00EA7923"/>
    <w:rsid w:val="00EA79F1"/>
    <w:rsid w:val="00EB0121"/>
    <w:rsid w:val="00EB0375"/>
    <w:rsid w:val="00EB073B"/>
    <w:rsid w:val="00EB1454"/>
    <w:rsid w:val="00EB1D19"/>
    <w:rsid w:val="00EB2114"/>
    <w:rsid w:val="00EB296B"/>
    <w:rsid w:val="00EB29BE"/>
    <w:rsid w:val="00EB361E"/>
    <w:rsid w:val="00EB3A60"/>
    <w:rsid w:val="00EB47EA"/>
    <w:rsid w:val="00EB4849"/>
    <w:rsid w:val="00EB48D7"/>
    <w:rsid w:val="00EB5D1C"/>
    <w:rsid w:val="00EB5EA4"/>
    <w:rsid w:val="00EB618F"/>
    <w:rsid w:val="00EB65A4"/>
    <w:rsid w:val="00EB6BD4"/>
    <w:rsid w:val="00EB6FA1"/>
    <w:rsid w:val="00EB7981"/>
    <w:rsid w:val="00EB7A99"/>
    <w:rsid w:val="00EC118B"/>
    <w:rsid w:val="00EC1590"/>
    <w:rsid w:val="00EC1EB2"/>
    <w:rsid w:val="00EC2171"/>
    <w:rsid w:val="00EC25B0"/>
    <w:rsid w:val="00EC305B"/>
    <w:rsid w:val="00EC351E"/>
    <w:rsid w:val="00EC3571"/>
    <w:rsid w:val="00EC35DA"/>
    <w:rsid w:val="00EC3CF5"/>
    <w:rsid w:val="00EC4ECB"/>
    <w:rsid w:val="00EC5317"/>
    <w:rsid w:val="00EC536A"/>
    <w:rsid w:val="00EC5A70"/>
    <w:rsid w:val="00EC5AC0"/>
    <w:rsid w:val="00EC5B67"/>
    <w:rsid w:val="00EC629D"/>
    <w:rsid w:val="00EC74A0"/>
    <w:rsid w:val="00EC755A"/>
    <w:rsid w:val="00ED01F9"/>
    <w:rsid w:val="00ED11A6"/>
    <w:rsid w:val="00ED16C9"/>
    <w:rsid w:val="00ED3B5B"/>
    <w:rsid w:val="00ED52C6"/>
    <w:rsid w:val="00ED5350"/>
    <w:rsid w:val="00ED59B5"/>
    <w:rsid w:val="00ED67C0"/>
    <w:rsid w:val="00ED6845"/>
    <w:rsid w:val="00ED68ED"/>
    <w:rsid w:val="00ED7E40"/>
    <w:rsid w:val="00EE0C50"/>
    <w:rsid w:val="00EE138B"/>
    <w:rsid w:val="00EE1C40"/>
    <w:rsid w:val="00EE1E79"/>
    <w:rsid w:val="00EE2E41"/>
    <w:rsid w:val="00EE2F3A"/>
    <w:rsid w:val="00EE306A"/>
    <w:rsid w:val="00EE30D5"/>
    <w:rsid w:val="00EE3782"/>
    <w:rsid w:val="00EE4717"/>
    <w:rsid w:val="00EE486A"/>
    <w:rsid w:val="00EE4B55"/>
    <w:rsid w:val="00EE51C3"/>
    <w:rsid w:val="00EE5B78"/>
    <w:rsid w:val="00EE5E72"/>
    <w:rsid w:val="00EE6C1E"/>
    <w:rsid w:val="00EE7923"/>
    <w:rsid w:val="00EE7AB2"/>
    <w:rsid w:val="00EE7C70"/>
    <w:rsid w:val="00EF0A34"/>
    <w:rsid w:val="00EF0ADB"/>
    <w:rsid w:val="00EF1742"/>
    <w:rsid w:val="00EF1F67"/>
    <w:rsid w:val="00EF2031"/>
    <w:rsid w:val="00EF2839"/>
    <w:rsid w:val="00EF2CCB"/>
    <w:rsid w:val="00EF322D"/>
    <w:rsid w:val="00EF4069"/>
    <w:rsid w:val="00EF40CC"/>
    <w:rsid w:val="00EF4306"/>
    <w:rsid w:val="00EF46F4"/>
    <w:rsid w:val="00EF48AF"/>
    <w:rsid w:val="00EF502D"/>
    <w:rsid w:val="00EF506C"/>
    <w:rsid w:val="00EF57BE"/>
    <w:rsid w:val="00EF6136"/>
    <w:rsid w:val="00EF6B2E"/>
    <w:rsid w:val="00EF6C9C"/>
    <w:rsid w:val="00EF6DC7"/>
    <w:rsid w:val="00EF7198"/>
    <w:rsid w:val="00EF7FEB"/>
    <w:rsid w:val="00F000BD"/>
    <w:rsid w:val="00F00596"/>
    <w:rsid w:val="00F007E2"/>
    <w:rsid w:val="00F00D41"/>
    <w:rsid w:val="00F0111A"/>
    <w:rsid w:val="00F01D16"/>
    <w:rsid w:val="00F01E5C"/>
    <w:rsid w:val="00F02C00"/>
    <w:rsid w:val="00F03582"/>
    <w:rsid w:val="00F03FDC"/>
    <w:rsid w:val="00F04366"/>
    <w:rsid w:val="00F04503"/>
    <w:rsid w:val="00F04B85"/>
    <w:rsid w:val="00F04F76"/>
    <w:rsid w:val="00F050EF"/>
    <w:rsid w:val="00F05380"/>
    <w:rsid w:val="00F0589F"/>
    <w:rsid w:val="00F06FA0"/>
    <w:rsid w:val="00F07B95"/>
    <w:rsid w:val="00F1055B"/>
    <w:rsid w:val="00F10646"/>
    <w:rsid w:val="00F10990"/>
    <w:rsid w:val="00F1120B"/>
    <w:rsid w:val="00F126F2"/>
    <w:rsid w:val="00F12BDE"/>
    <w:rsid w:val="00F132BB"/>
    <w:rsid w:val="00F1354E"/>
    <w:rsid w:val="00F13ED1"/>
    <w:rsid w:val="00F1420E"/>
    <w:rsid w:val="00F14513"/>
    <w:rsid w:val="00F149AB"/>
    <w:rsid w:val="00F152FF"/>
    <w:rsid w:val="00F1586F"/>
    <w:rsid w:val="00F15D5B"/>
    <w:rsid w:val="00F16166"/>
    <w:rsid w:val="00F172F4"/>
    <w:rsid w:val="00F178C8"/>
    <w:rsid w:val="00F1793A"/>
    <w:rsid w:val="00F17D15"/>
    <w:rsid w:val="00F200B3"/>
    <w:rsid w:val="00F20992"/>
    <w:rsid w:val="00F211EC"/>
    <w:rsid w:val="00F2290A"/>
    <w:rsid w:val="00F22999"/>
    <w:rsid w:val="00F237BD"/>
    <w:rsid w:val="00F23D1A"/>
    <w:rsid w:val="00F23EB7"/>
    <w:rsid w:val="00F248C3"/>
    <w:rsid w:val="00F248F3"/>
    <w:rsid w:val="00F24CE1"/>
    <w:rsid w:val="00F25A0D"/>
    <w:rsid w:val="00F25EF4"/>
    <w:rsid w:val="00F263D2"/>
    <w:rsid w:val="00F268A4"/>
    <w:rsid w:val="00F26C0E"/>
    <w:rsid w:val="00F27047"/>
    <w:rsid w:val="00F313DE"/>
    <w:rsid w:val="00F3196B"/>
    <w:rsid w:val="00F321DA"/>
    <w:rsid w:val="00F335FA"/>
    <w:rsid w:val="00F33CFE"/>
    <w:rsid w:val="00F33EEB"/>
    <w:rsid w:val="00F34D67"/>
    <w:rsid w:val="00F354EF"/>
    <w:rsid w:val="00F35D0D"/>
    <w:rsid w:val="00F36F24"/>
    <w:rsid w:val="00F373A7"/>
    <w:rsid w:val="00F40408"/>
    <w:rsid w:val="00F40FCB"/>
    <w:rsid w:val="00F41838"/>
    <w:rsid w:val="00F42316"/>
    <w:rsid w:val="00F428AA"/>
    <w:rsid w:val="00F42E5A"/>
    <w:rsid w:val="00F4305F"/>
    <w:rsid w:val="00F4341E"/>
    <w:rsid w:val="00F43D70"/>
    <w:rsid w:val="00F44420"/>
    <w:rsid w:val="00F44824"/>
    <w:rsid w:val="00F44CE5"/>
    <w:rsid w:val="00F44F65"/>
    <w:rsid w:val="00F45146"/>
    <w:rsid w:val="00F45302"/>
    <w:rsid w:val="00F454CB"/>
    <w:rsid w:val="00F46BB7"/>
    <w:rsid w:val="00F47781"/>
    <w:rsid w:val="00F47A26"/>
    <w:rsid w:val="00F50975"/>
    <w:rsid w:val="00F51A4F"/>
    <w:rsid w:val="00F51AB9"/>
    <w:rsid w:val="00F527C4"/>
    <w:rsid w:val="00F52B76"/>
    <w:rsid w:val="00F53174"/>
    <w:rsid w:val="00F53233"/>
    <w:rsid w:val="00F54476"/>
    <w:rsid w:val="00F54947"/>
    <w:rsid w:val="00F54C94"/>
    <w:rsid w:val="00F54E53"/>
    <w:rsid w:val="00F557B2"/>
    <w:rsid w:val="00F55982"/>
    <w:rsid w:val="00F56491"/>
    <w:rsid w:val="00F5660A"/>
    <w:rsid w:val="00F56E37"/>
    <w:rsid w:val="00F56F59"/>
    <w:rsid w:val="00F56FEC"/>
    <w:rsid w:val="00F60852"/>
    <w:rsid w:val="00F60975"/>
    <w:rsid w:val="00F614C0"/>
    <w:rsid w:val="00F62411"/>
    <w:rsid w:val="00F624EC"/>
    <w:rsid w:val="00F644E9"/>
    <w:rsid w:val="00F64637"/>
    <w:rsid w:val="00F64B1B"/>
    <w:rsid w:val="00F64BFF"/>
    <w:rsid w:val="00F65833"/>
    <w:rsid w:val="00F662FD"/>
    <w:rsid w:val="00F66967"/>
    <w:rsid w:val="00F669F7"/>
    <w:rsid w:val="00F679C9"/>
    <w:rsid w:val="00F67BB6"/>
    <w:rsid w:val="00F67D7F"/>
    <w:rsid w:val="00F70026"/>
    <w:rsid w:val="00F706F0"/>
    <w:rsid w:val="00F70A76"/>
    <w:rsid w:val="00F71AD6"/>
    <w:rsid w:val="00F72218"/>
    <w:rsid w:val="00F72D0B"/>
    <w:rsid w:val="00F7348B"/>
    <w:rsid w:val="00F73761"/>
    <w:rsid w:val="00F73A13"/>
    <w:rsid w:val="00F73F32"/>
    <w:rsid w:val="00F74B61"/>
    <w:rsid w:val="00F7513E"/>
    <w:rsid w:val="00F75DB5"/>
    <w:rsid w:val="00F76DA7"/>
    <w:rsid w:val="00F770F2"/>
    <w:rsid w:val="00F776AF"/>
    <w:rsid w:val="00F77870"/>
    <w:rsid w:val="00F77B48"/>
    <w:rsid w:val="00F80B9A"/>
    <w:rsid w:val="00F80CA1"/>
    <w:rsid w:val="00F80D2B"/>
    <w:rsid w:val="00F8181F"/>
    <w:rsid w:val="00F82196"/>
    <w:rsid w:val="00F82D83"/>
    <w:rsid w:val="00F84B52"/>
    <w:rsid w:val="00F8540D"/>
    <w:rsid w:val="00F85BFE"/>
    <w:rsid w:val="00F86203"/>
    <w:rsid w:val="00F8659D"/>
    <w:rsid w:val="00F86BE5"/>
    <w:rsid w:val="00F86F0C"/>
    <w:rsid w:val="00F87054"/>
    <w:rsid w:val="00F8705B"/>
    <w:rsid w:val="00F8784C"/>
    <w:rsid w:val="00F879F9"/>
    <w:rsid w:val="00F9016A"/>
    <w:rsid w:val="00F903F0"/>
    <w:rsid w:val="00F9087C"/>
    <w:rsid w:val="00F908D7"/>
    <w:rsid w:val="00F91D14"/>
    <w:rsid w:val="00F91D95"/>
    <w:rsid w:val="00F927E6"/>
    <w:rsid w:val="00F92CC0"/>
    <w:rsid w:val="00F93309"/>
    <w:rsid w:val="00F94989"/>
    <w:rsid w:val="00F94BB4"/>
    <w:rsid w:val="00F94C13"/>
    <w:rsid w:val="00F952A8"/>
    <w:rsid w:val="00F957D1"/>
    <w:rsid w:val="00F95DBC"/>
    <w:rsid w:val="00F96FE0"/>
    <w:rsid w:val="00F9713E"/>
    <w:rsid w:val="00F97194"/>
    <w:rsid w:val="00F97553"/>
    <w:rsid w:val="00F97D02"/>
    <w:rsid w:val="00F97E1B"/>
    <w:rsid w:val="00F97F7E"/>
    <w:rsid w:val="00FA041F"/>
    <w:rsid w:val="00FA0C9D"/>
    <w:rsid w:val="00FA115E"/>
    <w:rsid w:val="00FA1D45"/>
    <w:rsid w:val="00FA26E0"/>
    <w:rsid w:val="00FA27A0"/>
    <w:rsid w:val="00FA3374"/>
    <w:rsid w:val="00FA39A5"/>
    <w:rsid w:val="00FA3CAF"/>
    <w:rsid w:val="00FA48E1"/>
    <w:rsid w:val="00FA4A3F"/>
    <w:rsid w:val="00FA60A2"/>
    <w:rsid w:val="00FA6536"/>
    <w:rsid w:val="00FA7748"/>
    <w:rsid w:val="00FA7E24"/>
    <w:rsid w:val="00FB1725"/>
    <w:rsid w:val="00FB1F70"/>
    <w:rsid w:val="00FB2B19"/>
    <w:rsid w:val="00FB36AD"/>
    <w:rsid w:val="00FB3A64"/>
    <w:rsid w:val="00FB3B98"/>
    <w:rsid w:val="00FB3F0E"/>
    <w:rsid w:val="00FB3F1C"/>
    <w:rsid w:val="00FB43B4"/>
    <w:rsid w:val="00FB4B4E"/>
    <w:rsid w:val="00FB4C0E"/>
    <w:rsid w:val="00FB55FC"/>
    <w:rsid w:val="00FB69D7"/>
    <w:rsid w:val="00FB6CE6"/>
    <w:rsid w:val="00FB7021"/>
    <w:rsid w:val="00FB7688"/>
    <w:rsid w:val="00FB7B38"/>
    <w:rsid w:val="00FC12E4"/>
    <w:rsid w:val="00FC1EA9"/>
    <w:rsid w:val="00FC2200"/>
    <w:rsid w:val="00FC222D"/>
    <w:rsid w:val="00FC2411"/>
    <w:rsid w:val="00FC2CF5"/>
    <w:rsid w:val="00FC3B25"/>
    <w:rsid w:val="00FC4AFA"/>
    <w:rsid w:val="00FC4B48"/>
    <w:rsid w:val="00FC4C96"/>
    <w:rsid w:val="00FC56EE"/>
    <w:rsid w:val="00FC572E"/>
    <w:rsid w:val="00FC5A53"/>
    <w:rsid w:val="00FC5EC9"/>
    <w:rsid w:val="00FC67D3"/>
    <w:rsid w:val="00FC6A27"/>
    <w:rsid w:val="00FC7082"/>
    <w:rsid w:val="00FC76EE"/>
    <w:rsid w:val="00FC7B84"/>
    <w:rsid w:val="00FD05B6"/>
    <w:rsid w:val="00FD0911"/>
    <w:rsid w:val="00FD0A5E"/>
    <w:rsid w:val="00FD15CF"/>
    <w:rsid w:val="00FD1719"/>
    <w:rsid w:val="00FD1811"/>
    <w:rsid w:val="00FD23C4"/>
    <w:rsid w:val="00FD23CE"/>
    <w:rsid w:val="00FD3D4D"/>
    <w:rsid w:val="00FD4932"/>
    <w:rsid w:val="00FD4C8D"/>
    <w:rsid w:val="00FD5411"/>
    <w:rsid w:val="00FD6729"/>
    <w:rsid w:val="00FD693E"/>
    <w:rsid w:val="00FD6B1C"/>
    <w:rsid w:val="00FD6EA9"/>
    <w:rsid w:val="00FE0469"/>
    <w:rsid w:val="00FE116F"/>
    <w:rsid w:val="00FE1436"/>
    <w:rsid w:val="00FE1E09"/>
    <w:rsid w:val="00FE2650"/>
    <w:rsid w:val="00FE31CD"/>
    <w:rsid w:val="00FE4F38"/>
    <w:rsid w:val="00FE5C6F"/>
    <w:rsid w:val="00FE613B"/>
    <w:rsid w:val="00FE6D82"/>
    <w:rsid w:val="00FE7806"/>
    <w:rsid w:val="00FF0FF0"/>
    <w:rsid w:val="00FF18B2"/>
    <w:rsid w:val="00FF1DE2"/>
    <w:rsid w:val="00FF2639"/>
    <w:rsid w:val="00FF27A6"/>
    <w:rsid w:val="00FF28F0"/>
    <w:rsid w:val="00FF2DD3"/>
    <w:rsid w:val="00FF3429"/>
    <w:rsid w:val="00FF34EC"/>
    <w:rsid w:val="00FF35CC"/>
    <w:rsid w:val="00FF3EE5"/>
    <w:rsid w:val="00FF487D"/>
    <w:rsid w:val="00FF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D2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D2E83"/>
    <w:pPr>
      <w:jc w:val="center"/>
      <w:outlineLvl w:val="0"/>
    </w:pPr>
    <w:rPr>
      <w:rFonts w:cs="Arial"/>
      <w:b/>
      <w:bCs/>
      <w:kern w:val="32"/>
      <w:sz w:val="32"/>
      <w:szCs w:val="32"/>
    </w:rPr>
  </w:style>
  <w:style w:type="paragraph" w:styleId="2">
    <w:name w:val="heading 2"/>
    <w:aliases w:val="!Разделы документа"/>
    <w:basedOn w:val="a"/>
    <w:link w:val="20"/>
    <w:qFormat/>
    <w:rsid w:val="00BD2E83"/>
    <w:pPr>
      <w:jc w:val="center"/>
      <w:outlineLvl w:val="1"/>
    </w:pPr>
    <w:rPr>
      <w:rFonts w:cs="Arial"/>
      <w:b/>
      <w:bCs/>
      <w:iCs/>
      <w:sz w:val="30"/>
      <w:szCs w:val="28"/>
    </w:rPr>
  </w:style>
  <w:style w:type="paragraph" w:styleId="3">
    <w:name w:val="heading 3"/>
    <w:aliases w:val="!Главы документа"/>
    <w:basedOn w:val="a"/>
    <w:link w:val="30"/>
    <w:qFormat/>
    <w:rsid w:val="00BD2E83"/>
    <w:pPr>
      <w:outlineLvl w:val="2"/>
    </w:pPr>
    <w:rPr>
      <w:rFonts w:cs="Arial"/>
      <w:b/>
      <w:bCs/>
      <w:sz w:val="28"/>
      <w:szCs w:val="26"/>
    </w:rPr>
  </w:style>
  <w:style w:type="paragraph" w:styleId="4">
    <w:name w:val="heading 4"/>
    <w:aliases w:val="!Параграфы/Статьи документа"/>
    <w:basedOn w:val="a"/>
    <w:link w:val="40"/>
    <w:qFormat/>
    <w:rsid w:val="00BD2E83"/>
    <w:pPr>
      <w:outlineLvl w:val="3"/>
    </w:pPr>
    <w:rPr>
      <w:b/>
      <w:bCs/>
      <w:sz w:val="26"/>
      <w:szCs w:val="28"/>
    </w:rPr>
  </w:style>
  <w:style w:type="character" w:default="1" w:styleId="a0">
    <w:name w:val="Default Paragraph Font"/>
    <w:semiHidden/>
    <w:rsid w:val="00BD2E8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D2E83"/>
  </w:style>
  <w:style w:type="paragraph" w:styleId="a3">
    <w:name w:val="Balloon Text"/>
    <w:basedOn w:val="a"/>
    <w:link w:val="a4"/>
    <w:uiPriority w:val="99"/>
    <w:semiHidden/>
    <w:unhideWhenUsed/>
    <w:rsid w:val="00706A95"/>
    <w:rPr>
      <w:rFonts w:ascii="Tahoma" w:hAnsi="Tahoma" w:cs="Tahoma"/>
      <w:sz w:val="16"/>
      <w:szCs w:val="16"/>
    </w:rPr>
  </w:style>
  <w:style w:type="character" w:customStyle="1" w:styleId="a4">
    <w:name w:val="Текст выноски Знак"/>
    <w:link w:val="a3"/>
    <w:uiPriority w:val="99"/>
    <w:semiHidden/>
    <w:rsid w:val="00706A95"/>
    <w:rPr>
      <w:rFonts w:ascii="Tahoma" w:eastAsia="Times New Roman" w:hAnsi="Tahoma" w:cs="Tahoma"/>
      <w:sz w:val="16"/>
      <w:szCs w:val="16"/>
      <w:lang w:eastAsia="ru-RU"/>
    </w:rPr>
  </w:style>
  <w:style w:type="paragraph" w:customStyle="1" w:styleId="ConsPlusTitle">
    <w:name w:val="ConsPlusTitle"/>
    <w:rsid w:val="00AF564A"/>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6E21E1"/>
    <w:pPr>
      <w:ind w:left="720"/>
      <w:contextualSpacing/>
    </w:pPr>
  </w:style>
  <w:style w:type="paragraph" w:customStyle="1" w:styleId="ConsPlusNormal">
    <w:name w:val="ConsPlusNormal"/>
    <w:uiPriority w:val="99"/>
    <w:rsid w:val="0099792D"/>
    <w:pPr>
      <w:autoSpaceDE w:val="0"/>
      <w:autoSpaceDN w:val="0"/>
      <w:adjustRightInd w:val="0"/>
    </w:pPr>
    <w:rPr>
      <w:rFonts w:ascii="Arial" w:hAnsi="Arial" w:cs="Arial"/>
    </w:rPr>
  </w:style>
  <w:style w:type="character" w:styleId="a6">
    <w:name w:val="Hyperlink"/>
    <w:rsid w:val="00BD2E83"/>
    <w:rPr>
      <w:color w:val="0000FF"/>
      <w:u w:val="none"/>
    </w:rPr>
  </w:style>
  <w:style w:type="character" w:customStyle="1" w:styleId="10">
    <w:name w:val="Заголовок 1 Знак"/>
    <w:link w:val="1"/>
    <w:rsid w:val="00F22999"/>
    <w:rPr>
      <w:rFonts w:ascii="Arial" w:eastAsia="Times New Roman" w:hAnsi="Arial" w:cs="Arial"/>
      <w:b/>
      <w:bCs/>
      <w:kern w:val="32"/>
      <w:sz w:val="32"/>
      <w:szCs w:val="32"/>
    </w:rPr>
  </w:style>
  <w:style w:type="character" w:customStyle="1" w:styleId="20">
    <w:name w:val="Заголовок 2 Знак"/>
    <w:link w:val="2"/>
    <w:rsid w:val="00F22999"/>
    <w:rPr>
      <w:rFonts w:ascii="Arial" w:eastAsia="Times New Roman" w:hAnsi="Arial" w:cs="Arial"/>
      <w:b/>
      <w:bCs/>
      <w:iCs/>
      <w:sz w:val="30"/>
      <w:szCs w:val="28"/>
    </w:rPr>
  </w:style>
  <w:style w:type="character" w:customStyle="1" w:styleId="30">
    <w:name w:val="Заголовок 3 Знак"/>
    <w:link w:val="3"/>
    <w:rsid w:val="00F22999"/>
    <w:rPr>
      <w:rFonts w:ascii="Arial" w:eastAsia="Times New Roman" w:hAnsi="Arial" w:cs="Arial"/>
      <w:b/>
      <w:bCs/>
      <w:sz w:val="28"/>
      <w:szCs w:val="26"/>
    </w:rPr>
  </w:style>
  <w:style w:type="character" w:customStyle="1" w:styleId="40">
    <w:name w:val="Заголовок 4 Знак"/>
    <w:link w:val="4"/>
    <w:rsid w:val="00F22999"/>
    <w:rPr>
      <w:rFonts w:ascii="Arial" w:eastAsia="Times New Roman" w:hAnsi="Arial"/>
      <w:b/>
      <w:bCs/>
      <w:sz w:val="26"/>
      <w:szCs w:val="28"/>
    </w:rPr>
  </w:style>
  <w:style w:type="character" w:styleId="HTML">
    <w:name w:val="HTML Variable"/>
    <w:aliases w:val="!Ссылки в документе"/>
    <w:rsid w:val="00BD2E83"/>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BD2E83"/>
    <w:rPr>
      <w:rFonts w:ascii="Courier" w:hAnsi="Courier"/>
      <w:sz w:val="22"/>
      <w:szCs w:val="20"/>
    </w:rPr>
  </w:style>
  <w:style w:type="character" w:customStyle="1" w:styleId="a8">
    <w:name w:val="Текст примечания Знак"/>
    <w:link w:val="a7"/>
    <w:semiHidden/>
    <w:rsid w:val="00F22999"/>
    <w:rPr>
      <w:rFonts w:ascii="Courier" w:eastAsia="Times New Roman" w:hAnsi="Courier"/>
      <w:sz w:val="22"/>
    </w:rPr>
  </w:style>
  <w:style w:type="paragraph" w:customStyle="1" w:styleId="Title">
    <w:name w:val="Title!Название НПА"/>
    <w:basedOn w:val="a"/>
    <w:rsid w:val="00BD2E83"/>
    <w:pPr>
      <w:spacing w:before="240" w:after="60"/>
      <w:jc w:val="center"/>
      <w:outlineLvl w:val="0"/>
    </w:pPr>
    <w:rPr>
      <w:rFonts w:cs="Arial"/>
      <w:b/>
      <w:bCs/>
      <w:kern w:val="28"/>
      <w:sz w:val="32"/>
      <w:szCs w:val="32"/>
    </w:rPr>
  </w:style>
  <w:style w:type="paragraph" w:styleId="a9">
    <w:name w:val="header"/>
    <w:basedOn w:val="a"/>
    <w:link w:val="aa"/>
    <w:uiPriority w:val="99"/>
    <w:unhideWhenUsed/>
    <w:rsid w:val="00F22999"/>
    <w:pPr>
      <w:tabs>
        <w:tab w:val="center" w:pos="4677"/>
        <w:tab w:val="right" w:pos="9355"/>
      </w:tabs>
    </w:pPr>
  </w:style>
  <w:style w:type="character" w:customStyle="1" w:styleId="aa">
    <w:name w:val="Верхний колонтитул Знак"/>
    <w:link w:val="a9"/>
    <w:uiPriority w:val="99"/>
    <w:rsid w:val="00F22999"/>
    <w:rPr>
      <w:rFonts w:ascii="Arial" w:eastAsia="Times New Roman" w:hAnsi="Arial"/>
      <w:sz w:val="24"/>
      <w:szCs w:val="24"/>
    </w:rPr>
  </w:style>
  <w:style w:type="paragraph" w:styleId="ab">
    <w:name w:val="footer"/>
    <w:basedOn w:val="a"/>
    <w:link w:val="ac"/>
    <w:uiPriority w:val="99"/>
    <w:unhideWhenUsed/>
    <w:rsid w:val="00F22999"/>
    <w:pPr>
      <w:tabs>
        <w:tab w:val="center" w:pos="4677"/>
        <w:tab w:val="right" w:pos="9355"/>
      </w:tabs>
    </w:pPr>
  </w:style>
  <w:style w:type="character" w:customStyle="1" w:styleId="ac">
    <w:name w:val="Нижний колонтитул Знак"/>
    <w:link w:val="ab"/>
    <w:uiPriority w:val="99"/>
    <w:rsid w:val="00F22999"/>
    <w:rPr>
      <w:rFonts w:ascii="Arial" w:eastAsia="Times New Roman" w:hAnsi="Arial"/>
      <w:sz w:val="24"/>
      <w:szCs w:val="24"/>
    </w:rPr>
  </w:style>
  <w:style w:type="paragraph" w:customStyle="1" w:styleId="Application">
    <w:name w:val="Application!Приложение"/>
    <w:rsid w:val="00BD2E83"/>
    <w:pPr>
      <w:spacing w:before="120" w:after="120"/>
      <w:jc w:val="right"/>
    </w:pPr>
    <w:rPr>
      <w:rFonts w:ascii="Arial" w:eastAsia="Times New Roman" w:hAnsi="Arial" w:cs="Arial"/>
      <w:b/>
      <w:bCs/>
      <w:kern w:val="28"/>
      <w:sz w:val="32"/>
      <w:szCs w:val="32"/>
    </w:rPr>
  </w:style>
  <w:style w:type="paragraph" w:customStyle="1" w:styleId="Table">
    <w:name w:val="Table!Таблица"/>
    <w:rsid w:val="00BD2E83"/>
    <w:rPr>
      <w:rFonts w:ascii="Arial" w:eastAsia="Times New Roman" w:hAnsi="Arial" w:cs="Arial"/>
      <w:bCs/>
      <w:kern w:val="28"/>
      <w:sz w:val="24"/>
      <w:szCs w:val="32"/>
    </w:rPr>
  </w:style>
  <w:style w:type="paragraph" w:customStyle="1" w:styleId="Table0">
    <w:name w:val="Table!"/>
    <w:next w:val="Table"/>
    <w:rsid w:val="00BD2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D2E83"/>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D2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D2E83"/>
    <w:pPr>
      <w:jc w:val="center"/>
      <w:outlineLvl w:val="0"/>
    </w:pPr>
    <w:rPr>
      <w:rFonts w:cs="Arial"/>
      <w:b/>
      <w:bCs/>
      <w:kern w:val="32"/>
      <w:sz w:val="32"/>
      <w:szCs w:val="32"/>
    </w:rPr>
  </w:style>
  <w:style w:type="paragraph" w:styleId="2">
    <w:name w:val="heading 2"/>
    <w:aliases w:val="!Разделы документа"/>
    <w:basedOn w:val="a"/>
    <w:link w:val="20"/>
    <w:qFormat/>
    <w:rsid w:val="00BD2E83"/>
    <w:pPr>
      <w:jc w:val="center"/>
      <w:outlineLvl w:val="1"/>
    </w:pPr>
    <w:rPr>
      <w:rFonts w:cs="Arial"/>
      <w:b/>
      <w:bCs/>
      <w:iCs/>
      <w:sz w:val="30"/>
      <w:szCs w:val="28"/>
    </w:rPr>
  </w:style>
  <w:style w:type="paragraph" w:styleId="3">
    <w:name w:val="heading 3"/>
    <w:aliases w:val="!Главы документа"/>
    <w:basedOn w:val="a"/>
    <w:link w:val="30"/>
    <w:qFormat/>
    <w:rsid w:val="00BD2E83"/>
    <w:pPr>
      <w:outlineLvl w:val="2"/>
    </w:pPr>
    <w:rPr>
      <w:rFonts w:cs="Arial"/>
      <w:b/>
      <w:bCs/>
      <w:sz w:val="28"/>
      <w:szCs w:val="26"/>
    </w:rPr>
  </w:style>
  <w:style w:type="paragraph" w:styleId="4">
    <w:name w:val="heading 4"/>
    <w:aliases w:val="!Параграфы/Статьи документа"/>
    <w:basedOn w:val="a"/>
    <w:link w:val="40"/>
    <w:qFormat/>
    <w:rsid w:val="00BD2E83"/>
    <w:pPr>
      <w:outlineLvl w:val="3"/>
    </w:pPr>
    <w:rPr>
      <w:b/>
      <w:bCs/>
      <w:sz w:val="26"/>
      <w:szCs w:val="28"/>
    </w:rPr>
  </w:style>
  <w:style w:type="character" w:default="1" w:styleId="a0">
    <w:name w:val="Default Paragraph Font"/>
    <w:semiHidden/>
    <w:rsid w:val="00BD2E8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D2E83"/>
  </w:style>
  <w:style w:type="paragraph" w:styleId="a3">
    <w:name w:val="Balloon Text"/>
    <w:basedOn w:val="a"/>
    <w:link w:val="a4"/>
    <w:uiPriority w:val="99"/>
    <w:semiHidden/>
    <w:unhideWhenUsed/>
    <w:rsid w:val="00706A95"/>
    <w:rPr>
      <w:rFonts w:ascii="Tahoma" w:hAnsi="Tahoma" w:cs="Tahoma"/>
      <w:sz w:val="16"/>
      <w:szCs w:val="16"/>
    </w:rPr>
  </w:style>
  <w:style w:type="character" w:customStyle="1" w:styleId="a4">
    <w:name w:val="Текст выноски Знак"/>
    <w:link w:val="a3"/>
    <w:uiPriority w:val="99"/>
    <w:semiHidden/>
    <w:rsid w:val="00706A95"/>
    <w:rPr>
      <w:rFonts w:ascii="Tahoma" w:eastAsia="Times New Roman" w:hAnsi="Tahoma" w:cs="Tahoma"/>
      <w:sz w:val="16"/>
      <w:szCs w:val="16"/>
      <w:lang w:eastAsia="ru-RU"/>
    </w:rPr>
  </w:style>
  <w:style w:type="paragraph" w:customStyle="1" w:styleId="ConsPlusTitle">
    <w:name w:val="ConsPlusTitle"/>
    <w:rsid w:val="00AF564A"/>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6E21E1"/>
    <w:pPr>
      <w:ind w:left="720"/>
      <w:contextualSpacing/>
    </w:pPr>
  </w:style>
  <w:style w:type="paragraph" w:customStyle="1" w:styleId="ConsPlusNormal">
    <w:name w:val="ConsPlusNormal"/>
    <w:uiPriority w:val="99"/>
    <w:rsid w:val="0099792D"/>
    <w:pPr>
      <w:autoSpaceDE w:val="0"/>
      <w:autoSpaceDN w:val="0"/>
      <w:adjustRightInd w:val="0"/>
    </w:pPr>
    <w:rPr>
      <w:rFonts w:ascii="Arial" w:hAnsi="Arial" w:cs="Arial"/>
    </w:rPr>
  </w:style>
  <w:style w:type="character" w:styleId="a6">
    <w:name w:val="Hyperlink"/>
    <w:rsid w:val="00BD2E83"/>
    <w:rPr>
      <w:color w:val="0000FF"/>
      <w:u w:val="none"/>
    </w:rPr>
  </w:style>
  <w:style w:type="character" w:customStyle="1" w:styleId="10">
    <w:name w:val="Заголовок 1 Знак"/>
    <w:link w:val="1"/>
    <w:rsid w:val="00F22999"/>
    <w:rPr>
      <w:rFonts w:ascii="Arial" w:eastAsia="Times New Roman" w:hAnsi="Arial" w:cs="Arial"/>
      <w:b/>
      <w:bCs/>
      <w:kern w:val="32"/>
      <w:sz w:val="32"/>
      <w:szCs w:val="32"/>
    </w:rPr>
  </w:style>
  <w:style w:type="character" w:customStyle="1" w:styleId="20">
    <w:name w:val="Заголовок 2 Знак"/>
    <w:link w:val="2"/>
    <w:rsid w:val="00F22999"/>
    <w:rPr>
      <w:rFonts w:ascii="Arial" w:eastAsia="Times New Roman" w:hAnsi="Arial" w:cs="Arial"/>
      <w:b/>
      <w:bCs/>
      <w:iCs/>
      <w:sz w:val="30"/>
      <w:szCs w:val="28"/>
    </w:rPr>
  </w:style>
  <w:style w:type="character" w:customStyle="1" w:styleId="30">
    <w:name w:val="Заголовок 3 Знак"/>
    <w:link w:val="3"/>
    <w:rsid w:val="00F22999"/>
    <w:rPr>
      <w:rFonts w:ascii="Arial" w:eastAsia="Times New Roman" w:hAnsi="Arial" w:cs="Arial"/>
      <w:b/>
      <w:bCs/>
      <w:sz w:val="28"/>
      <w:szCs w:val="26"/>
    </w:rPr>
  </w:style>
  <w:style w:type="character" w:customStyle="1" w:styleId="40">
    <w:name w:val="Заголовок 4 Знак"/>
    <w:link w:val="4"/>
    <w:rsid w:val="00F22999"/>
    <w:rPr>
      <w:rFonts w:ascii="Arial" w:eastAsia="Times New Roman" w:hAnsi="Arial"/>
      <w:b/>
      <w:bCs/>
      <w:sz w:val="26"/>
      <w:szCs w:val="28"/>
    </w:rPr>
  </w:style>
  <w:style w:type="character" w:styleId="HTML">
    <w:name w:val="HTML Variable"/>
    <w:aliases w:val="!Ссылки в документе"/>
    <w:rsid w:val="00BD2E83"/>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BD2E83"/>
    <w:rPr>
      <w:rFonts w:ascii="Courier" w:hAnsi="Courier"/>
      <w:sz w:val="22"/>
      <w:szCs w:val="20"/>
    </w:rPr>
  </w:style>
  <w:style w:type="character" w:customStyle="1" w:styleId="a8">
    <w:name w:val="Текст примечания Знак"/>
    <w:link w:val="a7"/>
    <w:semiHidden/>
    <w:rsid w:val="00F22999"/>
    <w:rPr>
      <w:rFonts w:ascii="Courier" w:eastAsia="Times New Roman" w:hAnsi="Courier"/>
      <w:sz w:val="22"/>
    </w:rPr>
  </w:style>
  <w:style w:type="paragraph" w:customStyle="1" w:styleId="Title">
    <w:name w:val="Title!Название НПА"/>
    <w:basedOn w:val="a"/>
    <w:rsid w:val="00BD2E83"/>
    <w:pPr>
      <w:spacing w:before="240" w:after="60"/>
      <w:jc w:val="center"/>
      <w:outlineLvl w:val="0"/>
    </w:pPr>
    <w:rPr>
      <w:rFonts w:cs="Arial"/>
      <w:b/>
      <w:bCs/>
      <w:kern w:val="28"/>
      <w:sz w:val="32"/>
      <w:szCs w:val="32"/>
    </w:rPr>
  </w:style>
  <w:style w:type="paragraph" w:styleId="a9">
    <w:name w:val="header"/>
    <w:basedOn w:val="a"/>
    <w:link w:val="aa"/>
    <w:uiPriority w:val="99"/>
    <w:unhideWhenUsed/>
    <w:rsid w:val="00F22999"/>
    <w:pPr>
      <w:tabs>
        <w:tab w:val="center" w:pos="4677"/>
        <w:tab w:val="right" w:pos="9355"/>
      </w:tabs>
    </w:pPr>
  </w:style>
  <w:style w:type="character" w:customStyle="1" w:styleId="aa">
    <w:name w:val="Верхний колонтитул Знак"/>
    <w:link w:val="a9"/>
    <w:uiPriority w:val="99"/>
    <w:rsid w:val="00F22999"/>
    <w:rPr>
      <w:rFonts w:ascii="Arial" w:eastAsia="Times New Roman" w:hAnsi="Arial"/>
      <w:sz w:val="24"/>
      <w:szCs w:val="24"/>
    </w:rPr>
  </w:style>
  <w:style w:type="paragraph" w:styleId="ab">
    <w:name w:val="footer"/>
    <w:basedOn w:val="a"/>
    <w:link w:val="ac"/>
    <w:uiPriority w:val="99"/>
    <w:unhideWhenUsed/>
    <w:rsid w:val="00F22999"/>
    <w:pPr>
      <w:tabs>
        <w:tab w:val="center" w:pos="4677"/>
        <w:tab w:val="right" w:pos="9355"/>
      </w:tabs>
    </w:pPr>
  </w:style>
  <w:style w:type="character" w:customStyle="1" w:styleId="ac">
    <w:name w:val="Нижний колонтитул Знак"/>
    <w:link w:val="ab"/>
    <w:uiPriority w:val="99"/>
    <w:rsid w:val="00F22999"/>
    <w:rPr>
      <w:rFonts w:ascii="Arial" w:eastAsia="Times New Roman" w:hAnsi="Arial"/>
      <w:sz w:val="24"/>
      <w:szCs w:val="24"/>
    </w:rPr>
  </w:style>
  <w:style w:type="paragraph" w:customStyle="1" w:styleId="Application">
    <w:name w:val="Application!Приложение"/>
    <w:rsid w:val="00BD2E83"/>
    <w:pPr>
      <w:spacing w:before="120" w:after="120"/>
      <w:jc w:val="right"/>
    </w:pPr>
    <w:rPr>
      <w:rFonts w:ascii="Arial" w:eastAsia="Times New Roman" w:hAnsi="Arial" w:cs="Arial"/>
      <w:b/>
      <w:bCs/>
      <w:kern w:val="28"/>
      <w:sz w:val="32"/>
      <w:szCs w:val="32"/>
    </w:rPr>
  </w:style>
  <w:style w:type="paragraph" w:customStyle="1" w:styleId="Table">
    <w:name w:val="Table!Таблица"/>
    <w:rsid w:val="00BD2E83"/>
    <w:rPr>
      <w:rFonts w:ascii="Arial" w:eastAsia="Times New Roman" w:hAnsi="Arial" w:cs="Arial"/>
      <w:bCs/>
      <w:kern w:val="28"/>
      <w:sz w:val="24"/>
      <w:szCs w:val="32"/>
    </w:rPr>
  </w:style>
  <w:style w:type="paragraph" w:customStyle="1" w:styleId="Table0">
    <w:name w:val="Table!"/>
    <w:next w:val="Table"/>
    <w:rsid w:val="00BD2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D2E83"/>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32</Pages>
  <Words>11382</Words>
  <Characters>64878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ovasilenko</dc:creator>
  <cp:lastModifiedBy>ovasilenko</cp:lastModifiedBy>
  <cp:revision>1</cp:revision>
  <cp:lastPrinted>2015-05-08T10:23:00Z</cp:lastPrinted>
  <dcterms:created xsi:type="dcterms:W3CDTF">2016-11-15T06:26:00Z</dcterms:created>
  <dcterms:modified xsi:type="dcterms:W3CDTF">2016-11-15T06:26:00Z</dcterms:modified>
</cp:coreProperties>
</file>