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9B5" w:rsidRPr="005939B5" w:rsidRDefault="005939B5" w:rsidP="005939B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19125" cy="771525"/>
            <wp:effectExtent l="0" t="0" r="9525" b="9525"/>
            <wp:docPr id="1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9B5" w:rsidRPr="005939B5" w:rsidRDefault="005939B5" w:rsidP="005939B5">
      <w:pPr>
        <w:spacing w:after="0" w:line="240" w:lineRule="auto"/>
        <w:ind w:firstLine="709"/>
        <w:jc w:val="center"/>
        <w:outlineLvl w:val="3"/>
        <w:rPr>
          <w:rFonts w:ascii="Arial" w:eastAsia="Times New Roman" w:hAnsi="Arial" w:cs="Arial"/>
          <w:bCs/>
          <w:spacing w:val="40"/>
          <w:sz w:val="26"/>
          <w:szCs w:val="28"/>
          <w:lang w:eastAsia="ru-RU"/>
        </w:rPr>
      </w:pPr>
      <w:r w:rsidRPr="005939B5">
        <w:rPr>
          <w:rFonts w:ascii="Arial" w:eastAsia="Times New Roman" w:hAnsi="Arial" w:cs="Arial"/>
          <w:bCs/>
          <w:spacing w:val="40"/>
          <w:sz w:val="26"/>
          <w:szCs w:val="28"/>
          <w:lang w:eastAsia="ru-RU"/>
        </w:rPr>
        <w:t>АДМИНИСТРАЦИЯ</w:t>
      </w:r>
    </w:p>
    <w:p w:rsidR="005939B5" w:rsidRPr="005939B5" w:rsidRDefault="005939B5" w:rsidP="005939B5">
      <w:pPr>
        <w:spacing w:after="0" w:line="240" w:lineRule="auto"/>
        <w:ind w:firstLine="709"/>
        <w:jc w:val="center"/>
        <w:outlineLvl w:val="3"/>
        <w:rPr>
          <w:rFonts w:ascii="Arial" w:eastAsia="Times New Roman" w:hAnsi="Arial" w:cs="Arial"/>
          <w:bCs/>
          <w:sz w:val="26"/>
          <w:szCs w:val="28"/>
          <w:lang w:eastAsia="ru-RU"/>
        </w:rPr>
      </w:pPr>
      <w:r w:rsidRPr="005939B5">
        <w:rPr>
          <w:rFonts w:ascii="Arial" w:eastAsia="Times New Roman" w:hAnsi="Arial" w:cs="Arial"/>
          <w:bCs/>
          <w:spacing w:val="40"/>
          <w:sz w:val="26"/>
          <w:szCs w:val="28"/>
          <w:lang w:eastAsia="ru-RU"/>
        </w:rPr>
        <w:t>НИЖНЕДЕВИЦКОГО МУНИЦИПАЛЬНОГО РАЙОНА ВОРОНЕЖСКОЙ ОБЛАСТИ</w:t>
      </w:r>
    </w:p>
    <w:p w:rsidR="005939B5" w:rsidRPr="005939B5" w:rsidRDefault="005939B5" w:rsidP="005939B5">
      <w:pPr>
        <w:spacing w:before="120" w:after="0" w:line="240" w:lineRule="auto"/>
        <w:ind w:firstLine="709"/>
        <w:jc w:val="center"/>
        <w:rPr>
          <w:rFonts w:ascii="Arial" w:eastAsia="Times New Roman" w:hAnsi="Arial" w:cs="Arial"/>
          <w:spacing w:val="60"/>
          <w:sz w:val="24"/>
          <w:szCs w:val="24"/>
          <w:lang w:eastAsia="ru-RU"/>
        </w:rPr>
      </w:pPr>
      <w:r w:rsidRPr="005939B5">
        <w:rPr>
          <w:rFonts w:ascii="Arial" w:eastAsia="Times New Roman" w:hAnsi="Arial" w:cs="Arial"/>
          <w:spacing w:val="60"/>
          <w:sz w:val="24"/>
          <w:szCs w:val="24"/>
          <w:lang w:eastAsia="ru-RU"/>
        </w:rPr>
        <w:t>ПОСТАНОВЛЕНИЕ</w:t>
      </w:r>
    </w:p>
    <w:p w:rsidR="005939B5" w:rsidRPr="005939B5" w:rsidRDefault="005939B5" w:rsidP="005939B5">
      <w:pPr>
        <w:tabs>
          <w:tab w:val="left" w:pos="751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39B5" w:rsidRPr="005939B5" w:rsidRDefault="005939B5" w:rsidP="005939B5">
      <w:pPr>
        <w:tabs>
          <w:tab w:val="left" w:pos="7809"/>
        </w:tabs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39B5">
        <w:rPr>
          <w:rFonts w:ascii="Arial" w:eastAsia="Times New Roman" w:hAnsi="Arial" w:cs="Arial"/>
          <w:sz w:val="24"/>
          <w:szCs w:val="24"/>
          <w:lang w:eastAsia="ru-RU"/>
        </w:rPr>
        <w:t xml:space="preserve">от 03.12.2024 г. №898 </w:t>
      </w:r>
    </w:p>
    <w:p w:rsidR="005939B5" w:rsidRPr="005939B5" w:rsidRDefault="005939B5" w:rsidP="005939B5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39B5">
        <w:rPr>
          <w:rFonts w:ascii="Arial" w:eastAsia="Times New Roman" w:hAnsi="Arial" w:cs="Arial"/>
          <w:sz w:val="24"/>
          <w:szCs w:val="24"/>
          <w:lang w:eastAsia="ru-RU"/>
        </w:rPr>
        <w:t>с. Нижнедевицк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5"/>
      </w:tblGrid>
      <w:tr w:rsidR="005939B5" w:rsidRPr="005939B5" w:rsidTr="00095771">
        <w:tc>
          <w:tcPr>
            <w:tcW w:w="10031" w:type="dxa"/>
            <w:shd w:val="clear" w:color="auto" w:fill="auto"/>
          </w:tcPr>
          <w:p w:rsidR="005939B5" w:rsidRPr="005939B5" w:rsidRDefault="005939B5" w:rsidP="005939B5">
            <w:pPr>
              <w:spacing w:before="240" w:after="6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5939B5">
              <w:rPr>
                <w:rFonts w:ascii="Arial" w:eastAsia="Times New Roman" w:hAnsi="Arial" w:cs="Arial"/>
                <w:b/>
                <w:bCs/>
                <w:kern w:val="28"/>
                <w:sz w:val="24"/>
                <w:szCs w:val="24"/>
                <w:lang w:eastAsia="ru-RU"/>
              </w:rPr>
              <w:t xml:space="preserve">О внесении изменений в постановление администрации Нижнедевицкого муниципального района Воронежской области от </w:t>
            </w:r>
            <w:r w:rsidRPr="005939B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25.12.2023 г. №1566 </w:t>
            </w:r>
            <w:r w:rsidRPr="005939B5">
              <w:rPr>
                <w:rFonts w:ascii="Arial" w:eastAsia="Times New Roman" w:hAnsi="Arial" w:cs="Arial"/>
                <w:b/>
                <w:bCs/>
                <w:kern w:val="28"/>
                <w:sz w:val="24"/>
                <w:szCs w:val="24"/>
                <w:lang w:eastAsia="ru-RU"/>
              </w:rPr>
              <w:t>«Об утверждении административного регламента предоставления муниципальной услуги «Выдача разрешения на ввод объекта в эксплуатацию» на территории Нижнедевицкого муниципального района Воронежской области»</w:t>
            </w:r>
          </w:p>
          <w:p w:rsidR="005939B5" w:rsidRPr="005939B5" w:rsidRDefault="005939B5" w:rsidP="005939B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</w:p>
        </w:tc>
      </w:tr>
    </w:tbl>
    <w:p w:rsidR="005939B5" w:rsidRPr="005939B5" w:rsidRDefault="005939B5" w:rsidP="005939B5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26"/>
          <w:sz w:val="24"/>
          <w:szCs w:val="24"/>
          <w:lang w:eastAsia="ru-RU"/>
        </w:rPr>
      </w:pPr>
      <w:proofErr w:type="gramStart"/>
      <w:r w:rsidRPr="005939B5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939B5"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  <w:r w:rsidRPr="005939B5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5939B5">
        <w:rPr>
          <w:rFonts w:ascii="Arial" w:eastAsia="Times New Roman" w:hAnsi="Arial" w:cs="Arial"/>
          <w:sz w:val="24"/>
          <w:szCs w:val="24"/>
          <w:lang w:eastAsia="ru-RU"/>
        </w:rPr>
        <w:t xml:space="preserve">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Нижнедевицкого муниципального района Воронежской области, администрация Нижнедевицкого муниципального района Воронежской области </w:t>
      </w:r>
      <w:r w:rsidRPr="005939B5">
        <w:rPr>
          <w:rFonts w:ascii="Arial" w:eastAsia="Times New Roman" w:hAnsi="Arial" w:cs="Arial"/>
          <w:spacing w:val="26"/>
          <w:sz w:val="24"/>
          <w:szCs w:val="24"/>
          <w:lang w:eastAsia="ru-RU"/>
        </w:rPr>
        <w:t>постановляет:</w:t>
      </w:r>
    </w:p>
    <w:p w:rsidR="005939B5" w:rsidRPr="005939B5" w:rsidRDefault="005939B5" w:rsidP="005939B5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26"/>
          <w:sz w:val="24"/>
          <w:szCs w:val="24"/>
          <w:lang w:eastAsia="ru-RU"/>
        </w:rPr>
      </w:pPr>
    </w:p>
    <w:p w:rsidR="005939B5" w:rsidRPr="005939B5" w:rsidRDefault="005939B5" w:rsidP="005939B5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939B5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5939B5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Приложение к постановлению администрации </w:t>
      </w:r>
      <w:r w:rsidRPr="005939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Нижнедевицкого муниципального района Воронежской области от 25.12.2023 г. № 1566 «Об утверждении административного регламента предоставления муниципальной услуги «Выдача разрешения на ввод объекта в эксплуатацию» на территории Нижнедевицкого муниципального района Воронежской области»» (далее - Административный регламент) изменение, дополнив Административный регламент после пункта 2.19 новым пунктом 2.19.1 следующего содержания: </w:t>
      </w:r>
      <w:proofErr w:type="gramEnd"/>
    </w:p>
    <w:p w:rsidR="005939B5" w:rsidRPr="005939B5" w:rsidRDefault="005939B5" w:rsidP="005939B5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39B5">
        <w:rPr>
          <w:rFonts w:ascii="Arial" w:eastAsia="Times New Roman" w:hAnsi="Arial" w:cs="Arial"/>
          <w:sz w:val="24"/>
          <w:szCs w:val="24"/>
          <w:lang w:eastAsia="ru-RU"/>
        </w:rPr>
        <w:t xml:space="preserve">«2.19.1. </w:t>
      </w:r>
      <w:proofErr w:type="gramStart"/>
      <w:r w:rsidRPr="005939B5">
        <w:rPr>
          <w:rFonts w:ascii="Arial" w:eastAsia="Times New Roman" w:hAnsi="Arial" w:cs="Arial"/>
          <w:sz w:val="24"/>
          <w:szCs w:val="24"/>
          <w:lang w:eastAsia="ru-RU"/>
        </w:rPr>
        <w:t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(выдача разрешения на ввод объекта в эксплуатацию, внесение изменений в разрешение на ввод объекта в эксплуатацию) и выдача (направление) ее результатов составляет 4 (четыре) рабочих дня со дня</w:t>
      </w:r>
      <w:proofErr w:type="gramEnd"/>
      <w:r w:rsidRPr="005939B5">
        <w:rPr>
          <w:rFonts w:ascii="Arial" w:eastAsia="Times New Roman" w:hAnsi="Arial" w:cs="Arial"/>
          <w:sz w:val="24"/>
          <w:szCs w:val="24"/>
          <w:lang w:eastAsia="ru-RU"/>
        </w:rPr>
        <w:t xml:space="preserve"> получения документов Администрацией. </w:t>
      </w:r>
    </w:p>
    <w:p w:rsidR="005939B5" w:rsidRPr="005939B5" w:rsidRDefault="005939B5" w:rsidP="005939B5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39B5">
        <w:rPr>
          <w:rFonts w:ascii="Arial" w:eastAsia="Times New Roman" w:hAnsi="Arial" w:cs="Arial"/>
          <w:sz w:val="24"/>
          <w:szCs w:val="24"/>
          <w:lang w:eastAsia="ru-RU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</w:t>
      </w:r>
      <w:r w:rsidRPr="005939B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истребованию в порядке межведомственного информационного взаимодействия в течение двух рабочих дней. </w:t>
      </w:r>
    </w:p>
    <w:p w:rsidR="005939B5" w:rsidRPr="005939B5" w:rsidRDefault="005939B5" w:rsidP="005939B5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39B5">
        <w:rPr>
          <w:rFonts w:ascii="Arial" w:eastAsia="Times New Roman" w:hAnsi="Arial" w:cs="Arial"/>
          <w:sz w:val="24"/>
          <w:szCs w:val="24"/>
          <w:lang w:eastAsia="ru-RU"/>
        </w:rPr>
        <w:t>В указанном случае совокупный срок исполнения административных процедур, установленных настоящим Административным регламентом, не должен превышать 4 (четырех) рабочих дня со дня поступления в Администрацию документов от Заявителя.</w:t>
      </w:r>
    </w:p>
    <w:p w:rsidR="005939B5" w:rsidRPr="005939B5" w:rsidRDefault="005939B5" w:rsidP="005939B5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39B5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2.19. настоящего Административного регламента. </w:t>
      </w:r>
    </w:p>
    <w:p w:rsidR="005939B5" w:rsidRPr="005939B5" w:rsidRDefault="005939B5" w:rsidP="005939B5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39B5">
        <w:rPr>
          <w:rFonts w:ascii="Arial" w:eastAsia="Times New Roman" w:hAnsi="Arial" w:cs="Arial"/>
          <w:sz w:val="24"/>
          <w:szCs w:val="24"/>
          <w:lang w:eastAsia="ru-RU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</w:t>
      </w:r>
    </w:p>
    <w:p w:rsidR="005939B5" w:rsidRPr="005939B5" w:rsidRDefault="005939B5" w:rsidP="005939B5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39B5" w:rsidRPr="005939B5" w:rsidRDefault="005939B5" w:rsidP="005939B5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39B5">
        <w:rPr>
          <w:rFonts w:ascii="Arial" w:eastAsia="Times New Roman" w:hAnsi="Arial" w:cs="Arial"/>
          <w:sz w:val="24"/>
          <w:szCs w:val="24"/>
          <w:lang w:eastAsia="ru-RU"/>
        </w:rPr>
        <w:t>Заявителем при обращении за Муниципальной услугой</w:t>
      </w:r>
      <w:proofErr w:type="gramStart"/>
      <w:r w:rsidRPr="005939B5">
        <w:rPr>
          <w:rFonts w:ascii="Arial" w:eastAsia="Times New Roman" w:hAnsi="Arial" w:cs="Arial"/>
          <w:sz w:val="24"/>
          <w:szCs w:val="24"/>
          <w:lang w:eastAsia="ru-RU"/>
        </w:rPr>
        <w:t xml:space="preserve">.». </w:t>
      </w:r>
      <w:proofErr w:type="gramEnd"/>
    </w:p>
    <w:p w:rsidR="005939B5" w:rsidRPr="005939B5" w:rsidRDefault="005939B5" w:rsidP="005939B5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939B5">
        <w:rPr>
          <w:rFonts w:ascii="Arial" w:eastAsia="Calibri" w:hAnsi="Arial" w:cs="Arial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5939B5" w:rsidRPr="005939B5" w:rsidRDefault="005939B5" w:rsidP="005939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39B5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5939B5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5939B5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муниципального района П.И. </w:t>
      </w:r>
      <w:proofErr w:type="spellStart"/>
      <w:r w:rsidRPr="005939B5">
        <w:rPr>
          <w:rFonts w:ascii="Arial" w:eastAsia="Times New Roman" w:hAnsi="Arial" w:cs="Arial"/>
          <w:sz w:val="24"/>
          <w:szCs w:val="24"/>
          <w:lang w:eastAsia="ru-RU"/>
        </w:rPr>
        <w:t>Дручинина</w:t>
      </w:r>
      <w:proofErr w:type="spellEnd"/>
      <w:r w:rsidRPr="005939B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939B5" w:rsidRPr="005939B5" w:rsidRDefault="005939B5" w:rsidP="005939B5">
      <w:pPr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39B5" w:rsidRPr="005939B5" w:rsidRDefault="005939B5" w:rsidP="005939B5">
      <w:pPr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28"/>
        <w:gridCol w:w="3233"/>
        <w:gridCol w:w="3294"/>
      </w:tblGrid>
      <w:tr w:rsidR="005939B5" w:rsidRPr="005939B5" w:rsidTr="00095771">
        <w:tc>
          <w:tcPr>
            <w:tcW w:w="3396" w:type="dxa"/>
            <w:shd w:val="clear" w:color="auto" w:fill="auto"/>
            <w:hideMark/>
          </w:tcPr>
          <w:p w:rsidR="005939B5" w:rsidRPr="005939B5" w:rsidRDefault="005939B5" w:rsidP="005939B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939B5">
              <w:rPr>
                <w:rFonts w:ascii="Arial" w:eastAsia="Times New Roman" w:hAnsi="Arial" w:cs="Arial"/>
                <w:sz w:val="24"/>
                <w:szCs w:val="24"/>
              </w:rPr>
              <w:t>Глава муниципального района</w:t>
            </w:r>
          </w:p>
        </w:tc>
        <w:tc>
          <w:tcPr>
            <w:tcW w:w="3396" w:type="dxa"/>
            <w:shd w:val="clear" w:color="auto" w:fill="auto"/>
          </w:tcPr>
          <w:p w:rsidR="005939B5" w:rsidRPr="005939B5" w:rsidRDefault="005939B5" w:rsidP="005939B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96" w:type="dxa"/>
            <w:shd w:val="clear" w:color="auto" w:fill="auto"/>
          </w:tcPr>
          <w:p w:rsidR="005939B5" w:rsidRPr="005939B5" w:rsidRDefault="005939B5" w:rsidP="005939B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939B5">
              <w:rPr>
                <w:rFonts w:ascii="Arial" w:eastAsia="Times New Roman" w:hAnsi="Arial" w:cs="Arial"/>
                <w:sz w:val="24"/>
                <w:szCs w:val="24"/>
              </w:rPr>
              <w:t>В.Н. Просветов</w:t>
            </w:r>
          </w:p>
          <w:p w:rsidR="005939B5" w:rsidRPr="005939B5" w:rsidRDefault="005939B5" w:rsidP="005939B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939B5" w:rsidRPr="005939B5" w:rsidRDefault="005939B5" w:rsidP="005939B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F7081C" w:rsidRDefault="00F7081C">
      <w:bookmarkStart w:id="0" w:name="_GoBack"/>
      <w:bookmarkEnd w:id="0"/>
    </w:p>
    <w:sectPr w:rsidR="00F7081C" w:rsidSect="00762A95">
      <w:type w:val="nextColumn"/>
      <w:pgSz w:w="11907" w:h="16840" w:code="9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200"/>
    <w:rsid w:val="000D7CD1"/>
    <w:rsid w:val="00130305"/>
    <w:rsid w:val="00170F51"/>
    <w:rsid w:val="00224AE8"/>
    <w:rsid w:val="00224D67"/>
    <w:rsid w:val="00243586"/>
    <w:rsid w:val="002D33A2"/>
    <w:rsid w:val="004249CF"/>
    <w:rsid w:val="005939B5"/>
    <w:rsid w:val="00715200"/>
    <w:rsid w:val="00755DBF"/>
    <w:rsid w:val="009A5B1C"/>
    <w:rsid w:val="00A709C1"/>
    <w:rsid w:val="00BE216E"/>
    <w:rsid w:val="00C24F2F"/>
    <w:rsid w:val="00D128EB"/>
    <w:rsid w:val="00D2118D"/>
    <w:rsid w:val="00D867E7"/>
    <w:rsid w:val="00D953EF"/>
    <w:rsid w:val="00EA153C"/>
    <w:rsid w:val="00EB34B3"/>
    <w:rsid w:val="00F260D6"/>
    <w:rsid w:val="00F7081C"/>
    <w:rsid w:val="00FA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9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9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Оксана Валерьевна</dc:creator>
  <cp:keywords/>
  <dc:description/>
  <cp:lastModifiedBy>Василенко Оксана Валерьевна</cp:lastModifiedBy>
  <cp:revision>2</cp:revision>
  <dcterms:created xsi:type="dcterms:W3CDTF">2025-05-07T14:24:00Z</dcterms:created>
  <dcterms:modified xsi:type="dcterms:W3CDTF">2025-05-07T14:24:00Z</dcterms:modified>
</cp:coreProperties>
</file>