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53" w:rsidRPr="009F1D53" w:rsidRDefault="009F1D53" w:rsidP="009F1D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0"/>
        </w:rPr>
      </w:pPr>
      <w:r w:rsidRPr="009F1D53">
        <w:rPr>
          <w:rStyle w:val="a4"/>
          <w:color w:val="000000" w:themeColor="text1"/>
          <w:sz w:val="28"/>
          <w:szCs w:val="20"/>
        </w:rPr>
        <w:t>Памятка по профилактике межнациональных и межэтнических конфликтов</w:t>
      </w:r>
    </w:p>
    <w:p w:rsidR="009F1D53" w:rsidRDefault="009F1D53" w:rsidP="009F1D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Множество наций в современном мире вступают между собой в межнациональные отношения. Эти отношения многообразны и </w:t>
      </w:r>
      <w:proofErr w:type="spellStart"/>
      <w:r w:rsidRPr="00F217B9">
        <w:rPr>
          <w:color w:val="000000" w:themeColor="text1"/>
          <w:sz w:val="28"/>
          <w:szCs w:val="28"/>
        </w:rPr>
        <w:t>многоаспектны</w:t>
      </w:r>
      <w:proofErr w:type="spellEnd"/>
      <w:r w:rsidRPr="00F217B9">
        <w:rPr>
          <w:color w:val="000000" w:themeColor="text1"/>
          <w:sz w:val="28"/>
          <w:szCs w:val="28"/>
        </w:rPr>
        <w:t>. От особенностей межнациональных отношений зависит стабильность общества и государства в целом.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Межнациональные отношения включают два вида: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-отношения между национальностями внутри государства. Пример: в России отношения между русскими, белорусами, татарами, дагестанцами и т.д.;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-отношения между разными нациями государств. Пример: отношения между русскими (или россиянами в целом, включая и другие нации) и французами.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Обычно выделяют уровни межнациональных отношений: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-межличностные отношения между представителями разных наций. Такие отношения наиболее ярко окрашены и предполагают ярко выраженное индивидуальное начало;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-взаимодействие народов разных стран. Такое взаимодействие является обезличенным (т.е. не личным, а социальным, между социальными группами).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Можно выделить формы взаимоотношений наций: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Мирное сотрудничество — взаимодействие наций, приносящее пользу всем участникам взаимодействия. Способы мирного сотрудничества разнообразны. К ним можно отнести сотрудничество наций в политике, экономике, культуре, этническое смешивание (стихийное смешивание за счет межэтнических </w:t>
      </w:r>
      <w:proofErr w:type="gramStart"/>
      <w:r w:rsidRPr="00F217B9">
        <w:rPr>
          <w:color w:val="000000" w:themeColor="text1"/>
          <w:sz w:val="28"/>
          <w:szCs w:val="28"/>
        </w:rPr>
        <w:t>браков</w:t>
      </w:r>
      <w:proofErr w:type="gramEnd"/>
      <w:r w:rsidRPr="00F217B9">
        <w:rPr>
          <w:color w:val="000000" w:themeColor="text1"/>
          <w:sz w:val="28"/>
          <w:szCs w:val="28"/>
        </w:rPr>
        <w:t xml:space="preserve"> разных наций, проживающих на одной территории), ассимиляция (почти полное растворение одного этноса в другом за счет межнациональных браков);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Этнический конфликт — столкновение наций в разных сферах, часто приводящее к вооруженной борьбе. Такие конфликты часто носят затяжной характер ввиду огромного числа участников и напряженности межэтнических отношений.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Демократическое государство должно предотвращать такие конфликты. Самый эффективный путь — признание равноправия всех наций. В таком государстве недопустимы любые формы дискриминации </w:t>
      </w:r>
      <w:r w:rsidRPr="00F217B9">
        <w:rPr>
          <w:color w:val="000000" w:themeColor="text1"/>
          <w:sz w:val="28"/>
          <w:szCs w:val="28"/>
        </w:rPr>
        <w:lastRenderedPageBreak/>
        <w:t xml:space="preserve">(ущемления прав) наций. Так, например, в некоторых государствах закреплены даже несколько языков в качестве государственных. Например, Швейцария, там государственными считаются немецкий, французский и итальянский языки. Так формируется культурный плюрализм — многообразие культур разных наций в одном государстве и признание их равноправия. Культурный плюрализм — условие стабильности государства. При культурном плюрализме нации взаимно обогащают культуры друг друга. Часто представители одной нации овладевают традициями и привычками, языком другой без ущерба собственной культуре. В демократическом государстве может быть один государственный язык, который становится языком межнационального общения. Другие нации овладевают им добровольно, не забывая и сохраняя </w:t>
      </w:r>
      <w:proofErr w:type="gramStart"/>
      <w:r w:rsidRPr="00F217B9">
        <w:rPr>
          <w:color w:val="000000" w:themeColor="text1"/>
          <w:sz w:val="28"/>
          <w:szCs w:val="28"/>
        </w:rPr>
        <w:t>свой</w:t>
      </w:r>
      <w:proofErr w:type="gramEnd"/>
      <w:r w:rsidRPr="00F217B9">
        <w:rPr>
          <w:color w:val="000000" w:themeColor="text1"/>
          <w:sz w:val="28"/>
          <w:szCs w:val="28"/>
        </w:rPr>
        <w:t xml:space="preserve">. При этом государство должно гарантировать народам право на сохранение </w:t>
      </w:r>
      <w:proofErr w:type="gramStart"/>
      <w:r w:rsidRPr="00F217B9">
        <w:rPr>
          <w:color w:val="000000" w:themeColor="text1"/>
          <w:sz w:val="28"/>
          <w:szCs w:val="28"/>
        </w:rPr>
        <w:t>собственных</w:t>
      </w:r>
      <w:proofErr w:type="gramEnd"/>
      <w:r w:rsidRPr="00F217B9">
        <w:rPr>
          <w:color w:val="000000" w:themeColor="text1"/>
          <w:sz w:val="28"/>
          <w:szCs w:val="28"/>
        </w:rPr>
        <w:t xml:space="preserve"> языка и культуры.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В современном мире наметились две противоположные тенденции развития межнациональных отношений: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- межнациональная дифференциация — процесс разделения, разъединения наций, выделения и </w:t>
      </w:r>
      <w:proofErr w:type="spellStart"/>
      <w:r w:rsidRPr="00F217B9">
        <w:rPr>
          <w:color w:val="000000" w:themeColor="text1"/>
          <w:sz w:val="28"/>
          <w:szCs w:val="28"/>
        </w:rPr>
        <w:t>гипертрофизации</w:t>
      </w:r>
      <w:proofErr w:type="spellEnd"/>
      <w:r w:rsidRPr="00F217B9">
        <w:rPr>
          <w:color w:val="000000" w:themeColor="text1"/>
          <w:sz w:val="28"/>
          <w:szCs w:val="28"/>
        </w:rPr>
        <w:t xml:space="preserve"> (преувеличения) национальных различий. Часто причиной такой тенденции межнациональных отношений становится национализм — идеология и политика, предполагающая демонстрацию превосходства одной нации над другой. Крайняя форма межнациональной дифференциации — сепаратизм — вооруженная борьба народа за отделение от многонационального государства. Например, в 1990-е гг. отдельные вооруженные формирования в Чеченской республике в составе нашей страны объявили о своем желании отделиться от России. Чеченские сепаратисты развязали войну, которая продолжалась несколько лет;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-межнациональная интеграция — сближение наций через разные сферы общественной жизни — политические союзы, деятельность транснациональных корпораций (крупных фирм, осуществляющих деятельность сразу во многих странах), международные культурные центры, взаимодействие разных религий и культур.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Национальная политика — комплекс политических и организационных мер, проводимых государственной властью в отношении народов разных национальностей. От проведения этой политики зависят межнациональный мир и согласие в стране. В настоящее время в мире усилилась миграция представителей разных этносов, и многие национальные государства (в которых представлена в основном одна нация) столкнулись с проблемами межэтнических столкновений. Например, массовые волнения мигрантов во </w:t>
      </w:r>
      <w:r w:rsidRPr="00F217B9">
        <w:rPr>
          <w:color w:val="000000" w:themeColor="text1"/>
          <w:sz w:val="28"/>
          <w:szCs w:val="28"/>
        </w:rPr>
        <w:lastRenderedPageBreak/>
        <w:t>Франции несколько лет назад, которые вылились в открытое противостояние с полицией и уличные беспорядки.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Российская Федерация — многонациональное государство. На территории нашей страны проживают представители более 100 этносов. Обеспечение стабильности отношений между ними — важнейшая задача государства, от решения которой зависят социальный мир и согласие. Национальные конфликты — сложнейшие явления, которые легче предупредить, нежели пытаться погашать. Современные принципы межнациональной политики в России </w:t>
      </w:r>
      <w:proofErr w:type="gramStart"/>
      <w:r w:rsidRPr="00F217B9">
        <w:rPr>
          <w:color w:val="000000" w:themeColor="text1"/>
          <w:sz w:val="28"/>
          <w:szCs w:val="28"/>
        </w:rPr>
        <w:t>направлены</w:t>
      </w:r>
      <w:proofErr w:type="gramEnd"/>
      <w:r w:rsidRPr="00F217B9">
        <w:rPr>
          <w:color w:val="000000" w:themeColor="text1"/>
          <w:sz w:val="28"/>
          <w:szCs w:val="28"/>
        </w:rPr>
        <w:t xml:space="preserve"> прежде всего на решение этой задачи.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Национальная политика в Российской Федерации представляет собой систему мер, реализуемых в целях улучшения и дальнейшего эволюционного развития жизни всех народов России в рамках федеративного государства, а также формирования равноправных отношений между народами страны, реализации демократических механизмов разрешения межнациональных проблем. Документами, определяющими национальную политику в нашей стране, являются Конституция РФ, а также принятая в 1996 г. Концепция национальной политики Российской Федерации.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 xml:space="preserve">Для нашей многонациональной страны значима продуманная </w:t>
      </w:r>
      <w:proofErr w:type="gramStart"/>
      <w:r w:rsidRPr="00F217B9">
        <w:rPr>
          <w:color w:val="000000" w:themeColor="text1"/>
          <w:sz w:val="28"/>
          <w:szCs w:val="28"/>
        </w:rPr>
        <w:t>демократическая национальная политика</w:t>
      </w:r>
      <w:proofErr w:type="gramEnd"/>
      <w:r w:rsidRPr="00F217B9">
        <w:rPr>
          <w:color w:val="000000" w:themeColor="text1"/>
          <w:sz w:val="28"/>
          <w:szCs w:val="28"/>
        </w:rPr>
        <w:t>, которая включает следующие направления: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-развитие федеративных отношений, обеспечение гармоничного сочетания самостоятельности субъектов Российской Федерации в отдельных вопросах и целостности России. В рамках этого направления нациям предоставляются определенные автономии (права на решение некоторых вопросов самостоятельно);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-развитие национальных культур и языков народов Российской Федерации, укрепление духовной общности россиян. В России запрещается дискриминация по национальному, расовому, языковому и иным признакам. Государство гарантирует предоставление переводчика в судебном заседании лицу, не владеющему русским языком. Российская власть создает условия для развития национальных культур, сохранения языков. Например, в национальных республиках России при поддержке федерального бюджета проводятся дни национальной культуры;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-обеспечение политической и правовой защиты малочисленных народов в России. Так, в Уголовном кодексе РФ прямо предусмотрена ответственность за дискриминацию по национальному признаку;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lastRenderedPageBreak/>
        <w:t>-поддержание стабильности, межнационального мира и согласия на всей территории Российской Федерации;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-поддержка соотечественников, проживающих в государствах бывшего СССР, содействие развитию их связей с Россией. В рамках этого  направления Россия поощряет добровольное переселение бывших соотечественников, предоставляя им льготы в получении гражданства, жилья и т.д.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Основные принципы национальной политики в России: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-равенство прав и свобод человека и гражданина независимо от его пола, расы, национальности, языка, отношения к религии, принадлежности к социальным группам и общественным объединениям;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-запрещение любых форм ограничения прав граждан по признакам социальной, расовой, национальной, языковой или религиозной принадлежности. Дискриминация (ущемление прав) по национальному признаку карается уголовным наказанием;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-сохранение целостности и неприкосновенности территории Российской Федерации;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-равноправие всех субъектов Российской Федерации во взаимоотношениях с федеральными органами государственной власти;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-гарантии прав коренных малочисленных народов в соответствии с Конституцией РФ, общепризнанными принципами и нормами международного права и международными договорами Российской Федерации;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-право каждого гражданина определять и указывать свою национальную принадлежность без всякого принуждения;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-содействие развитию национальных культур и языков народов России;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-своевременное и мирное разрешение противоречий и конфликтов;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-запрещение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вражды;</w:t>
      </w:r>
    </w:p>
    <w:p w:rsidR="00F217B9" w:rsidRPr="00F217B9" w:rsidRDefault="00F217B9" w:rsidP="00F217B9">
      <w:pPr>
        <w:pStyle w:val="a3"/>
        <w:spacing w:before="0" w:beforeAutospacing="0" w:after="125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17B9">
        <w:rPr>
          <w:color w:val="000000" w:themeColor="text1"/>
          <w:sz w:val="28"/>
          <w:szCs w:val="28"/>
        </w:rPr>
        <w:t>-защита прав и интересов граждан Российской Федерации за ее пределами, поддержка соотечественников, проживающих в других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права.</w:t>
      </w:r>
    </w:p>
    <w:p w:rsidR="00F217B9" w:rsidRDefault="00F217B9" w:rsidP="00F217B9">
      <w:pPr>
        <w:pStyle w:val="a3"/>
        <w:spacing w:before="0" w:beforeAutospacing="0" w:after="125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098540" cy="4301490"/>
            <wp:effectExtent l="19050" t="0" r="0" b="0"/>
            <wp:docPr id="1" name="Рисунок 1" descr="imag1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1 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B9" w:rsidRDefault="00F217B9" w:rsidP="00F217B9">
      <w:pPr>
        <w:pStyle w:val="a3"/>
        <w:spacing w:before="0" w:beforeAutospacing="0" w:after="125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098540" cy="8619490"/>
            <wp:effectExtent l="19050" t="0" r="0" b="0"/>
            <wp:docPr id="2" name="Рисунок 2" descr="imag1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1 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6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1A" w:rsidRPr="009F1D53" w:rsidRDefault="00075D1A" w:rsidP="009F1D5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sectPr w:rsidR="00075D1A" w:rsidRPr="009F1D53" w:rsidSect="000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D53"/>
    <w:rsid w:val="00075D1A"/>
    <w:rsid w:val="009F1D53"/>
    <w:rsid w:val="00E51526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5</cp:revision>
  <cp:lastPrinted>2025-03-05T11:13:00Z</cp:lastPrinted>
  <dcterms:created xsi:type="dcterms:W3CDTF">2025-03-05T11:10:00Z</dcterms:created>
  <dcterms:modified xsi:type="dcterms:W3CDTF">2025-03-05T11:13:00Z</dcterms:modified>
</cp:coreProperties>
</file>