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360" w:left="-1260" w:right="-545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в газету</w:t>
      </w:r>
      <w:r>
        <w:rPr>
          <w:b w:val="1"/>
          <w:sz w:val="28"/>
        </w:rPr>
        <w:t xml:space="preserve"> "Ленинский завет"</w:t>
      </w:r>
    </w:p>
    <w:p w14:paraId="04000000">
      <w:pPr>
        <w:spacing w:after="80" w:before="80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Об эпидемиологической ситуации по инфекциям, передающимися иксодовыми клещами на 30.08.2024</w:t>
      </w:r>
    </w:p>
    <w:p w14:paraId="0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Началась грибная пора, а с ней и вторая волна активности клещей в природе и сохранится до ноября месяца, при благоприятных погодных условиях, поэтому, при массовом посещении населения лесной зоны с целью сбора «даров природы»,   могут увеличиться укусы  клещами. Клещи являются переносчиками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самых распространенных и, к сожалению, очень тяжелых заболеваний –</w:t>
      </w:r>
      <w:r>
        <w:rPr>
          <w:rStyle w:val="Style_2_ch"/>
          <w:rFonts w:ascii="Times New Roman" w:hAnsi="Times New Roman"/>
          <w:sz w:val="28"/>
        </w:rPr>
        <w:t xml:space="preserve"> туляремия, лихорадка КУ, болезнь Лайма (клещевой боррелиоз).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0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Территориальный отдел Управления Роспотребнадзора по Воро</w:t>
      </w:r>
      <w:r>
        <w:rPr>
          <w:rStyle w:val="Style_2_ch"/>
          <w:rFonts w:ascii="Times New Roman" w:hAnsi="Times New Roman"/>
          <w:sz w:val="28"/>
        </w:rPr>
        <w:t>нежской области в Семилукском, Нижнедевицком, Репьевском, Хохольском районах</w:t>
      </w:r>
      <w:r>
        <w:rPr>
          <w:rStyle w:val="Style_2_ch"/>
          <w:rFonts w:ascii="Times New Roman" w:hAnsi="Times New Roman"/>
          <w:sz w:val="28"/>
        </w:rPr>
        <w:t xml:space="preserve"> информиру</w:t>
      </w:r>
      <w:r>
        <w:rPr>
          <w:rStyle w:val="Style_2_ch"/>
          <w:rFonts w:ascii="Times New Roman" w:hAnsi="Times New Roman"/>
          <w:sz w:val="28"/>
        </w:rPr>
        <w:t>ет, о пике активно</w:t>
      </w:r>
      <w:r>
        <w:rPr>
          <w:rStyle w:val="Style_2_ch"/>
          <w:rFonts w:ascii="Times New Roman" w:hAnsi="Times New Roman"/>
          <w:sz w:val="28"/>
        </w:rPr>
        <w:t xml:space="preserve">стей клещей. </w:t>
      </w:r>
      <w:r>
        <w:rPr>
          <w:rStyle w:val="Style_2_ch"/>
          <w:rFonts w:ascii="Times New Roman" w:hAnsi="Times New Roman"/>
          <w:sz w:val="28"/>
        </w:rPr>
        <w:t xml:space="preserve"> С начала эпидсезона </w:t>
      </w:r>
      <w:r>
        <w:rPr>
          <w:rStyle w:val="Style_2_ch"/>
          <w:rFonts w:ascii="Times New Roman" w:hAnsi="Times New Roman"/>
          <w:sz w:val="28"/>
        </w:rPr>
        <w:t>за медицинской помощью по пов</w:t>
      </w:r>
      <w:r>
        <w:rPr>
          <w:rStyle w:val="Style_2_ch"/>
          <w:rFonts w:ascii="Times New Roman" w:hAnsi="Times New Roman"/>
          <w:sz w:val="28"/>
        </w:rPr>
        <w:t>оду укусов клещами</w:t>
      </w:r>
      <w:r>
        <w:rPr>
          <w:rStyle w:val="Style_2_ch"/>
          <w:rFonts w:ascii="Times New Roman" w:hAnsi="Times New Roman"/>
          <w:sz w:val="28"/>
        </w:rPr>
        <w:t xml:space="preserve"> в БУЗ ВО "Нижнедевицкая РБ" </w:t>
      </w:r>
      <w:r>
        <w:rPr>
          <w:rStyle w:val="Style_2_ch"/>
          <w:rFonts w:ascii="Times New Roman" w:hAnsi="Times New Roman"/>
          <w:sz w:val="28"/>
        </w:rPr>
        <w:t xml:space="preserve"> обратилось 4 </w:t>
      </w:r>
      <w:r>
        <w:rPr>
          <w:rStyle w:val="Style_2_ch"/>
          <w:rFonts w:ascii="Times New Roman" w:hAnsi="Times New Roman"/>
          <w:sz w:val="28"/>
        </w:rPr>
        <w:t xml:space="preserve">человека. 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0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</w:t>
      </w:r>
      <w:r>
        <w:rPr>
          <w:rStyle w:val="Style_2_ch"/>
          <w:rFonts w:ascii="Times New Roman" w:hAnsi="Times New Roman"/>
          <w:sz w:val="28"/>
        </w:rPr>
        <w:t>т</w:t>
      </w:r>
      <w:r>
        <w:rPr>
          <w:rStyle w:val="Style_2_ch"/>
          <w:rFonts w:ascii="Times New Roman" w:hAnsi="Times New Roman"/>
          <w:sz w:val="28"/>
        </w:rPr>
        <w:t>ерриториальном отделе Управления Роспотребнадзора по Воронежской области в Семилукском, Нижнедевицком, Репьевском, Хохольском районах</w:t>
      </w:r>
      <w:r>
        <w:rPr>
          <w:rStyle w:val="Style_2_ch"/>
          <w:rFonts w:ascii="Times New Roman" w:hAnsi="Times New Roman"/>
          <w:sz w:val="28"/>
        </w:rPr>
        <w:t xml:space="preserve"> организована работа </w:t>
      </w:r>
      <w:r>
        <w:rPr>
          <w:rStyle w:val="Style_2_ch"/>
          <w:rFonts w:ascii="Times New Roman" w:hAnsi="Times New Roman"/>
          <w:sz w:val="28"/>
        </w:rPr>
        <w:t>по профилактике болезней, связанных с укусами клещей.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08000000">
      <w:pPr>
        <w:spacing w:after="45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На 30.08.2024г. проведены обработки в местах массового пребывания и отдыха населения, а также на территории детских оздоровительных учреждений на 16,5 га.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09000000">
      <w:pPr>
        <w:spacing w:after="120" w:before="120" w:line="240" w:lineRule="auto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</w:t>
      </w:r>
      <w:r>
        <w:rPr>
          <w:rStyle w:val="Style_2_ch"/>
          <w:rFonts w:ascii="Times New Roman" w:hAnsi="Times New Roman"/>
          <w:sz w:val="28"/>
        </w:rPr>
        <w:t>ресу г. Воронеж, ул. Космонавтов д.21, контактные телефоны (8473) 2635241, (8473) 2641571.</w:t>
      </w:r>
    </w:p>
    <w:p w14:paraId="0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Самым эффективным способом профилактики является защита от нападения клеща. </w:t>
      </w:r>
      <w:r>
        <w:rPr>
          <w:rStyle w:val="Style_2_ch"/>
          <w:rFonts w:ascii="Times New Roman" w:hAnsi="Times New Roman"/>
          <w:sz w:val="28"/>
        </w:rPr>
        <w:t>Светлый цвет одежды поможет вам быстрее обнаружить ползущего по ней клеща. Рубашку, блузку заправьте в брюки, а брюки — в сапоги или носки, на голову наденьте косынку или шапочку, чтобы исключить попадание клеща в волосы. Для большего эффекта одежду необходимо обработать репеллентами (отпугивающими веществами). Находясь в лесу, на дачных участках и т.д. в местах пребывания клещей постоянно осматривайте одежду, открытые участки тела, в том числе и волосистую часть головы.</w:t>
      </w:r>
    </w:p>
    <w:p w14:paraId="0B000000">
      <w:pPr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Если Вы заметили, что Вас укусил клещ, то </w:t>
      </w:r>
      <w:r>
        <w:rPr>
          <w:rStyle w:val="Style_2_ch"/>
          <w:rFonts w:ascii="Times New Roman" w:hAnsi="Times New Roman"/>
          <w:sz w:val="28"/>
        </w:rPr>
        <w:t>д</w:t>
      </w:r>
      <w:r>
        <w:rPr>
          <w:rStyle w:val="Style_2_ch"/>
          <w:rFonts w:ascii="Times New Roman" w:hAnsi="Times New Roman"/>
          <w:sz w:val="28"/>
        </w:rPr>
        <w:t>ля его удаления  необходимо обратиться в медицинское учреждение. Если своевременную медицинскую помощь получить невоз</w:t>
      </w:r>
      <w:r>
        <w:rPr>
          <w:rStyle w:val="Style_2_ch"/>
          <w:rFonts w:ascii="Times New Roman" w:hAnsi="Times New Roman"/>
          <w:sz w:val="28"/>
        </w:rPr>
        <w:t xml:space="preserve">можно, паразита надо снять самостоятельно. </w:t>
      </w:r>
      <w:r>
        <w:rPr>
          <w:rStyle w:val="Style_2_ch"/>
          <w:rFonts w:ascii="Times New Roman" w:hAnsi="Times New Roman"/>
          <w:sz w:val="28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14:paraId="0C000000">
      <w:pPr>
        <w:spacing w:after="12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Чтобы уберечь себя от возможных заболеваний, используйте рекомендуемые советы, будьте внимательны при выходе на природу!</w:t>
      </w:r>
    </w:p>
    <w:p w14:paraId="0D000000">
      <w:pPr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</w:p>
    <w:p w14:paraId="0E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F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Главный </w:t>
      </w:r>
      <w:r>
        <w:rPr>
          <w:rStyle w:val="Style_2_ch"/>
          <w:rFonts w:ascii="Times New Roman" w:hAnsi="Times New Roman"/>
          <w:sz w:val="28"/>
        </w:rPr>
        <w:t xml:space="preserve">специалист-эксперт ТО Управления </w:t>
      </w:r>
    </w:p>
    <w:p w14:paraId="10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Роспотребнадзора по Воронежской области</w:t>
      </w:r>
    </w:p>
    <w:p w14:paraId="11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Семилукском, Нижнедевицком, Репьевском, </w:t>
      </w:r>
    </w:p>
    <w:p w14:paraId="12000000">
      <w:r>
        <w:rPr>
          <w:rStyle w:val="Style_2_ch"/>
          <w:rFonts w:ascii="Times New Roman" w:hAnsi="Times New Roman"/>
          <w:sz w:val="28"/>
        </w:rPr>
        <w:t xml:space="preserve">       Хохольском районах                         </w:t>
      </w:r>
      <w:r>
        <w:rPr>
          <w:rStyle w:val="Style_2_ch"/>
          <w:rFonts w:ascii="Times New Roman" w:hAnsi="Times New Roman"/>
          <w:sz w:val="28"/>
        </w:rPr>
        <w:t xml:space="preserve">       </w:t>
      </w:r>
      <w:r>
        <w:rPr>
          <w:rStyle w:val="Style_2_ch"/>
          <w:rFonts w:ascii="Times New Roman" w:hAnsi="Times New Roman"/>
          <w:sz w:val="28"/>
        </w:rPr>
        <w:t xml:space="preserve">  </w:t>
      </w:r>
      <w:r>
        <w:rPr>
          <w:rStyle w:val="Style_2_ch"/>
          <w:rFonts w:ascii="Times New Roman" w:hAnsi="Times New Roman"/>
          <w:sz w:val="28"/>
        </w:rPr>
        <w:t>Литвинова Надежда Ивановна</w:t>
      </w:r>
    </w:p>
    <w:p w14:paraId="13000000">
      <w:pPr>
        <w:spacing w:after="30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sectPr>
      <w:pgSz w:h="16838" w:w="11906"/>
      <w:pgMar w:bottom="681" w:footer="708" w:gutter="0" w:header="708" w:left="1701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1_ch" w:type="character">
    <w:name w:val="heading 1"/>
    <w:basedOn w:val="Style_2_ch"/>
    <w:link w:val="Style_11"/>
    <w:rPr>
      <w:b w:val="1"/>
      <w:i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Body Text Indent"/>
    <w:basedOn w:val="Style_2"/>
    <w:link w:val="Style_19_ch"/>
    <w:pPr>
      <w:ind w:firstLine="708" w:left="0"/>
      <w:jc w:val="both"/>
    </w:pPr>
  </w:style>
  <w:style w:styleId="Style_19_ch" w:type="character">
    <w:name w:val="Body Text Indent"/>
    <w:basedOn w:val="Style_2_ch"/>
    <w:link w:val="Style_19"/>
  </w:style>
  <w:style w:styleId="Style_20" w:type="paragraph">
    <w:name w:val="Body Text 3"/>
    <w:basedOn w:val="Style_2"/>
    <w:link w:val="Style_20_ch"/>
    <w:rPr>
      <w:b w:val="1"/>
      <w:sz w:val="32"/>
    </w:rPr>
  </w:style>
  <w:style w:styleId="Style_20_ch" w:type="character">
    <w:name w:val="Body Text 3"/>
    <w:basedOn w:val="Style_2_ch"/>
    <w:link w:val="Style_20"/>
    <w:rPr>
      <w:b w:val="1"/>
      <w:sz w:val="32"/>
    </w:rPr>
  </w:style>
  <w:style w:styleId="Style_21" w:type="paragraph">
    <w:name w:val="Body Text"/>
    <w:basedOn w:val="Style_2"/>
    <w:link w:val="Style_21_ch"/>
    <w:pPr>
      <w:ind/>
      <w:jc w:val="center"/>
    </w:pPr>
  </w:style>
  <w:style w:styleId="Style_21_ch" w:type="character">
    <w:name w:val="Body Text"/>
    <w:basedOn w:val="Style_2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