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44ABA" w14:textId="77777777" w:rsidR="00562720" w:rsidRDefault="00000000">
      <w:pPr>
        <w:pStyle w:val="a9"/>
        <w:spacing w:line="276" w:lineRule="auto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Гипертонический криз</w:t>
      </w:r>
    </w:p>
    <w:p w14:paraId="5BE3B230" w14:textId="77777777" w:rsidR="00562720" w:rsidRDefault="00562720">
      <w:pPr>
        <w:pStyle w:val="a9"/>
        <w:spacing w:line="276" w:lineRule="auto"/>
        <w:rPr>
          <w:rStyle w:val="a5"/>
          <w:sz w:val="28"/>
          <w:szCs w:val="28"/>
        </w:rPr>
      </w:pPr>
    </w:p>
    <w:p w14:paraId="4937B580" w14:textId="77777777" w:rsidR="00562720" w:rsidRDefault="00000000">
      <w:pPr>
        <w:pStyle w:val="a9"/>
        <w:spacing w:line="276" w:lineRule="auto"/>
        <w:rPr>
          <w:iCs w:val="0"/>
          <w:sz w:val="28"/>
          <w:szCs w:val="28"/>
        </w:rPr>
      </w:pPr>
      <w:r>
        <w:rPr>
          <w:rStyle w:val="a5"/>
          <w:b w:val="0"/>
          <w:sz w:val="28"/>
          <w:szCs w:val="28"/>
        </w:rPr>
        <w:t>Гипертонический криз – резкий, внезапный подъем артериального давления от нормальных или повышенных значений, сопровождающийся резким ухудшением самочувствия и часто приводящий к осложнениям.</w:t>
      </w:r>
    </w:p>
    <w:p w14:paraId="793AD613" w14:textId="77777777" w:rsidR="00562720" w:rsidRDefault="00000000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Гипертонический криз – это состояние, опасное для здоровья, а иногда и для жизни.</w:t>
      </w:r>
    </w:p>
    <w:p w14:paraId="61338A4A" w14:textId="77777777" w:rsidR="00562720" w:rsidRDefault="00000000">
      <w:pPr>
        <w:pStyle w:val="a9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Гипертонические кризы могут быть проявлением как гипертонической болезни, так и симптоматической артериальной гипертонии (например, при заболеваниях почек, надпочечников, сужении сосудов почек и др.).</w:t>
      </w:r>
    </w:p>
    <w:p w14:paraId="114D2E99" w14:textId="77777777" w:rsidR="00562720" w:rsidRDefault="00000000">
      <w:pPr>
        <w:pStyle w:val="a9"/>
        <w:spacing w:line="276" w:lineRule="auto"/>
      </w:pPr>
      <w:r>
        <w:rPr>
          <w:sz w:val="28"/>
          <w:szCs w:val="28"/>
        </w:rPr>
        <w:t>Одной из основных причин артериальной гипертонии и гипертонического криза является нарушение эластичности стенок артерий (атеросклероз артерий), в результате чего сосуды становятся жесткими, не могут адекватно реагировать на повышение давления, в результате чего органы не получают полноценного кровоснабжения и страдают от гипоксии (недостаток кислорода).</w:t>
      </w:r>
    </w:p>
    <w:p w14:paraId="590164C5" w14:textId="77777777" w:rsidR="00562720" w:rsidRDefault="00562720">
      <w:pPr>
        <w:pStyle w:val="a9"/>
        <w:spacing w:line="276" w:lineRule="auto"/>
        <w:rPr>
          <w:sz w:val="28"/>
          <w:szCs w:val="28"/>
        </w:rPr>
      </w:pPr>
    </w:p>
    <w:p w14:paraId="2583B475" w14:textId="77777777" w:rsidR="00562720" w:rsidRDefault="00000000">
      <w:pPr>
        <w:pStyle w:val="a9"/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Провоцирующими факторами </w:t>
      </w:r>
      <w:r>
        <w:rPr>
          <w:sz w:val="28"/>
          <w:szCs w:val="28"/>
        </w:rPr>
        <w:t>резкого повышения артериального давления, а иногда и криза, могут быть:</w:t>
      </w:r>
    </w:p>
    <w:p w14:paraId="48AEACA4" w14:textId="77777777" w:rsidR="00562720" w:rsidRDefault="00000000">
      <w:pPr>
        <w:pStyle w:val="a7"/>
        <w:numPr>
          <w:ilvl w:val="0"/>
          <w:numId w:val="1"/>
        </w:numPr>
        <w:spacing w:line="276" w:lineRule="auto"/>
      </w:pPr>
      <w:r>
        <w:rPr>
          <w:sz w:val="28"/>
          <w:szCs w:val="28"/>
        </w:rPr>
        <w:t>нервно-психические или физические перегрузки;</w:t>
      </w:r>
    </w:p>
    <w:p w14:paraId="7021FBFF" w14:textId="77777777" w:rsidR="00562720" w:rsidRDefault="00000000">
      <w:pPr>
        <w:pStyle w:val="a7"/>
        <w:numPr>
          <w:ilvl w:val="0"/>
          <w:numId w:val="1"/>
        </w:numPr>
        <w:spacing w:line="276" w:lineRule="auto"/>
      </w:pPr>
      <w:r>
        <w:rPr>
          <w:sz w:val="28"/>
          <w:szCs w:val="28"/>
        </w:rPr>
        <w:t>гормональные нарушения;</w:t>
      </w:r>
    </w:p>
    <w:p w14:paraId="62CD5F78" w14:textId="77777777" w:rsidR="00562720" w:rsidRDefault="00000000">
      <w:pPr>
        <w:pStyle w:val="a7"/>
        <w:numPr>
          <w:ilvl w:val="0"/>
          <w:numId w:val="1"/>
        </w:numPr>
        <w:spacing w:line="276" w:lineRule="auto"/>
      </w:pPr>
      <w:r>
        <w:rPr>
          <w:sz w:val="28"/>
          <w:szCs w:val="28"/>
        </w:rPr>
        <w:t>изменение погодных условий (что характерно для метеочувствительных  людей);</w:t>
      </w:r>
    </w:p>
    <w:p w14:paraId="7BD465EB" w14:textId="77777777" w:rsidR="00562720" w:rsidRDefault="00000000">
      <w:pPr>
        <w:pStyle w:val="a7"/>
        <w:numPr>
          <w:ilvl w:val="0"/>
          <w:numId w:val="1"/>
        </w:numPr>
        <w:tabs>
          <w:tab w:val="left" w:pos="284"/>
        </w:tabs>
        <w:spacing w:line="276" w:lineRule="auto"/>
      </w:pPr>
      <w:r>
        <w:rPr>
          <w:sz w:val="28"/>
          <w:szCs w:val="28"/>
        </w:rPr>
        <w:t>курение;</w:t>
      </w:r>
    </w:p>
    <w:p w14:paraId="1E56D4B8" w14:textId="77777777" w:rsidR="00562720" w:rsidRDefault="00000000">
      <w:pPr>
        <w:pStyle w:val="a7"/>
        <w:numPr>
          <w:ilvl w:val="0"/>
          <w:numId w:val="1"/>
        </w:numPr>
        <w:tabs>
          <w:tab w:val="left" w:pos="284"/>
        </w:tabs>
        <w:spacing w:line="276" w:lineRule="auto"/>
      </w:pPr>
      <w:r>
        <w:rPr>
          <w:sz w:val="28"/>
          <w:szCs w:val="28"/>
        </w:rPr>
        <w:t>резкая отмена некоторых лекарств, понижающих артериальное давление;</w:t>
      </w:r>
    </w:p>
    <w:p w14:paraId="042B6380" w14:textId="77777777" w:rsidR="00562720" w:rsidRDefault="00000000">
      <w:pPr>
        <w:pStyle w:val="a7"/>
        <w:numPr>
          <w:ilvl w:val="0"/>
          <w:numId w:val="1"/>
        </w:numPr>
        <w:tabs>
          <w:tab w:val="left" w:pos="284"/>
        </w:tabs>
        <w:spacing w:line="276" w:lineRule="auto"/>
      </w:pPr>
      <w:r>
        <w:rPr>
          <w:sz w:val="28"/>
          <w:szCs w:val="28"/>
        </w:rPr>
        <w:t>употребление алкогольных напитков;</w:t>
      </w:r>
    </w:p>
    <w:p w14:paraId="0F94D203" w14:textId="77777777" w:rsidR="00562720" w:rsidRDefault="00000000">
      <w:pPr>
        <w:pStyle w:val="a7"/>
        <w:numPr>
          <w:ilvl w:val="0"/>
          <w:numId w:val="1"/>
        </w:numPr>
        <w:tabs>
          <w:tab w:val="left" w:pos="284"/>
        </w:tabs>
        <w:spacing w:line="276" w:lineRule="auto"/>
      </w:pPr>
      <w:r>
        <w:rPr>
          <w:sz w:val="28"/>
          <w:szCs w:val="28"/>
        </w:rPr>
        <w:t>обильный прием пищи, особенно соленой и на ночь;</w:t>
      </w:r>
    </w:p>
    <w:p w14:paraId="5B496C85" w14:textId="77777777" w:rsidR="00562720" w:rsidRDefault="00000000">
      <w:pPr>
        <w:pStyle w:val="a7"/>
        <w:numPr>
          <w:ilvl w:val="0"/>
          <w:numId w:val="1"/>
        </w:numPr>
        <w:tabs>
          <w:tab w:val="left" w:pos="284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употребление пищи или напитков, содержащих вещества, способствующие повышению артериального давления (кофеин – большое количество кофе, тирамин – шоколад, сыр, икра и др.).</w:t>
      </w:r>
    </w:p>
    <w:p w14:paraId="2AD50355" w14:textId="77777777" w:rsidR="00562720" w:rsidRDefault="00562720">
      <w:pPr>
        <w:pStyle w:val="a9"/>
        <w:spacing w:line="276" w:lineRule="auto"/>
        <w:rPr>
          <w:sz w:val="28"/>
          <w:szCs w:val="28"/>
        </w:rPr>
      </w:pPr>
    </w:p>
    <w:p w14:paraId="48EDA5A0" w14:textId="77777777" w:rsidR="00562720" w:rsidRDefault="00000000">
      <w:pPr>
        <w:pStyle w:val="a9"/>
        <w:spacing w:line="276" w:lineRule="auto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Гипертонические кризы условно делят на два типа</w:t>
      </w:r>
    </w:p>
    <w:p w14:paraId="5FF7CB7B" w14:textId="77777777" w:rsidR="00562720" w:rsidRDefault="00000000">
      <w:pPr>
        <w:pStyle w:val="a9"/>
        <w:spacing w:line="276" w:lineRule="auto"/>
        <w:rPr>
          <w:sz w:val="28"/>
          <w:szCs w:val="28"/>
        </w:rPr>
      </w:pPr>
      <w:r>
        <w:rPr>
          <w:rStyle w:val="a5"/>
          <w:sz w:val="28"/>
          <w:szCs w:val="28"/>
        </w:rPr>
        <w:t>Криз I типа</w:t>
      </w:r>
      <w:r>
        <w:rPr>
          <w:sz w:val="28"/>
          <w:szCs w:val="28"/>
        </w:rPr>
        <w:t xml:space="preserve"> характеризуется быстрым подъемом систолического (верхнего) давления и быстрым его снижением при медицинской помощи.  Возникает пульсирующая головная боль, возбуждение, жар, потливость, тахикардия. </w:t>
      </w:r>
    </w:p>
    <w:p w14:paraId="40461E27" w14:textId="77777777" w:rsidR="00562720" w:rsidRDefault="00000000">
      <w:pPr>
        <w:pStyle w:val="a9"/>
        <w:spacing w:line="276" w:lineRule="auto"/>
        <w:rPr>
          <w:sz w:val="28"/>
          <w:szCs w:val="28"/>
        </w:rPr>
      </w:pPr>
      <w:r>
        <w:rPr>
          <w:rStyle w:val="a5"/>
          <w:sz w:val="28"/>
          <w:szCs w:val="28"/>
        </w:rPr>
        <w:t>Криз II типа</w:t>
      </w:r>
      <w:r>
        <w:rPr>
          <w:sz w:val="28"/>
          <w:szCs w:val="28"/>
        </w:rPr>
        <w:t xml:space="preserve"> </w:t>
      </w:r>
      <w:r>
        <w:rPr>
          <w:rStyle w:val="a5"/>
          <w:b w:val="0"/>
          <w:sz w:val="28"/>
          <w:szCs w:val="28"/>
        </w:rPr>
        <w:t xml:space="preserve">одновременное повышение верхнего и нижнего артериального давления, медленное развитие (от двух суток и более). Отмечается снижение зрения, слуха, сонливость, вялость, симптоматика трудно устраняется даже в стационарных условиях. </w:t>
      </w:r>
      <w:r>
        <w:rPr>
          <w:sz w:val="28"/>
          <w:szCs w:val="28"/>
        </w:rPr>
        <w:t xml:space="preserve">При кризах этого типа возможно развитие мозгового инсульта, инфаркта миокарда. На высоте </w:t>
      </w:r>
      <w:r>
        <w:rPr>
          <w:sz w:val="28"/>
          <w:szCs w:val="28"/>
        </w:rPr>
        <w:lastRenderedPageBreak/>
        <w:t>гипертонического криза могут произойти разрывы мелких и крупных кровеносных сосудов.</w:t>
      </w:r>
    </w:p>
    <w:p w14:paraId="5CFF8A4B" w14:textId="77777777" w:rsidR="00562720" w:rsidRDefault="00562720">
      <w:pPr>
        <w:pStyle w:val="a9"/>
        <w:spacing w:line="276" w:lineRule="auto"/>
        <w:rPr>
          <w:rStyle w:val="a5"/>
          <w:sz w:val="28"/>
          <w:szCs w:val="28"/>
        </w:rPr>
      </w:pPr>
    </w:p>
    <w:p w14:paraId="52694E10" w14:textId="77777777" w:rsidR="00562720" w:rsidRDefault="00000000">
      <w:pPr>
        <w:pStyle w:val="a9"/>
        <w:spacing w:line="276" w:lineRule="auto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Симптомы:</w:t>
      </w:r>
    </w:p>
    <w:p w14:paraId="2CE4AE74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резкое повышение давления;</w:t>
      </w:r>
    </w:p>
    <w:p w14:paraId="5C056E88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тахикардия;</w:t>
      </w:r>
    </w:p>
    <w:p w14:paraId="576E41CE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стреляющая боль в затылочной области давящего, сжимающего или распирающего характера; часто сопровождается ощущением пульсации;</w:t>
      </w:r>
    </w:p>
    <w:p w14:paraId="3BDF52FA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головокружение;</w:t>
      </w:r>
    </w:p>
    <w:p w14:paraId="017F242E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шаткая походка;</w:t>
      </w:r>
    </w:p>
    <w:p w14:paraId="059BA6A5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тошнота, рвота;</w:t>
      </w:r>
    </w:p>
    <w:p w14:paraId="3F54C8AE" w14:textId="77777777" w:rsidR="00562720" w:rsidRDefault="00000000">
      <w:pPr>
        <w:numPr>
          <w:ilvl w:val="0"/>
          <w:numId w:val="3"/>
        </w:numPr>
        <w:shd w:val="clear" w:color="auto" w:fill="FFFFFF"/>
        <w:spacing w:after="0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одышка.</w:t>
      </w:r>
    </w:p>
    <w:p w14:paraId="32A39E26" w14:textId="77777777" w:rsidR="00562720" w:rsidRDefault="00562720">
      <w:pPr>
        <w:shd w:val="clear" w:color="auto" w:fill="FFFFFF"/>
        <w:spacing w:after="0" w:line="300" w:lineRule="atLeast"/>
        <w:ind w:left="15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F6F7B6" w14:textId="77777777" w:rsidR="00562720" w:rsidRDefault="00000000">
      <w:pPr>
        <w:shd w:val="clear" w:color="auto" w:fill="FFFFFF"/>
        <w:spacing w:after="0" w:line="300" w:lineRule="atLeast"/>
        <w:rPr>
          <w:rStyle w:val="a5"/>
          <w:rFonts w:ascii="Arial" w:eastAsia="Times New Roman" w:hAnsi="Arial" w:cs="Arial"/>
          <w:b w:val="0"/>
          <w:iCs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осложнениях или отсутствии первой помощи возможен обморок и даже кома.</w:t>
      </w:r>
    </w:p>
    <w:p w14:paraId="2289EE24" w14:textId="77777777" w:rsidR="00562720" w:rsidRDefault="00000000">
      <w:pPr>
        <w:pStyle w:val="a9"/>
        <w:spacing w:line="276" w:lineRule="auto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 xml:space="preserve">Гипертонический криз всегда требует безотлагательного обращения за медицинской помощью! </w:t>
      </w:r>
    </w:p>
    <w:p w14:paraId="20819992" w14:textId="77777777" w:rsidR="00562720" w:rsidRDefault="00562720">
      <w:pPr>
        <w:pStyle w:val="a9"/>
        <w:spacing w:line="276" w:lineRule="auto"/>
        <w:rPr>
          <w:rStyle w:val="a5"/>
          <w:sz w:val="28"/>
          <w:szCs w:val="28"/>
        </w:rPr>
      </w:pPr>
    </w:p>
    <w:p w14:paraId="26ED3C40" w14:textId="77777777" w:rsidR="00562720" w:rsidRDefault="0000000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Первая помощь</w:t>
      </w:r>
    </w:p>
    <w:p w14:paraId="762D1E4A" w14:textId="77777777" w:rsidR="00562720" w:rsidRDefault="00562720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373737"/>
          <w:sz w:val="28"/>
          <w:szCs w:val="28"/>
        </w:rPr>
      </w:pPr>
    </w:p>
    <w:p w14:paraId="3BF0022E" w14:textId="77777777" w:rsidR="00562720" w:rsidRDefault="00000000">
      <w:pPr>
        <w:shd w:val="clear" w:color="auto" w:fill="FFFFFF"/>
        <w:spacing w:after="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 фиксации показаний артериального давления, превышающих норму, наличии сопутствующих признаков, необходимо оказать первую помощь: уложить человека горизонтально, голову повернуть на бок, расстегнуть верхние пуговицы на одежде и освободить шею, обеспечить приток свежего воздуха, вызвать бригаду скорой помощи.</w:t>
      </w:r>
    </w:p>
    <w:p w14:paraId="01907DF3" w14:textId="77777777" w:rsidR="00562720" w:rsidRDefault="00000000">
      <w:pPr>
        <w:shd w:val="clear" w:color="auto" w:fill="FFFFFF"/>
        <w:spacing w:after="0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sz w:val="28"/>
          <w:szCs w:val="28"/>
        </w:rPr>
        <w:t>Профилактика</w:t>
      </w:r>
    </w:p>
    <w:p w14:paraId="1F3C8196" w14:textId="77777777" w:rsidR="00562720" w:rsidRDefault="00000000">
      <w:pPr>
        <w:spacing w:beforeAutospacing="1" w:after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Самая лучшая профилактика гипертонического криза – это осведомленность об особенностях возникновения приступов, понимание, как происходит повышение артериального давления и причины этого явления.</w:t>
      </w:r>
    </w:p>
    <w:p w14:paraId="6F4414B5" w14:textId="77777777" w:rsidR="00562720" w:rsidRDefault="00000000">
      <w:pPr>
        <w:spacing w:before="225" w:after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Гипертензию можно контролировать, если:</w:t>
      </w:r>
    </w:p>
    <w:p w14:paraId="21DB5875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исключить употребление спиртного;</w:t>
      </w:r>
    </w:p>
    <w:p w14:paraId="76DD4390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отказаться от курения;</w:t>
      </w:r>
    </w:p>
    <w:p w14:paraId="2175DAF5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снизить потребление соли до 5 г в сутки;</w:t>
      </w:r>
    </w:p>
    <w:p w14:paraId="415DB55B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нормализовать массу тела;</w:t>
      </w:r>
    </w:p>
    <w:p w14:paraId="4303416B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придерживаться антигипертензивной терапии;</w:t>
      </w:r>
    </w:p>
    <w:p w14:paraId="6EF18C25" w14:textId="77777777" w:rsidR="00562720" w:rsidRDefault="00000000">
      <w:pPr>
        <w:numPr>
          <w:ilvl w:val="0"/>
          <w:numId w:val="2"/>
        </w:numPr>
        <w:spacing w:before="75" w:after="75" w:line="375" w:lineRule="atLeast"/>
        <w:ind w:left="0"/>
        <w:jc w:val="both"/>
        <w:rPr>
          <w:rFonts w:ascii="Times New Roman" w:eastAsia="Times New Roman" w:hAnsi="Times New Roman" w:cs="Arial"/>
          <w:iCs/>
          <w:sz w:val="28"/>
          <w:szCs w:val="28"/>
        </w:rPr>
      </w:pPr>
      <w:r>
        <w:rPr>
          <w:rFonts w:ascii="Times New Roman" w:eastAsia="Times New Roman" w:hAnsi="Times New Roman" w:cs="Arial"/>
          <w:iCs/>
          <w:sz w:val="28"/>
          <w:szCs w:val="28"/>
        </w:rPr>
        <w:t>снизить уровень стресса;</w:t>
      </w:r>
    </w:p>
    <w:p w14:paraId="49B65776" w14:textId="4AEC475E" w:rsidR="00100012" w:rsidRDefault="00000000" w:rsidP="00100012">
      <w:pPr>
        <w:numPr>
          <w:ilvl w:val="0"/>
          <w:numId w:val="2"/>
        </w:numPr>
        <w:spacing w:before="75" w:after="75" w:line="375" w:lineRule="atLeast"/>
        <w:ind w:left="0"/>
        <w:jc w:val="both"/>
      </w:pPr>
      <w:r>
        <w:rPr>
          <w:rFonts w:ascii="Times New Roman" w:eastAsia="Times New Roman" w:hAnsi="Times New Roman" w:cs="Arial"/>
          <w:iCs/>
          <w:sz w:val="28"/>
          <w:szCs w:val="28"/>
        </w:rPr>
        <w:t>избегать переутомлений.</w:t>
      </w:r>
    </w:p>
    <w:p w14:paraId="5B9BDF3D" w14:textId="77777777" w:rsidR="00100012" w:rsidRDefault="00100012" w:rsidP="00100012">
      <w:pPr>
        <w:spacing w:before="75" w:after="75" w:line="375" w:lineRule="atLeast"/>
        <w:jc w:val="both"/>
      </w:pPr>
    </w:p>
    <w:p w14:paraId="02F93422" w14:textId="05D00EF1" w:rsidR="00100012" w:rsidRDefault="00100012" w:rsidP="00100012">
      <w:pPr>
        <w:spacing w:before="75" w:after="75" w:line="375" w:lineRule="atLeast"/>
        <w:jc w:val="both"/>
      </w:pPr>
      <w: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100012">
      <w:pgSz w:w="11906" w:h="16838"/>
      <w:pgMar w:top="851" w:right="850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51ABC"/>
    <w:multiLevelType w:val="multilevel"/>
    <w:tmpl w:val="A344F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44AF2D5A"/>
    <w:multiLevelType w:val="multilevel"/>
    <w:tmpl w:val="33FA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4C662292"/>
    <w:multiLevelType w:val="multilevel"/>
    <w:tmpl w:val="FC0020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4471D9A"/>
    <w:multiLevelType w:val="multilevel"/>
    <w:tmpl w:val="82DA7C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30462623">
    <w:abstractNumId w:val="3"/>
  </w:num>
  <w:num w:numId="2" w16cid:durableId="197012354">
    <w:abstractNumId w:val="0"/>
  </w:num>
  <w:num w:numId="3" w16cid:durableId="2031489718">
    <w:abstractNumId w:val="1"/>
  </w:num>
  <w:num w:numId="4" w16cid:durableId="487865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720"/>
    <w:rsid w:val="00100012"/>
    <w:rsid w:val="0056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738A"/>
  <w15:docId w15:val="{FF367072-53D8-4FDF-8376-D33C120F1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3DD"/>
    <w:pPr>
      <w:spacing w:after="200" w:line="276" w:lineRule="auto"/>
    </w:pPr>
  </w:style>
  <w:style w:type="paragraph" w:styleId="3">
    <w:name w:val="heading 3"/>
    <w:basedOn w:val="a"/>
    <w:uiPriority w:val="9"/>
    <w:qFormat/>
    <w:rsid w:val="00F33A3A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uiPriority w:val="99"/>
    <w:semiHidden/>
    <w:qFormat/>
    <w:rsid w:val="00CC0237"/>
  </w:style>
  <w:style w:type="character" w:customStyle="1" w:styleId="a4">
    <w:name w:val="Красная строка Знак"/>
    <w:basedOn w:val="a3"/>
    <w:qFormat/>
    <w:rsid w:val="00CC0237"/>
    <w:rPr>
      <w:rFonts w:ascii="Times New Roman" w:eastAsia="Times New Roman" w:hAnsi="Times New Roman" w:cs="Arial"/>
      <w:iCs/>
      <w:sz w:val="20"/>
      <w:szCs w:val="20"/>
    </w:rPr>
  </w:style>
  <w:style w:type="character" w:styleId="a5">
    <w:name w:val="Emphasis"/>
    <w:basedOn w:val="a0"/>
    <w:qFormat/>
    <w:rsid w:val="00CC0237"/>
    <w:rPr>
      <w:b/>
      <w:iCs/>
    </w:rPr>
  </w:style>
  <w:style w:type="character" w:customStyle="1" w:styleId="30">
    <w:name w:val="Заголовок 3 Знак"/>
    <w:basedOn w:val="a0"/>
    <w:uiPriority w:val="9"/>
    <w:qFormat/>
    <w:rsid w:val="00F33A3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rFonts w:ascii="Times New Roman" w:hAnsi="Times New Roman"/>
      <w:sz w:val="28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rFonts w:ascii="Times New Roman" w:hAnsi="Times New Roman"/>
      <w:sz w:val="28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uiPriority w:val="99"/>
    <w:semiHidden/>
    <w:unhideWhenUsed/>
    <w:rsid w:val="00CC0237"/>
    <w:pPr>
      <w:spacing w:after="120"/>
    </w:pPr>
  </w:style>
  <w:style w:type="paragraph" w:styleId="a7">
    <w:name w:val="List"/>
    <w:basedOn w:val="a"/>
    <w:rsid w:val="00CC0237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iCs/>
      <w:sz w:val="20"/>
      <w:szCs w:val="20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Droid Sans Devanagari"/>
    </w:rPr>
  </w:style>
  <w:style w:type="paragraph" w:styleId="a9">
    <w:name w:val="Body Text Indent"/>
    <w:basedOn w:val="a6"/>
    <w:qFormat/>
    <w:rsid w:val="00CC0237"/>
    <w:pPr>
      <w:spacing w:after="0" w:line="240" w:lineRule="auto"/>
      <w:ind w:firstLine="284"/>
      <w:jc w:val="both"/>
    </w:pPr>
    <w:rPr>
      <w:rFonts w:ascii="Times New Roman" w:eastAsia="Times New Roman" w:hAnsi="Times New Roman" w:cs="Arial"/>
      <w:iCs/>
      <w:sz w:val="20"/>
      <w:szCs w:val="20"/>
    </w:rPr>
  </w:style>
  <w:style w:type="paragraph" w:styleId="31">
    <w:name w:val="List Bullet 3"/>
    <w:basedOn w:val="a"/>
    <w:uiPriority w:val="99"/>
    <w:semiHidden/>
    <w:unhideWhenUsed/>
    <w:rsid w:val="00CC0237"/>
    <w:pPr>
      <w:ind w:left="566" w:hanging="283"/>
      <w:contextualSpacing/>
    </w:pPr>
  </w:style>
  <w:style w:type="paragraph" w:styleId="aa">
    <w:name w:val="Normal (Web)"/>
    <w:basedOn w:val="a"/>
    <w:uiPriority w:val="99"/>
    <w:semiHidden/>
    <w:unhideWhenUsed/>
    <w:qFormat/>
    <w:rsid w:val="00BB689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dc:description/>
  <cp:lastModifiedBy>Алина Олеговна Савич</cp:lastModifiedBy>
  <cp:revision>9</cp:revision>
  <dcterms:created xsi:type="dcterms:W3CDTF">2021-09-28T11:21:00Z</dcterms:created>
  <dcterms:modified xsi:type="dcterms:W3CDTF">2023-11-29T06:50:00Z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