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C0" w:rsidRDefault="00E46BC0">
      <w:pPr>
        <w:pStyle w:val="23"/>
        <w:jc w:val="left"/>
        <w:rPr>
          <w:b w:val="0"/>
          <w:sz w:val="24"/>
        </w:rPr>
      </w:pPr>
    </w:p>
    <w:p w:rsidR="00E46BC0" w:rsidRDefault="00C674DA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BC0" w:rsidRDefault="00C674DA">
      <w:pPr>
        <w:spacing w:before="80" w:after="80"/>
        <w:jc w:val="center"/>
        <w:rPr>
          <w:b/>
          <w:sz w:val="28"/>
        </w:rPr>
      </w:pPr>
      <w:r>
        <w:rPr>
          <w:b/>
          <w:sz w:val="28"/>
        </w:rPr>
        <w:t>Об эпидемиологической ситуации по инфекциям, передающимися иксодовыми клещами, на 27.05.2024</w:t>
      </w:r>
    </w:p>
    <w:p w:rsidR="00E46BC0" w:rsidRDefault="00C674DA">
      <w:pPr>
        <w:ind w:firstLine="567"/>
        <w:jc w:val="both"/>
        <w:rPr>
          <w:sz w:val="28"/>
        </w:rPr>
      </w:pPr>
      <w:r>
        <w:rPr>
          <w:sz w:val="28"/>
        </w:rPr>
        <w:t xml:space="preserve">Территориальный отдел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Воро</w:t>
      </w:r>
      <w:r>
        <w:rPr>
          <w:rStyle w:val="1"/>
          <w:sz w:val="28"/>
        </w:rPr>
        <w:t xml:space="preserve">нежской области 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районах информирует, о пике активностей клещей.  С начала </w:t>
      </w:r>
      <w:proofErr w:type="spellStart"/>
      <w:r>
        <w:rPr>
          <w:rStyle w:val="1"/>
          <w:sz w:val="28"/>
        </w:rPr>
        <w:t>эпидсезона</w:t>
      </w:r>
      <w:proofErr w:type="spellEnd"/>
      <w:r>
        <w:rPr>
          <w:rStyle w:val="1"/>
          <w:sz w:val="28"/>
        </w:rPr>
        <w:t xml:space="preserve"> за медицинской помощью по поводу укусов клещами в БУЗ ВО "</w:t>
      </w:r>
      <w:proofErr w:type="spellStart"/>
      <w:r>
        <w:rPr>
          <w:rStyle w:val="1"/>
          <w:sz w:val="28"/>
        </w:rPr>
        <w:t>Нижнедевицкая</w:t>
      </w:r>
      <w:proofErr w:type="spellEnd"/>
      <w:r>
        <w:rPr>
          <w:rStyle w:val="1"/>
          <w:sz w:val="28"/>
        </w:rPr>
        <w:t xml:space="preserve"> РБ"  обратилось 3 человека.  </w:t>
      </w:r>
    </w:p>
    <w:p w:rsidR="00E46BC0" w:rsidRDefault="00C674DA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территориальном отделе Управления </w:t>
      </w: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 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Хохольском районах организована работа по профилактике болезней, связанных с укусами клещей. </w:t>
      </w:r>
    </w:p>
    <w:p w:rsidR="00E46BC0" w:rsidRDefault="00C674DA">
      <w:pPr>
        <w:spacing w:after="450"/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На 27.05.2024г. проведены обработки в местах массового пребывания и отдыха населения, а также на территории детских оздоровительных учреждений на 16.4 га. </w:t>
      </w:r>
    </w:p>
    <w:p w:rsidR="00E46BC0" w:rsidRDefault="00C674DA">
      <w:pPr>
        <w:spacing w:after="450"/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Обеспечена готовность лаборатории особо опасных инфекций ФБУЗ «Центр гигиены и эпидемиологии в Воронежской области». Исследования на определение инфицированности присосавшегося клеща проводятся по адресу </w:t>
      </w:r>
      <w:proofErr w:type="gramStart"/>
      <w:r>
        <w:rPr>
          <w:rStyle w:val="1"/>
          <w:sz w:val="28"/>
        </w:rPr>
        <w:t>г</w:t>
      </w:r>
      <w:proofErr w:type="gramEnd"/>
      <w:r>
        <w:rPr>
          <w:rStyle w:val="1"/>
          <w:sz w:val="28"/>
        </w:rPr>
        <w:t xml:space="preserve">. Воронеж, ул. Космонавтов д.21, контактные телефоны (8473) 2635241, (8473) 2641571. </w:t>
      </w:r>
    </w:p>
    <w:p w:rsidR="00E46BC0" w:rsidRDefault="00C674DA">
      <w:pPr>
        <w:spacing w:after="450"/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целях предупреждения размножения клещей и снижения численности грызунов (основных </w:t>
      </w:r>
      <w:proofErr w:type="spellStart"/>
      <w:r>
        <w:rPr>
          <w:rStyle w:val="1"/>
          <w:sz w:val="28"/>
        </w:rPr>
        <w:t>прокормителей</w:t>
      </w:r>
      <w:proofErr w:type="spellEnd"/>
      <w:r>
        <w:rPr>
          <w:rStyle w:val="1"/>
          <w:sz w:val="28"/>
        </w:rPr>
        <w:t xml:space="preserve"> клещей) на территориях мест отдыха населения, частных домовладениях и садоводческих товариществах необходимо своевременно скашивать траву, проводить </w:t>
      </w:r>
      <w:proofErr w:type="spellStart"/>
      <w:r>
        <w:rPr>
          <w:rStyle w:val="1"/>
          <w:sz w:val="28"/>
        </w:rPr>
        <w:t>разреживание</w:t>
      </w:r>
      <w:proofErr w:type="spellEnd"/>
      <w:r>
        <w:rPr>
          <w:rStyle w:val="1"/>
          <w:sz w:val="28"/>
        </w:rPr>
        <w:t xml:space="preserve"> кустарников, убирать свалки бытового и строительного мусора, приводить в лесопарковое состояние леса, прилегающие к жилым зданиям.</w:t>
      </w:r>
    </w:p>
    <w:p w:rsidR="00E46BC0" w:rsidRDefault="00C674DA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период активности клещей стоит отметить, что самым эффективным способом профилактики является защита от нападения клеща. Светлый цвет одежды поможет вам быстрее обнаружить ползущего по ней клеща. Рубашку, блузку заправьте в брюки, а брюки — в сапоги или носки, на </w:t>
      </w:r>
      <w:r>
        <w:rPr>
          <w:rStyle w:val="1"/>
          <w:sz w:val="28"/>
        </w:rPr>
        <w:lastRenderedPageBreak/>
        <w:t>голову наденьте косынку или шапочку, чтобы исключить попадание клеща в волосы. Для большего эффекта одежду необходимо обработать репеллентами (отпугивающими веществами). Находясь в лесу, на дачных участках и т.д. в местах пребывания клещей постоянно осматривайте одежду, открытые участки тела, в том числе и волосистую часть головы.</w:t>
      </w:r>
    </w:p>
    <w:p w:rsidR="00E46BC0" w:rsidRDefault="00C674DA">
      <w:pPr>
        <w:spacing w:before="134" w:after="134"/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При присасывании клещей необходимо обратиться в учреждение здравоохранения по месту жительства или в травматологический пункт с целью их удаления, а при повышении температуры тела в течение 14 дней, увеличении </w:t>
      </w:r>
      <w:proofErr w:type="spellStart"/>
      <w:r>
        <w:rPr>
          <w:rStyle w:val="1"/>
          <w:sz w:val="28"/>
        </w:rPr>
        <w:t>лимфоузлов</w:t>
      </w:r>
      <w:proofErr w:type="spellEnd"/>
      <w:r>
        <w:rPr>
          <w:rStyle w:val="1"/>
          <w:sz w:val="28"/>
        </w:rPr>
        <w:t xml:space="preserve">, появлении </w:t>
      </w:r>
      <w:proofErr w:type="spellStart"/>
      <w:r>
        <w:rPr>
          <w:rStyle w:val="1"/>
          <w:sz w:val="28"/>
        </w:rPr>
        <w:t>синюшности</w:t>
      </w:r>
      <w:proofErr w:type="spellEnd"/>
      <w:r>
        <w:rPr>
          <w:rStyle w:val="1"/>
          <w:sz w:val="28"/>
        </w:rPr>
        <w:t xml:space="preserve"> в месте присасывания клеща, необходимо обратиться к врачу в поликлинику по месту жительства.</w:t>
      </w:r>
    </w:p>
    <w:p w:rsidR="00E46BC0" w:rsidRDefault="00E46BC0">
      <w:pPr>
        <w:spacing w:before="120" w:after="120"/>
        <w:ind w:left="120" w:right="120"/>
      </w:pPr>
    </w:p>
    <w:p w:rsidR="00E46BC0" w:rsidRDefault="00E46BC0">
      <w:pPr>
        <w:ind w:firstLine="567"/>
        <w:jc w:val="both"/>
        <w:rPr>
          <w:sz w:val="28"/>
        </w:rPr>
      </w:pPr>
    </w:p>
    <w:p w:rsidR="00E46BC0" w:rsidRDefault="00E46BC0">
      <w:pPr>
        <w:ind w:firstLine="567"/>
        <w:jc w:val="both"/>
      </w:pPr>
    </w:p>
    <w:p w:rsidR="00E46BC0" w:rsidRDefault="00C674DA" w:rsidP="00634715">
      <w:pPr>
        <w:jc w:val="both"/>
        <w:rPr>
          <w:sz w:val="28"/>
        </w:rPr>
      </w:pPr>
      <w:r>
        <w:rPr>
          <w:rStyle w:val="1"/>
          <w:sz w:val="28"/>
        </w:rPr>
        <w:t xml:space="preserve">Главный специалист-эксперт ТО Управления </w:t>
      </w:r>
    </w:p>
    <w:p w:rsidR="00E46BC0" w:rsidRDefault="00C674DA" w:rsidP="00634715">
      <w:pPr>
        <w:jc w:val="both"/>
        <w:rPr>
          <w:sz w:val="28"/>
        </w:rPr>
      </w:pP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</w:t>
      </w:r>
    </w:p>
    <w:p w:rsidR="00E46BC0" w:rsidRDefault="00C674DA" w:rsidP="00634715">
      <w:pPr>
        <w:jc w:val="both"/>
        <w:rPr>
          <w:sz w:val="28"/>
        </w:rPr>
      </w:pPr>
      <w:r>
        <w:rPr>
          <w:rStyle w:val="1"/>
          <w:sz w:val="28"/>
        </w:rPr>
        <w:t xml:space="preserve">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</w:p>
    <w:p w:rsidR="00E46BC0" w:rsidRDefault="00C674DA">
      <w:r>
        <w:rPr>
          <w:rStyle w:val="1"/>
          <w:sz w:val="28"/>
        </w:rPr>
        <w:t xml:space="preserve">Хохольском районах </w:t>
      </w:r>
      <w:r w:rsidR="00634715">
        <w:rPr>
          <w:rStyle w:val="1"/>
          <w:sz w:val="28"/>
        </w:rPr>
        <w:t xml:space="preserve">          </w:t>
      </w:r>
      <w:r>
        <w:rPr>
          <w:rStyle w:val="1"/>
          <w:sz w:val="28"/>
        </w:rPr>
        <w:t xml:space="preserve">                                Литвинова Надежда Ивановна</w:t>
      </w:r>
    </w:p>
    <w:p w:rsidR="00E46BC0" w:rsidRDefault="00E46BC0">
      <w:pPr>
        <w:spacing w:after="300"/>
        <w:ind w:firstLine="567"/>
        <w:jc w:val="both"/>
        <w:rPr>
          <w:sz w:val="26"/>
        </w:rPr>
      </w:pPr>
    </w:p>
    <w:sectPr w:rsidR="00E46BC0" w:rsidSect="00E46BC0">
      <w:pgSz w:w="11906" w:h="16838"/>
      <w:pgMar w:top="709" w:right="992" w:bottom="68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BC0"/>
    <w:rsid w:val="00634715"/>
    <w:rsid w:val="009F02C5"/>
    <w:rsid w:val="00C674DA"/>
    <w:rsid w:val="00E4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46BC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46BC0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E46BC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46BC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46BC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46BC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46BC0"/>
    <w:rPr>
      <w:sz w:val="24"/>
    </w:rPr>
  </w:style>
  <w:style w:type="paragraph" w:styleId="21">
    <w:name w:val="toc 2"/>
    <w:next w:val="a"/>
    <w:link w:val="22"/>
    <w:uiPriority w:val="39"/>
    <w:rsid w:val="00E46BC0"/>
    <w:pPr>
      <w:ind w:left="200"/>
    </w:pPr>
  </w:style>
  <w:style w:type="character" w:customStyle="1" w:styleId="22">
    <w:name w:val="Оглавление 2 Знак"/>
    <w:link w:val="21"/>
    <w:rsid w:val="00E46BC0"/>
  </w:style>
  <w:style w:type="paragraph" w:styleId="41">
    <w:name w:val="toc 4"/>
    <w:next w:val="a"/>
    <w:link w:val="42"/>
    <w:uiPriority w:val="39"/>
    <w:rsid w:val="00E46BC0"/>
    <w:pPr>
      <w:ind w:left="600"/>
    </w:pPr>
  </w:style>
  <w:style w:type="character" w:customStyle="1" w:styleId="42">
    <w:name w:val="Оглавление 4 Знак"/>
    <w:link w:val="41"/>
    <w:rsid w:val="00E46BC0"/>
  </w:style>
  <w:style w:type="paragraph" w:styleId="6">
    <w:name w:val="toc 6"/>
    <w:next w:val="a"/>
    <w:link w:val="60"/>
    <w:uiPriority w:val="39"/>
    <w:rsid w:val="00E46BC0"/>
    <w:pPr>
      <w:ind w:left="1000"/>
    </w:pPr>
  </w:style>
  <w:style w:type="character" w:customStyle="1" w:styleId="60">
    <w:name w:val="Оглавление 6 Знак"/>
    <w:link w:val="6"/>
    <w:rsid w:val="00E46BC0"/>
  </w:style>
  <w:style w:type="paragraph" w:styleId="a3">
    <w:name w:val="Body Text Indent"/>
    <w:basedOn w:val="a"/>
    <w:link w:val="a4"/>
    <w:rsid w:val="00E46BC0"/>
    <w:pPr>
      <w:ind w:firstLine="708"/>
      <w:jc w:val="both"/>
    </w:pPr>
  </w:style>
  <w:style w:type="character" w:customStyle="1" w:styleId="a4">
    <w:name w:val="Основной текст с отступом Знак"/>
    <w:basedOn w:val="1"/>
    <w:link w:val="a3"/>
    <w:rsid w:val="00E46BC0"/>
  </w:style>
  <w:style w:type="paragraph" w:styleId="7">
    <w:name w:val="toc 7"/>
    <w:next w:val="a"/>
    <w:link w:val="70"/>
    <w:uiPriority w:val="39"/>
    <w:rsid w:val="00E46BC0"/>
    <w:pPr>
      <w:ind w:left="1200"/>
    </w:pPr>
  </w:style>
  <w:style w:type="character" w:customStyle="1" w:styleId="70">
    <w:name w:val="Оглавление 7 Знак"/>
    <w:link w:val="7"/>
    <w:rsid w:val="00E46BC0"/>
  </w:style>
  <w:style w:type="character" w:customStyle="1" w:styleId="30">
    <w:name w:val="Заголовок 3 Знак"/>
    <w:link w:val="3"/>
    <w:rsid w:val="00E46BC0"/>
    <w:rPr>
      <w:rFonts w:ascii="XO Thames" w:hAnsi="XO Thames"/>
      <w:b/>
      <w:i/>
      <w:color w:val="000000"/>
    </w:rPr>
  </w:style>
  <w:style w:type="paragraph" w:styleId="31">
    <w:name w:val="Body Text 3"/>
    <w:basedOn w:val="a"/>
    <w:link w:val="32"/>
    <w:rsid w:val="00E46BC0"/>
    <w:rPr>
      <w:b/>
      <w:sz w:val="32"/>
    </w:rPr>
  </w:style>
  <w:style w:type="character" w:customStyle="1" w:styleId="32">
    <w:name w:val="Основной текст 3 Знак"/>
    <w:basedOn w:val="1"/>
    <w:link w:val="31"/>
    <w:rsid w:val="00E46BC0"/>
    <w:rPr>
      <w:b/>
      <w:sz w:val="32"/>
    </w:rPr>
  </w:style>
  <w:style w:type="paragraph" w:styleId="33">
    <w:name w:val="toc 3"/>
    <w:next w:val="a"/>
    <w:link w:val="34"/>
    <w:uiPriority w:val="39"/>
    <w:rsid w:val="00E46BC0"/>
    <w:pPr>
      <w:ind w:left="400"/>
    </w:pPr>
  </w:style>
  <w:style w:type="character" w:customStyle="1" w:styleId="34">
    <w:name w:val="Оглавление 3 Знак"/>
    <w:link w:val="33"/>
    <w:rsid w:val="00E46BC0"/>
  </w:style>
  <w:style w:type="character" w:customStyle="1" w:styleId="50">
    <w:name w:val="Заголовок 5 Знак"/>
    <w:link w:val="5"/>
    <w:rsid w:val="00E46BC0"/>
    <w:rPr>
      <w:rFonts w:ascii="XO Thames" w:hAnsi="XO Thames"/>
      <w:b/>
      <w:color w:val="000000"/>
      <w:sz w:val="22"/>
    </w:rPr>
  </w:style>
  <w:style w:type="paragraph" w:styleId="23">
    <w:name w:val="Body Text 2"/>
    <w:basedOn w:val="a"/>
    <w:link w:val="24"/>
    <w:rsid w:val="00E46BC0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E46BC0"/>
    <w:rPr>
      <w:b/>
      <w:sz w:val="32"/>
    </w:rPr>
  </w:style>
  <w:style w:type="character" w:customStyle="1" w:styleId="11">
    <w:name w:val="Заголовок 1 Знак"/>
    <w:basedOn w:val="1"/>
    <w:link w:val="10"/>
    <w:rsid w:val="00E46BC0"/>
    <w:rPr>
      <w:b/>
      <w:i/>
      <w:sz w:val="28"/>
    </w:rPr>
  </w:style>
  <w:style w:type="paragraph" w:customStyle="1" w:styleId="12">
    <w:name w:val="Гиперссылка1"/>
    <w:link w:val="a5"/>
    <w:rsid w:val="00E46BC0"/>
    <w:rPr>
      <w:color w:val="0000FF"/>
      <w:u w:val="single"/>
    </w:rPr>
  </w:style>
  <w:style w:type="character" w:styleId="a5">
    <w:name w:val="Hyperlink"/>
    <w:link w:val="12"/>
    <w:rsid w:val="00E46BC0"/>
    <w:rPr>
      <w:color w:val="0000FF"/>
      <w:u w:val="single"/>
    </w:rPr>
  </w:style>
  <w:style w:type="paragraph" w:customStyle="1" w:styleId="Footnote">
    <w:name w:val="Footnote"/>
    <w:link w:val="Footnote0"/>
    <w:rsid w:val="00E46BC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46BC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46BC0"/>
    <w:rPr>
      <w:rFonts w:ascii="XO Thames" w:hAnsi="XO Thames"/>
      <w:b/>
    </w:rPr>
  </w:style>
  <w:style w:type="character" w:customStyle="1" w:styleId="14">
    <w:name w:val="Оглавление 1 Знак"/>
    <w:link w:val="13"/>
    <w:rsid w:val="00E46BC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46BC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46BC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46BC0"/>
    <w:pPr>
      <w:ind w:left="1600"/>
    </w:pPr>
  </w:style>
  <w:style w:type="character" w:customStyle="1" w:styleId="90">
    <w:name w:val="Оглавление 9 Знак"/>
    <w:link w:val="9"/>
    <w:rsid w:val="00E46BC0"/>
  </w:style>
  <w:style w:type="paragraph" w:customStyle="1" w:styleId="15">
    <w:name w:val="Основной шрифт абзаца1"/>
    <w:link w:val="8"/>
    <w:rsid w:val="00E46BC0"/>
  </w:style>
  <w:style w:type="paragraph" w:styleId="8">
    <w:name w:val="toc 8"/>
    <w:next w:val="a"/>
    <w:link w:val="80"/>
    <w:uiPriority w:val="39"/>
    <w:rsid w:val="00E46BC0"/>
    <w:pPr>
      <w:ind w:left="1400"/>
    </w:pPr>
  </w:style>
  <w:style w:type="character" w:customStyle="1" w:styleId="80">
    <w:name w:val="Оглавление 8 Знак"/>
    <w:link w:val="8"/>
    <w:rsid w:val="00E46BC0"/>
  </w:style>
  <w:style w:type="paragraph" w:styleId="a6">
    <w:name w:val="Balloon Text"/>
    <w:basedOn w:val="a"/>
    <w:link w:val="a7"/>
    <w:rsid w:val="00E46BC0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E46BC0"/>
    <w:rPr>
      <w:rFonts w:ascii="Tahoma" w:hAnsi="Tahoma"/>
      <w:sz w:val="16"/>
    </w:rPr>
  </w:style>
  <w:style w:type="paragraph" w:styleId="a8">
    <w:name w:val="Body Text"/>
    <w:basedOn w:val="a"/>
    <w:link w:val="a9"/>
    <w:rsid w:val="00E46BC0"/>
    <w:pPr>
      <w:jc w:val="center"/>
    </w:pPr>
  </w:style>
  <w:style w:type="character" w:customStyle="1" w:styleId="a9">
    <w:name w:val="Основной текст Знак"/>
    <w:basedOn w:val="1"/>
    <w:link w:val="a8"/>
    <w:rsid w:val="00E46BC0"/>
  </w:style>
  <w:style w:type="paragraph" w:styleId="51">
    <w:name w:val="toc 5"/>
    <w:next w:val="a"/>
    <w:link w:val="52"/>
    <w:uiPriority w:val="39"/>
    <w:rsid w:val="00E46BC0"/>
    <w:pPr>
      <w:ind w:left="800"/>
    </w:pPr>
  </w:style>
  <w:style w:type="character" w:customStyle="1" w:styleId="52">
    <w:name w:val="Оглавление 5 Знак"/>
    <w:link w:val="51"/>
    <w:rsid w:val="00E46BC0"/>
  </w:style>
  <w:style w:type="paragraph" w:styleId="aa">
    <w:name w:val="Subtitle"/>
    <w:next w:val="a"/>
    <w:link w:val="ab"/>
    <w:uiPriority w:val="11"/>
    <w:qFormat/>
    <w:rsid w:val="00E46BC0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E46BC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46BC0"/>
    <w:pPr>
      <w:ind w:left="1800"/>
    </w:pPr>
  </w:style>
  <w:style w:type="character" w:customStyle="1" w:styleId="toc100">
    <w:name w:val="toc 10"/>
    <w:link w:val="toc10"/>
    <w:rsid w:val="00E46BC0"/>
  </w:style>
  <w:style w:type="paragraph" w:styleId="ac">
    <w:name w:val="Title"/>
    <w:next w:val="a"/>
    <w:link w:val="ad"/>
    <w:uiPriority w:val="10"/>
    <w:qFormat/>
    <w:rsid w:val="00E46BC0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E46BC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46BC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46BC0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5</cp:revision>
  <dcterms:created xsi:type="dcterms:W3CDTF">2024-05-27T11:51:00Z</dcterms:created>
  <dcterms:modified xsi:type="dcterms:W3CDTF">2024-05-27T11:52:00Z</dcterms:modified>
</cp:coreProperties>
</file>