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45B98" w:rsidRDefault="00245B98" w:rsidP="00245B98">
      <w:pPr>
        <w:pStyle w:val="ae"/>
        <w:spacing w:before="0" w:beforeAutospacing="0"/>
      </w:pPr>
      <w:r>
        <w:t>Советы потребителям.</w:t>
      </w:r>
    </w:p>
    <w:p w:rsidR="00245B98" w:rsidRDefault="00245B98" w:rsidP="00245B98">
      <w:pPr>
        <w:pStyle w:val="ae"/>
      </w:pPr>
      <w:r>
        <w:t>В этот раз в нашей рубрике #</w:t>
      </w:r>
      <w:proofErr w:type="spellStart"/>
      <w:r>
        <w:t>зпп_в_онлайнторговле</w:t>
      </w:r>
      <w:proofErr w:type="spellEnd"/>
      <w:r>
        <w:t xml:space="preserve"> расскажем про возврат некачественного товара.</w:t>
      </w:r>
    </w:p>
    <w:p w:rsidR="00245B98" w:rsidRDefault="00245B98" w:rsidP="00245B98">
      <w:pPr>
        <w:pStyle w:val="ae"/>
      </w:pPr>
      <w:r>
        <w:t xml:space="preserve">Если товар, приобретенный в </w:t>
      </w:r>
      <w:proofErr w:type="gramStart"/>
      <w:r>
        <w:t>Интернете</w:t>
      </w:r>
      <w:proofErr w:type="gramEnd"/>
      <w:r>
        <w:t>, оказался ненадлежащего качества, то потребитель в отношении товара с недостатками имеет все те же права, что и при «традиционной» (</w:t>
      </w:r>
      <w:proofErr w:type="spellStart"/>
      <w:r>
        <w:t>офлайн</w:t>
      </w:r>
      <w:proofErr w:type="spellEnd"/>
      <w:r>
        <w:t>) торговле. Статьи 18-24 Закона «О защите прав потребителей» предусматривают возможность: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замены товара на новый;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перерасчета стоимости;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 возврата продавцу товара с недостатками. </w:t>
      </w:r>
    </w:p>
    <w:p w:rsidR="00245B98" w:rsidRDefault="00245B98" w:rsidP="00245B98">
      <w:pPr>
        <w:pStyle w:val="ae"/>
      </w:pPr>
      <w:r>
        <w:t xml:space="preserve">🔍Совет покупателям от Роспотребнадзора: </w:t>
      </w:r>
      <w:r>
        <w:br/>
        <w:t>Чем раньше заявите о наличии недостатка в товаре, тем легче будет продавцу разобраться с этой проблемой.</w:t>
      </w:r>
    </w:p>
    <w:p w:rsidR="00204311" w:rsidRDefault="00245B98" w:rsidP="00245B98">
      <w:pPr>
        <w:spacing w:after="300"/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141767" cy="4986510"/>
            <wp:effectExtent l="19050" t="0" r="1733" b="0"/>
            <wp:docPr id="1" name="Рисунок 1" descr="C:\Users\User\AppData\Local\Microsoft\Windows\INetCache\Content.Outlook\U5YD48AS\-536654097801555898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66540978015558987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20" cy="498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0939"/>
    <w:rsid w:val="000D6D00"/>
    <w:rsid w:val="00182975"/>
    <w:rsid w:val="00204311"/>
    <w:rsid w:val="00245B98"/>
    <w:rsid w:val="004A3026"/>
    <w:rsid w:val="00521248"/>
    <w:rsid w:val="00604967"/>
    <w:rsid w:val="007304D6"/>
    <w:rsid w:val="009054DE"/>
    <w:rsid w:val="00AC68EB"/>
    <w:rsid w:val="00B14AEC"/>
    <w:rsid w:val="00BB11E0"/>
    <w:rsid w:val="00C146CF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5B98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2024-04-01T07:17:00Z</dcterms:created>
  <dcterms:modified xsi:type="dcterms:W3CDTF">2024-06-03T06:55:00Z</dcterms:modified>
</cp:coreProperties>
</file>