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6F" w:rsidRDefault="001E3E6F" w:rsidP="001E3E6F">
      <w:pPr>
        <w:spacing w:after="300"/>
        <w:jc w:val="center"/>
        <w:rPr>
          <w:b/>
          <w:sz w:val="28"/>
        </w:rPr>
      </w:pPr>
    </w:p>
    <w:p w:rsidR="00204311" w:rsidRDefault="00AC68EB" w:rsidP="001E3E6F">
      <w:pPr>
        <w:spacing w:after="300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tbl>
      <w:tblPr>
        <w:tblW w:w="17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1"/>
      </w:tblGrid>
      <w:tr w:rsidR="001E3E6F" w:rsidTr="001E3E6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E3E6F" w:rsidRDefault="001E3E6F">
            <w:pPr>
              <w:rPr>
                <w:szCs w:val="24"/>
              </w:rPr>
            </w:pPr>
          </w:p>
        </w:tc>
      </w:tr>
    </w:tbl>
    <w:p w:rsidR="00204311" w:rsidRDefault="001E3E6F" w:rsidP="001E3E6F">
      <w:pPr>
        <w:jc w:val="center"/>
        <w:rPr>
          <w:b/>
          <w:sz w:val="28"/>
          <w:szCs w:val="28"/>
        </w:rPr>
      </w:pPr>
      <w:r w:rsidRPr="001E3E6F">
        <w:rPr>
          <w:b/>
          <w:sz w:val="28"/>
          <w:szCs w:val="28"/>
        </w:rPr>
        <w:t>День защиты детей.</w:t>
      </w:r>
    </w:p>
    <w:p w:rsidR="001E3E6F" w:rsidRPr="001E3E6F" w:rsidRDefault="001E3E6F" w:rsidP="001E3E6F">
      <w:pPr>
        <w:jc w:val="center"/>
        <w:rPr>
          <w:b/>
          <w:sz w:val="28"/>
          <w:szCs w:val="28"/>
        </w:rPr>
      </w:pPr>
    </w:p>
    <w:p w:rsidR="001E3E6F" w:rsidRDefault="001E3E6F" w:rsidP="001E3E6F">
      <w:pPr>
        <w:pStyle w:val="ae"/>
        <w:spacing w:before="0" w:beforeAutospacing="0" w:after="0" w:afterAutospacing="0"/>
        <w:ind w:firstLine="709"/>
        <w:jc w:val="both"/>
      </w:pPr>
      <w:r>
        <w:t xml:space="preserve">Закончился учебный год, наступают долгожданные летние каникулы. Впереди у детворы длинные, беззаботные, солнечные дни, купание в открытых водоемах, свежие фрукты и овощи, новые интересы и абсолютная свобода от уроков и заданий. </w:t>
      </w:r>
    </w:p>
    <w:p w:rsidR="001E3E6F" w:rsidRDefault="001E3E6F" w:rsidP="001E3E6F">
      <w:pPr>
        <w:pStyle w:val="ae"/>
        <w:spacing w:before="0" w:beforeAutospacing="0" w:after="0" w:afterAutospacing="0"/>
        <w:ind w:firstLine="709"/>
        <w:jc w:val="both"/>
      </w:pPr>
      <w:r>
        <w:t xml:space="preserve">Кроме того, 1 июня в нашей стране традиционно отмечается Международный день защиты детей. И, естественно, каждый взрослый стремится устроить праздник для своего ребенка, порадовать его любимыми лакомствами. И чтобы ничего не смогло омрачить этот день 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Воронежской области в </w:t>
      </w:r>
      <w:proofErr w:type="spellStart"/>
      <w:r>
        <w:t>Семилукском</w:t>
      </w:r>
      <w:proofErr w:type="spellEnd"/>
      <w:r>
        <w:t xml:space="preserve">, Нижнедевицком, </w:t>
      </w:r>
      <w:proofErr w:type="spellStart"/>
      <w:r>
        <w:t>Репьевском</w:t>
      </w:r>
      <w:proofErr w:type="spellEnd"/>
      <w:r>
        <w:t>, Хохольском районах напоминает о необходимости соблюдать следующие меры предосторожности:</w:t>
      </w:r>
    </w:p>
    <w:p w:rsidR="001E3E6F" w:rsidRDefault="001E3E6F" w:rsidP="001E3E6F">
      <w:pPr>
        <w:pStyle w:val="ae"/>
        <w:spacing w:before="0" w:beforeAutospacing="0" w:after="0" w:afterAutospacing="0"/>
        <w:ind w:firstLine="709"/>
        <w:jc w:val="both"/>
      </w:pPr>
      <w:r>
        <w:t xml:space="preserve">  - употреблять в пищу только качественные и безопасные в эпидемиологическом отношении пищевые продукты и готовые блюда, обращая внимание на предприятие торговли и предприятие общественного питания при приобретении продукции, </w:t>
      </w:r>
    </w:p>
    <w:p w:rsidR="001E3E6F" w:rsidRDefault="001E3E6F" w:rsidP="001E3E6F">
      <w:pPr>
        <w:pStyle w:val="ae"/>
        <w:spacing w:before="0" w:beforeAutospacing="0" w:after="0" w:afterAutospacing="0"/>
        <w:ind w:firstLine="709"/>
        <w:jc w:val="both"/>
      </w:pPr>
      <w:r>
        <w:t>  - хранить приобретенные продукты при заявленной производителем температуре и условиях хранения (информация указывается на этикетке);</w:t>
      </w:r>
    </w:p>
    <w:p w:rsidR="001E3E6F" w:rsidRDefault="001E3E6F" w:rsidP="001E3E6F">
      <w:pPr>
        <w:pStyle w:val="ae"/>
        <w:spacing w:before="0" w:beforeAutospacing="0" w:after="0" w:afterAutospacing="0"/>
        <w:ind w:firstLine="709"/>
        <w:jc w:val="both"/>
      </w:pPr>
      <w:r>
        <w:t>  - обязательно проверять дату изготовления и сроки годности приобретенной продукции.</w:t>
      </w:r>
    </w:p>
    <w:p w:rsidR="001E3E6F" w:rsidRDefault="001E3E6F" w:rsidP="001E3E6F">
      <w:pPr>
        <w:pStyle w:val="ae"/>
        <w:spacing w:before="0" w:beforeAutospacing="0" w:after="0" w:afterAutospacing="0"/>
        <w:ind w:firstLine="709"/>
        <w:jc w:val="both"/>
      </w:pPr>
      <w:r>
        <w:t xml:space="preserve">Напоминаем! </w:t>
      </w:r>
      <w:proofErr w:type="gramStart"/>
      <w:r>
        <w:t>В детском питании запрещены такие блюда как жареные во фритюре пищевые продукты и изделия, сырокопченые мясные гастрономические изделия и колбасы, острые соусы, кетчупы, майонез, закусочные консервы, маринованные овощи, острые (жгучие) приправы, холодные напитки и морсы (без термической обработки) из плодово-ягодного сырья, окрошки и холодные супы, кофе натуральный, тонизирующие, в том числе энергетические напитки, алкоголь, сырокопченые мясные гастрономические изделия и колбасы</w:t>
      </w:r>
      <w:proofErr w:type="gramEnd"/>
      <w:r>
        <w:t>, грибы и продукты (кулинарные изделия), из них приготовленные, кремовые кондитерские изделия (пирожные и торты), молочные продукты и мороженое на основе растительных жиров, газированные напитки, карамель, в том числе леденцовая, и, соответственно, при организации питания детей от таких продуктов и блюд лучше отказаться.</w:t>
      </w:r>
    </w:p>
    <w:p w:rsidR="001E3E6F" w:rsidRDefault="001E3E6F" w:rsidP="001E3E6F">
      <w:pPr>
        <w:pStyle w:val="ae"/>
        <w:spacing w:before="0" w:beforeAutospacing="0" w:after="0" w:afterAutospacing="0"/>
        <w:ind w:firstLine="709"/>
        <w:jc w:val="both"/>
      </w:pPr>
      <w:r>
        <w:t>Обязательно соблюдение правил личной гигиены! Мыть руки перед любым приёмом пищи, после посещения туалетов, пользования общественным транспортом и после прогулки.</w:t>
      </w:r>
    </w:p>
    <w:p w:rsidR="001E3E6F" w:rsidRDefault="001E3E6F" w:rsidP="001E3E6F">
      <w:pPr>
        <w:pStyle w:val="ae"/>
        <w:spacing w:before="0" w:beforeAutospacing="0" w:after="0" w:afterAutospacing="0"/>
        <w:ind w:firstLine="709"/>
        <w:jc w:val="both"/>
      </w:pPr>
      <w:r>
        <w:t>В случае недомогания (особенно при наличии расстройства стула, тошноты, боли в животе) следует немедленно обращаться за медицинской помощью.</w:t>
      </w:r>
    </w:p>
    <w:p w:rsidR="00204311" w:rsidRDefault="001E3E6F" w:rsidP="001E3E6F">
      <w:pPr>
        <w:spacing w:after="300"/>
        <w:ind w:firstLine="567"/>
        <w:jc w:val="both"/>
        <w:rPr>
          <w:sz w:val="26"/>
        </w:rPr>
      </w:pPr>
      <w:r>
        <w:t xml:space="preserve">Обеспечение санитарно-эпидемиологического благополучия детского населения, сохранение и укрепление здоровья, недопущение развития и распространения массовых инфекционных и неинфекционных заболеваний среди детей является приоритетным направлением деятельности Управления </w:t>
      </w:r>
      <w:proofErr w:type="spellStart"/>
      <w:r>
        <w:t>Роспотребнадзора</w:t>
      </w:r>
      <w:proofErr w:type="spellEnd"/>
      <w:r>
        <w:t xml:space="preserve"> по Воронежской области.</w:t>
      </w:r>
    </w:p>
    <w:sectPr w:rsidR="00204311" w:rsidSect="00204311">
      <w:pgSz w:w="11906" w:h="16838"/>
      <w:pgMar w:top="180" w:right="992" w:bottom="0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11"/>
    <w:rsid w:val="00182975"/>
    <w:rsid w:val="001E3E6F"/>
    <w:rsid w:val="00204311"/>
    <w:rsid w:val="002A47E4"/>
    <w:rsid w:val="004A3026"/>
    <w:rsid w:val="00521248"/>
    <w:rsid w:val="007304D6"/>
    <w:rsid w:val="009054DE"/>
    <w:rsid w:val="00AC68EB"/>
    <w:rsid w:val="00BB11E0"/>
    <w:rsid w:val="00C146CF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1E3E6F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2024-05-28T14:37:00Z</dcterms:created>
  <dcterms:modified xsi:type="dcterms:W3CDTF">2024-05-28T14:37:00Z</dcterms:modified>
</cp:coreProperties>
</file>