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4E" w:rsidRDefault="00055F1F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4E" w:rsidRDefault="00055F1F">
      <w:pPr>
        <w:spacing w:after="120"/>
        <w:jc w:val="center"/>
        <w:rPr>
          <w:rFonts w:ascii="Verdana" w:hAnsi="Verdana"/>
          <w:b/>
          <w:sz w:val="34"/>
          <w:highlight w:val="white"/>
        </w:rPr>
      </w:pPr>
      <w:r>
        <w:rPr>
          <w:rFonts w:ascii="Verdana" w:hAnsi="Verdana"/>
          <w:b/>
          <w:sz w:val="34"/>
          <w:highlight w:val="white"/>
        </w:rPr>
        <w:t>Профилактика вирусного гепатита</w:t>
      </w:r>
      <w:proofErr w:type="gramStart"/>
      <w:r>
        <w:rPr>
          <w:rFonts w:ascii="Verdana" w:hAnsi="Verdana"/>
          <w:b/>
          <w:sz w:val="34"/>
          <w:highlight w:val="white"/>
        </w:rPr>
        <w:t xml:space="preserve"> А</w:t>
      </w:r>
      <w:proofErr w:type="gramEnd"/>
    </w:p>
    <w:p w:rsidR="00DC094E" w:rsidRDefault="00055F1F">
      <w:pPr>
        <w:spacing w:after="120"/>
        <w:ind w:firstLine="567"/>
        <w:jc w:val="both"/>
        <w:rPr>
          <w:rFonts w:ascii="Times New Roman" w:hAnsi="Times New Roman"/>
          <w:sz w:val="27"/>
        </w:rPr>
      </w:pPr>
      <w:r>
        <w:rPr>
          <w:rFonts w:ascii="PT Astra Sans" w:hAnsi="PT Astra Sans"/>
          <w:b/>
          <w:color w:val="4F4F4F"/>
          <w:sz w:val="27"/>
          <w:highlight w:val="white"/>
        </w:rPr>
        <w:t> </w:t>
      </w:r>
      <w:r>
        <w:rPr>
          <w:rStyle w:val="1"/>
          <w:rFonts w:ascii="Times New Roman" w:hAnsi="Times New Roman"/>
          <w:b/>
          <w:sz w:val="27"/>
        </w:rPr>
        <w:t xml:space="preserve"> Вирусный  гепатит</w:t>
      </w:r>
      <w:proofErr w:type="gramStart"/>
      <w:r>
        <w:rPr>
          <w:rStyle w:val="1"/>
          <w:rFonts w:ascii="Times New Roman" w:hAnsi="Times New Roman"/>
          <w:b/>
          <w:sz w:val="27"/>
        </w:rPr>
        <w:t>  А</w:t>
      </w:r>
      <w:proofErr w:type="gramEnd"/>
      <w:r>
        <w:rPr>
          <w:rStyle w:val="1"/>
          <w:rFonts w:ascii="Times New Roman" w:hAnsi="Times New Roman"/>
          <w:b/>
          <w:sz w:val="27"/>
        </w:rPr>
        <w:t>  (ВГА)</w:t>
      </w:r>
      <w:r>
        <w:rPr>
          <w:rStyle w:val="1"/>
          <w:rFonts w:ascii="Times New Roman" w:hAnsi="Times New Roman"/>
          <w:sz w:val="27"/>
        </w:rPr>
        <w:t xml:space="preserve"> – острое  вирусное  инфекционное заболевание, проявляющееся общим недомоганием, повышенной утомляемостью, тошнотой, рвотой, желтухой (темная моча, обесцвеченный стул, пожелтение склер и кожных покровов), в том числе сопровождающееся повышением уровня </w:t>
      </w:r>
      <w:proofErr w:type="spellStart"/>
      <w:r>
        <w:rPr>
          <w:rStyle w:val="1"/>
          <w:rFonts w:ascii="Times New Roman" w:hAnsi="Times New Roman"/>
          <w:sz w:val="27"/>
        </w:rPr>
        <w:t>амин</w:t>
      </w:r>
      <w:r>
        <w:rPr>
          <w:rStyle w:val="1"/>
          <w:rFonts w:ascii="Times New Roman" w:hAnsi="Times New Roman"/>
          <w:sz w:val="27"/>
        </w:rPr>
        <w:t>отрансфераз</w:t>
      </w:r>
      <w:proofErr w:type="spellEnd"/>
      <w:r>
        <w:rPr>
          <w:rStyle w:val="1"/>
          <w:rFonts w:ascii="Times New Roman" w:hAnsi="Times New Roman"/>
          <w:sz w:val="27"/>
        </w:rPr>
        <w:t xml:space="preserve"> сыворотки крови.  В большинстве случаев начало болезни сопровождается повышением температуры, появлением насморка, кашля, ломоты во всем теле. В этот период больной очень опасен для окружающих, так как вирус интенсивно выделяется из организма. </w:t>
      </w:r>
      <w:r>
        <w:rPr>
          <w:rStyle w:val="1"/>
          <w:rFonts w:ascii="Times New Roman" w:hAnsi="Times New Roman"/>
          <w:sz w:val="27"/>
        </w:rPr>
        <w:t xml:space="preserve"> Заболевание может протекать и без проявления желтухи, в стертой, скрытой форме.  Возбудитель данной инфекции – </w:t>
      </w:r>
      <w:proofErr w:type="gramStart"/>
      <w:r>
        <w:rPr>
          <w:rStyle w:val="1"/>
          <w:rFonts w:ascii="Times New Roman" w:hAnsi="Times New Roman"/>
          <w:sz w:val="27"/>
        </w:rPr>
        <w:t>РНК – содержащий</w:t>
      </w:r>
      <w:proofErr w:type="gramEnd"/>
      <w:r>
        <w:rPr>
          <w:rStyle w:val="1"/>
          <w:rFonts w:ascii="Times New Roman" w:hAnsi="Times New Roman"/>
          <w:sz w:val="27"/>
        </w:rPr>
        <w:t xml:space="preserve"> вирус. Источником инфекции при  ВГА  является только человек. Инкубационный период составляет от  7 до 35 дней, в редких </w:t>
      </w:r>
      <w:proofErr w:type="gramStart"/>
      <w:r>
        <w:rPr>
          <w:rStyle w:val="1"/>
          <w:rFonts w:ascii="Times New Roman" w:hAnsi="Times New Roman"/>
          <w:sz w:val="27"/>
        </w:rPr>
        <w:t>случая</w:t>
      </w:r>
      <w:r>
        <w:rPr>
          <w:rStyle w:val="1"/>
          <w:rFonts w:ascii="Times New Roman" w:hAnsi="Times New Roman"/>
          <w:sz w:val="27"/>
        </w:rPr>
        <w:t>х</w:t>
      </w:r>
      <w:proofErr w:type="gramEnd"/>
      <w:r>
        <w:rPr>
          <w:rStyle w:val="1"/>
          <w:rFonts w:ascii="Times New Roman" w:hAnsi="Times New Roman"/>
          <w:sz w:val="27"/>
        </w:rPr>
        <w:t xml:space="preserve"> до 50 дней. Вирус гепатита</w:t>
      </w:r>
      <w:proofErr w:type="gramStart"/>
      <w:r>
        <w:rPr>
          <w:rStyle w:val="1"/>
          <w:rFonts w:ascii="Times New Roman" w:hAnsi="Times New Roman"/>
          <w:sz w:val="27"/>
        </w:rPr>
        <w:t xml:space="preserve"> А</w:t>
      </w:r>
      <w:proofErr w:type="gramEnd"/>
      <w:r>
        <w:rPr>
          <w:rStyle w:val="1"/>
          <w:rFonts w:ascii="Times New Roman" w:hAnsi="Times New Roman"/>
          <w:sz w:val="27"/>
        </w:rPr>
        <w:t xml:space="preserve"> выделяется из организма через кишечник и обнаруживается в фекалиях. Вирус обладает высокой устойчивостью к действию факторов внешней среды и многих дезинфицирующих средств. При температуре +20 °С вирус сохраняется в почве в т</w:t>
      </w:r>
      <w:r>
        <w:rPr>
          <w:rStyle w:val="1"/>
          <w:rFonts w:ascii="Times New Roman" w:hAnsi="Times New Roman"/>
          <w:sz w:val="27"/>
        </w:rPr>
        <w:t xml:space="preserve">ечение 60 календарных </w:t>
      </w:r>
      <w:proofErr w:type="spellStart"/>
      <w:r>
        <w:rPr>
          <w:rStyle w:val="1"/>
          <w:rFonts w:ascii="Times New Roman" w:hAnsi="Times New Roman"/>
          <w:sz w:val="27"/>
        </w:rPr>
        <w:t>дней</w:t>
      </w:r>
      <w:proofErr w:type="gramStart"/>
      <w:r>
        <w:rPr>
          <w:rStyle w:val="1"/>
          <w:rFonts w:ascii="Times New Roman" w:hAnsi="Times New Roman"/>
          <w:sz w:val="27"/>
        </w:rPr>
        <w:t>.С</w:t>
      </w:r>
      <w:proofErr w:type="spellEnd"/>
      <w:proofErr w:type="gramEnd"/>
      <w:r>
        <w:rPr>
          <w:rStyle w:val="1"/>
          <w:rFonts w:ascii="Times New Roman" w:hAnsi="Times New Roman"/>
          <w:sz w:val="27"/>
        </w:rPr>
        <w:t xml:space="preserve"> понижением температуры длительность выживания вируса значительно увеличивается. В питьевой воде при  температуре +4</w:t>
      </w:r>
      <w:proofErr w:type="gramStart"/>
      <w:r>
        <w:rPr>
          <w:rStyle w:val="1"/>
          <w:rFonts w:ascii="Times New Roman" w:hAnsi="Times New Roman"/>
          <w:sz w:val="27"/>
        </w:rPr>
        <w:t xml:space="preserve"> °С</w:t>
      </w:r>
      <w:proofErr w:type="gramEnd"/>
      <w:r>
        <w:rPr>
          <w:rStyle w:val="1"/>
          <w:rFonts w:ascii="Times New Roman" w:hAnsi="Times New Roman"/>
          <w:sz w:val="27"/>
        </w:rPr>
        <w:t xml:space="preserve"> его инфекционные свойства сохраняются более года.  Передача  ВГА осуществляется водным, пищевым и контактн</w:t>
      </w:r>
      <w:proofErr w:type="gramStart"/>
      <w:r>
        <w:rPr>
          <w:rStyle w:val="1"/>
          <w:rFonts w:ascii="Times New Roman" w:hAnsi="Times New Roman"/>
          <w:sz w:val="27"/>
        </w:rPr>
        <w:t>о-</w:t>
      </w:r>
      <w:proofErr w:type="gramEnd"/>
      <w:r>
        <w:rPr>
          <w:rStyle w:val="1"/>
          <w:rFonts w:ascii="Times New Roman" w:hAnsi="Times New Roman"/>
          <w:sz w:val="27"/>
        </w:rPr>
        <w:t xml:space="preserve"> бытовым путями передачи.  При водном пути передачи ВГА попадает в организм при использовании недоброкачественной питьевой воды, заглатывании воды при купании в загрязненных водоемах и бассейнах. Пищевой путь передачи реализуется при употреблении продуктов</w:t>
      </w:r>
      <w:r>
        <w:rPr>
          <w:rStyle w:val="1"/>
          <w:rFonts w:ascii="Times New Roman" w:hAnsi="Times New Roman"/>
          <w:sz w:val="27"/>
        </w:rPr>
        <w:t>, загрязненных вирусом. Контактно-бытовой путь передачи реализуется при несоблюдении правил личной гигиены, факторами передачи при этом служат руки, а также все предметы, инфицированные возбудителем инфекции.  Вирусным гепатитом</w:t>
      </w:r>
      <w:proofErr w:type="gramStart"/>
      <w:r>
        <w:rPr>
          <w:rStyle w:val="1"/>
          <w:rFonts w:ascii="Times New Roman" w:hAnsi="Times New Roman"/>
          <w:sz w:val="27"/>
        </w:rPr>
        <w:t>  А</w:t>
      </w:r>
      <w:proofErr w:type="gramEnd"/>
      <w:r>
        <w:rPr>
          <w:rStyle w:val="1"/>
          <w:rFonts w:ascii="Times New Roman" w:hAnsi="Times New Roman"/>
          <w:sz w:val="27"/>
        </w:rPr>
        <w:t xml:space="preserve"> болеют люди всех возраст</w:t>
      </w:r>
      <w:r>
        <w:rPr>
          <w:rStyle w:val="1"/>
          <w:rFonts w:ascii="Times New Roman" w:hAnsi="Times New Roman"/>
          <w:sz w:val="27"/>
        </w:rPr>
        <w:t xml:space="preserve">ов.  За </w:t>
      </w:r>
      <w:proofErr w:type="gramStart"/>
      <w:r>
        <w:rPr>
          <w:rStyle w:val="1"/>
          <w:rFonts w:ascii="Times New Roman" w:hAnsi="Times New Roman"/>
          <w:sz w:val="27"/>
        </w:rPr>
        <w:t>последние</w:t>
      </w:r>
      <w:proofErr w:type="gramEnd"/>
      <w:r>
        <w:rPr>
          <w:rStyle w:val="1"/>
          <w:rFonts w:ascii="Times New Roman" w:hAnsi="Times New Roman"/>
          <w:sz w:val="27"/>
        </w:rPr>
        <w:t xml:space="preserve"> 3 года в Воронежской области регистрируется от 19 до 45 случаев ВГА. В 2023 году зарегистрировано 45 случаев  заболевания, показатель на 100 тысяч населения - 1,97. На взрослое население приходится 80% заболеваний. </w:t>
      </w:r>
    </w:p>
    <w:p w:rsidR="00DC094E" w:rsidRDefault="00055F1F">
      <w:pPr>
        <w:spacing w:after="120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lastRenderedPageBreak/>
        <w:t>Основными мерами профи</w:t>
      </w:r>
      <w:r>
        <w:rPr>
          <w:rStyle w:val="1"/>
          <w:rFonts w:ascii="Times New Roman" w:hAnsi="Times New Roman"/>
          <w:sz w:val="27"/>
        </w:rPr>
        <w:t xml:space="preserve">лактики является вакцинация, </w:t>
      </w:r>
      <w:proofErr w:type="gramStart"/>
      <w:r>
        <w:rPr>
          <w:rStyle w:val="1"/>
          <w:rFonts w:ascii="Times New Roman" w:hAnsi="Times New Roman"/>
          <w:sz w:val="27"/>
        </w:rPr>
        <w:t>и</w:t>
      </w:r>
      <w:proofErr w:type="gramEnd"/>
      <w:r>
        <w:rPr>
          <w:rStyle w:val="1"/>
          <w:rFonts w:ascii="Times New Roman" w:hAnsi="Times New Roman"/>
          <w:sz w:val="27"/>
        </w:rPr>
        <w:t xml:space="preserve"> прежде всего лиц, выезжающих в неблагополучные страны (регионы), где регистрируется высокая заболеваемость, а также лиц, подверженных профессиональному риску заражения (медицинские работники, работники сферы обслуживания насе</w:t>
      </w:r>
      <w:r>
        <w:rPr>
          <w:rStyle w:val="1"/>
          <w:rFonts w:ascii="Times New Roman" w:hAnsi="Times New Roman"/>
          <w:sz w:val="27"/>
        </w:rPr>
        <w:t xml:space="preserve">ления, занятые на предприятиях пищевой промышленности, а также обслуживающие водопроводные и канализационные сооружения, оборудование и сети).  Вакцинации подлежат контактные лица (общавшиеся с больными) в очагах вирусного гепатита А.  На сегодняшний день </w:t>
      </w:r>
      <w:r>
        <w:rPr>
          <w:rStyle w:val="1"/>
          <w:rFonts w:ascii="Times New Roman" w:hAnsi="Times New Roman"/>
          <w:sz w:val="27"/>
        </w:rPr>
        <w:t xml:space="preserve">вакцинация </w:t>
      </w:r>
      <w:proofErr w:type="gramStart"/>
      <w:r>
        <w:rPr>
          <w:rStyle w:val="1"/>
          <w:rFonts w:ascii="Times New Roman" w:hAnsi="Times New Roman"/>
          <w:sz w:val="27"/>
        </w:rPr>
        <w:t>является самым эффективным способом предотвращения заболеваний гепатитом А. Вакцины предназначены</w:t>
      </w:r>
      <w:proofErr w:type="gramEnd"/>
      <w:r>
        <w:rPr>
          <w:rStyle w:val="1"/>
          <w:rFonts w:ascii="Times New Roman" w:hAnsi="Times New Roman"/>
          <w:sz w:val="27"/>
        </w:rPr>
        <w:t xml:space="preserve"> для иммунизации как взрослых, так и детей. Сформированный иммунитет обеспечит защиту от заболевания вирусным гепатитом</w:t>
      </w:r>
      <w:proofErr w:type="gramStart"/>
      <w:r>
        <w:rPr>
          <w:rStyle w:val="1"/>
          <w:rFonts w:ascii="Times New Roman" w:hAnsi="Times New Roman"/>
          <w:sz w:val="27"/>
        </w:rPr>
        <w:t xml:space="preserve"> А</w:t>
      </w:r>
      <w:proofErr w:type="gramEnd"/>
      <w:r>
        <w:rPr>
          <w:rStyle w:val="1"/>
          <w:rFonts w:ascii="Times New Roman" w:hAnsi="Times New Roman"/>
          <w:sz w:val="27"/>
        </w:rPr>
        <w:t xml:space="preserve"> до 15 лет. </w:t>
      </w:r>
    </w:p>
    <w:p w:rsidR="00DC094E" w:rsidRDefault="00055F1F">
      <w:pPr>
        <w:spacing w:after="120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Также с целью</w:t>
      </w:r>
      <w:r>
        <w:rPr>
          <w:rStyle w:val="1"/>
          <w:rFonts w:ascii="Times New Roman" w:hAnsi="Times New Roman"/>
          <w:sz w:val="27"/>
        </w:rPr>
        <w:t xml:space="preserve"> профилактики данного заболевания  необходимо:</w:t>
      </w:r>
    </w:p>
    <w:p w:rsidR="00DC094E" w:rsidRDefault="00055F1F">
      <w:pPr>
        <w:spacing w:after="120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- не употреблять сырую воду «из-под крана», </w:t>
      </w:r>
      <w:proofErr w:type="gramStart"/>
      <w:r>
        <w:rPr>
          <w:rStyle w:val="1"/>
          <w:rFonts w:ascii="Times New Roman" w:hAnsi="Times New Roman"/>
          <w:sz w:val="27"/>
        </w:rPr>
        <w:t>из</w:t>
      </w:r>
      <w:proofErr w:type="gramEnd"/>
      <w:r>
        <w:rPr>
          <w:rStyle w:val="1"/>
          <w:rFonts w:ascii="Times New Roman" w:hAnsi="Times New Roman"/>
          <w:sz w:val="27"/>
        </w:rPr>
        <w:t xml:space="preserve"> </w:t>
      </w:r>
      <w:proofErr w:type="gramStart"/>
      <w:r>
        <w:rPr>
          <w:rStyle w:val="1"/>
          <w:rFonts w:ascii="Times New Roman" w:hAnsi="Times New Roman"/>
          <w:sz w:val="27"/>
        </w:rPr>
        <w:t>случайных</w:t>
      </w:r>
      <w:proofErr w:type="gramEnd"/>
      <w:r>
        <w:rPr>
          <w:rStyle w:val="1"/>
          <w:rFonts w:ascii="Times New Roman" w:hAnsi="Times New Roman"/>
          <w:sz w:val="27"/>
        </w:rPr>
        <w:t xml:space="preserve"> </w:t>
      </w:r>
      <w:proofErr w:type="spellStart"/>
      <w:r>
        <w:rPr>
          <w:rStyle w:val="1"/>
          <w:rFonts w:ascii="Times New Roman" w:hAnsi="Times New Roman"/>
          <w:sz w:val="27"/>
        </w:rPr>
        <w:t>водоисточников</w:t>
      </w:r>
      <w:proofErr w:type="spellEnd"/>
      <w:r>
        <w:rPr>
          <w:rStyle w:val="1"/>
          <w:rFonts w:ascii="Times New Roman" w:hAnsi="Times New Roman"/>
          <w:sz w:val="27"/>
        </w:rPr>
        <w:t>, родников, ключей,  и  пить только кипяченую воду. Вирус погибает при температуре кипячения (100 градусов) через 5 минут; </w:t>
      </w:r>
    </w:p>
    <w:p w:rsidR="00DC094E" w:rsidRDefault="00055F1F">
      <w:pPr>
        <w:spacing w:after="120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 - употреблят</w:t>
      </w:r>
      <w:r>
        <w:rPr>
          <w:rStyle w:val="1"/>
          <w:rFonts w:ascii="Times New Roman" w:hAnsi="Times New Roman"/>
          <w:sz w:val="27"/>
        </w:rPr>
        <w:t>ь  хорошо проваренную и прожаренную пищу;</w:t>
      </w:r>
    </w:p>
    <w:p w:rsidR="00DC094E" w:rsidRDefault="00055F1F">
      <w:pPr>
        <w:spacing w:after="120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соблюдать правила личной гигиены: мыть руки с мылом перед едой,  после улицы, посещения больниц и поликлиник, общественного транспорта и других общественных мест.   Соблюдение всех перечисленных рекомендаций помо</w:t>
      </w:r>
      <w:r>
        <w:rPr>
          <w:rStyle w:val="1"/>
          <w:rFonts w:ascii="Times New Roman" w:hAnsi="Times New Roman"/>
          <w:sz w:val="27"/>
        </w:rPr>
        <w:t>жет избежать заболевания вирусным гепатитом А.</w:t>
      </w:r>
    </w:p>
    <w:p w:rsidR="00DC094E" w:rsidRDefault="00055F1F">
      <w:pPr>
        <w:spacing w:before="75" w:after="75"/>
        <w:ind w:right="75"/>
        <w:jc w:val="both"/>
        <w:rPr>
          <w:rFonts w:ascii="PT Astra Sans" w:hAnsi="PT Astra Sans"/>
          <w:sz w:val="27"/>
          <w:highlight w:val="white"/>
        </w:rPr>
      </w:pPr>
      <w:r>
        <w:rPr>
          <w:rFonts w:ascii="PT Astra Sans" w:hAnsi="PT Astra Sans"/>
          <w:sz w:val="24"/>
        </w:rPr>
        <w:br/>
      </w:r>
    </w:p>
    <w:p w:rsidR="00DC094E" w:rsidRDefault="00DC094E">
      <w:pPr>
        <w:spacing w:before="75" w:after="75"/>
        <w:ind w:right="75"/>
        <w:jc w:val="both"/>
        <w:rPr>
          <w:rFonts w:ascii="PT Astra Sans" w:hAnsi="PT Astra Sans"/>
          <w:sz w:val="27"/>
          <w:highlight w:val="white"/>
        </w:rPr>
      </w:pPr>
    </w:p>
    <w:p w:rsidR="00DC094E" w:rsidRDefault="00DC094E">
      <w:pPr>
        <w:spacing w:before="75" w:after="75"/>
        <w:ind w:right="75"/>
        <w:jc w:val="both"/>
        <w:rPr>
          <w:rFonts w:ascii="PT Astra Sans" w:hAnsi="PT Astra Sans"/>
          <w:sz w:val="27"/>
          <w:highlight w:val="white"/>
        </w:rPr>
      </w:pPr>
    </w:p>
    <w:p w:rsidR="00DC094E" w:rsidRDefault="00DC094E">
      <w:pPr>
        <w:spacing w:before="75" w:after="75"/>
        <w:ind w:right="75"/>
        <w:jc w:val="both"/>
        <w:rPr>
          <w:rFonts w:ascii="PT Astra Sans" w:hAnsi="PT Astra Sans"/>
          <w:sz w:val="27"/>
          <w:highlight w:val="white"/>
        </w:rPr>
      </w:pPr>
    </w:p>
    <w:p w:rsidR="00DC094E" w:rsidRDefault="00055F1F">
      <w:pPr>
        <w:spacing w:before="75" w:after="75"/>
        <w:ind w:right="75"/>
        <w:jc w:val="both"/>
        <w:rPr>
          <w:rFonts w:ascii="PT Astra Sans" w:hAnsi="PT Astra Sans"/>
          <w:sz w:val="27"/>
          <w:highlight w:val="white"/>
        </w:rPr>
      </w:pPr>
      <w:r>
        <w:rPr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7"/>
        </w:rPr>
        <w:t>Роспотребнадзора</w:t>
      </w:r>
      <w:proofErr w:type="spellEnd"/>
      <w:r>
        <w:rPr>
          <w:rFonts w:ascii="Times New Roman" w:hAnsi="Times New Roman"/>
          <w:sz w:val="27"/>
        </w:rPr>
        <w:t xml:space="preserve"> по Воронежской области</w:t>
      </w:r>
      <w:r>
        <w:rPr>
          <w:rFonts w:ascii="PT Astra Sans" w:hAnsi="PT Astra Sans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</w:rPr>
        <w:t xml:space="preserve">в </w:t>
      </w:r>
      <w:proofErr w:type="spellStart"/>
      <w:r>
        <w:rPr>
          <w:rFonts w:ascii="Times New Roman" w:hAnsi="Times New Roman"/>
          <w:sz w:val="27"/>
        </w:rPr>
        <w:t>Семилукском</w:t>
      </w:r>
      <w:proofErr w:type="spellEnd"/>
      <w:r>
        <w:rPr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Fonts w:ascii="Times New Roman" w:hAnsi="Times New Roman"/>
          <w:sz w:val="27"/>
        </w:rPr>
        <w:t>Репьевском</w:t>
      </w:r>
      <w:proofErr w:type="spellEnd"/>
      <w:r>
        <w:rPr>
          <w:rFonts w:ascii="Times New Roman" w:hAnsi="Times New Roman"/>
          <w:sz w:val="27"/>
        </w:rPr>
        <w:t xml:space="preserve">, </w:t>
      </w:r>
      <w:proofErr w:type="gramStart"/>
      <w:r>
        <w:rPr>
          <w:rFonts w:ascii="Times New Roman" w:hAnsi="Times New Roman"/>
          <w:sz w:val="27"/>
        </w:rPr>
        <w:t>Хохольском</w:t>
      </w:r>
      <w:proofErr w:type="gramEnd"/>
      <w:r>
        <w:rPr>
          <w:rFonts w:ascii="Times New Roman" w:hAnsi="Times New Roman"/>
          <w:sz w:val="27"/>
        </w:rPr>
        <w:t xml:space="preserve"> районах               Литвинова Надежда Ивановна</w:t>
      </w:r>
    </w:p>
    <w:sectPr w:rsidR="00DC094E" w:rsidSect="00DC094E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4E"/>
    <w:rsid w:val="00055F1F"/>
    <w:rsid w:val="00DC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094E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C094E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C094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C094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C094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094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094E"/>
    <w:rPr>
      <w:sz w:val="22"/>
    </w:rPr>
  </w:style>
  <w:style w:type="paragraph" w:customStyle="1" w:styleId="apple-converted-space">
    <w:name w:val="apple-converted-space"/>
    <w:basedOn w:val="12"/>
    <w:link w:val="apple-converted-space0"/>
    <w:rsid w:val="00DC094E"/>
  </w:style>
  <w:style w:type="character" w:customStyle="1" w:styleId="apple-converted-space0">
    <w:name w:val="apple-converted-space"/>
    <w:basedOn w:val="a0"/>
    <w:link w:val="apple-converted-space"/>
    <w:rsid w:val="00DC094E"/>
  </w:style>
  <w:style w:type="paragraph" w:styleId="21">
    <w:name w:val="toc 2"/>
    <w:next w:val="a"/>
    <w:link w:val="22"/>
    <w:uiPriority w:val="39"/>
    <w:rsid w:val="00DC094E"/>
    <w:pPr>
      <w:ind w:left="200"/>
    </w:pPr>
  </w:style>
  <w:style w:type="character" w:customStyle="1" w:styleId="22">
    <w:name w:val="Оглавление 2 Знак"/>
    <w:link w:val="21"/>
    <w:rsid w:val="00DC094E"/>
  </w:style>
  <w:style w:type="paragraph" w:styleId="41">
    <w:name w:val="toc 4"/>
    <w:next w:val="a"/>
    <w:link w:val="42"/>
    <w:uiPriority w:val="39"/>
    <w:rsid w:val="00DC094E"/>
    <w:pPr>
      <w:ind w:left="600"/>
    </w:pPr>
  </w:style>
  <w:style w:type="character" w:customStyle="1" w:styleId="42">
    <w:name w:val="Оглавление 4 Знак"/>
    <w:link w:val="41"/>
    <w:rsid w:val="00DC094E"/>
  </w:style>
  <w:style w:type="paragraph" w:styleId="6">
    <w:name w:val="toc 6"/>
    <w:next w:val="a"/>
    <w:link w:val="60"/>
    <w:uiPriority w:val="39"/>
    <w:rsid w:val="00DC094E"/>
    <w:pPr>
      <w:ind w:left="1000"/>
    </w:pPr>
  </w:style>
  <w:style w:type="character" w:customStyle="1" w:styleId="60">
    <w:name w:val="Оглавление 6 Знак"/>
    <w:link w:val="6"/>
    <w:rsid w:val="00DC094E"/>
  </w:style>
  <w:style w:type="paragraph" w:styleId="7">
    <w:name w:val="toc 7"/>
    <w:next w:val="a"/>
    <w:link w:val="70"/>
    <w:uiPriority w:val="39"/>
    <w:rsid w:val="00DC094E"/>
    <w:pPr>
      <w:ind w:left="1200"/>
    </w:pPr>
  </w:style>
  <w:style w:type="character" w:customStyle="1" w:styleId="70">
    <w:name w:val="Оглавление 7 Знак"/>
    <w:link w:val="7"/>
    <w:rsid w:val="00DC094E"/>
  </w:style>
  <w:style w:type="character" w:customStyle="1" w:styleId="30">
    <w:name w:val="Заголовок 3 Знак"/>
    <w:link w:val="3"/>
    <w:rsid w:val="00DC094E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DC094E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DC094E"/>
  </w:style>
  <w:style w:type="paragraph" w:customStyle="1" w:styleId="12">
    <w:name w:val="Основной шрифт абзаца1"/>
    <w:link w:val="31"/>
    <w:rsid w:val="00DC094E"/>
  </w:style>
  <w:style w:type="paragraph" w:styleId="31">
    <w:name w:val="toc 3"/>
    <w:next w:val="a"/>
    <w:link w:val="32"/>
    <w:uiPriority w:val="39"/>
    <w:rsid w:val="00DC094E"/>
    <w:pPr>
      <w:ind w:left="400"/>
    </w:pPr>
  </w:style>
  <w:style w:type="character" w:customStyle="1" w:styleId="32">
    <w:name w:val="Оглавление 3 Знак"/>
    <w:link w:val="31"/>
    <w:rsid w:val="00DC094E"/>
  </w:style>
  <w:style w:type="paragraph" w:styleId="a5">
    <w:name w:val="Normal (Web)"/>
    <w:basedOn w:val="a"/>
    <w:link w:val="a6"/>
    <w:rsid w:val="00DC094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DC094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DC094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C094E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7"/>
    <w:rsid w:val="00DC094E"/>
    <w:rPr>
      <w:color w:val="0000FF"/>
      <w:u w:val="single"/>
    </w:rPr>
  </w:style>
  <w:style w:type="character" w:styleId="a7">
    <w:name w:val="Hyperlink"/>
    <w:link w:val="13"/>
    <w:rsid w:val="00DC094E"/>
    <w:rPr>
      <w:color w:val="0000FF"/>
      <w:u w:val="single"/>
    </w:rPr>
  </w:style>
  <w:style w:type="paragraph" w:customStyle="1" w:styleId="Footnote">
    <w:name w:val="Footnote"/>
    <w:link w:val="Footnote0"/>
    <w:rsid w:val="00DC094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C094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C094E"/>
    <w:rPr>
      <w:rFonts w:ascii="XO Thames" w:hAnsi="XO Thames"/>
      <w:b/>
    </w:rPr>
  </w:style>
  <w:style w:type="character" w:customStyle="1" w:styleId="15">
    <w:name w:val="Оглавление 1 Знак"/>
    <w:link w:val="14"/>
    <w:rsid w:val="00DC094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C094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094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094E"/>
    <w:pPr>
      <w:ind w:left="1600"/>
    </w:pPr>
  </w:style>
  <w:style w:type="character" w:customStyle="1" w:styleId="90">
    <w:name w:val="Оглавление 9 Знак"/>
    <w:link w:val="9"/>
    <w:rsid w:val="00DC094E"/>
  </w:style>
  <w:style w:type="paragraph" w:styleId="8">
    <w:name w:val="toc 8"/>
    <w:next w:val="a"/>
    <w:link w:val="80"/>
    <w:uiPriority w:val="39"/>
    <w:rsid w:val="00DC094E"/>
    <w:pPr>
      <w:ind w:left="1400"/>
    </w:pPr>
  </w:style>
  <w:style w:type="character" w:customStyle="1" w:styleId="80">
    <w:name w:val="Оглавление 8 Знак"/>
    <w:link w:val="8"/>
    <w:rsid w:val="00DC094E"/>
  </w:style>
  <w:style w:type="paragraph" w:styleId="51">
    <w:name w:val="toc 5"/>
    <w:next w:val="a"/>
    <w:link w:val="52"/>
    <w:uiPriority w:val="39"/>
    <w:rsid w:val="00DC094E"/>
    <w:pPr>
      <w:ind w:left="800"/>
    </w:pPr>
  </w:style>
  <w:style w:type="character" w:customStyle="1" w:styleId="52">
    <w:name w:val="Оглавление 5 Знак"/>
    <w:link w:val="51"/>
    <w:rsid w:val="00DC094E"/>
  </w:style>
  <w:style w:type="paragraph" w:styleId="a8">
    <w:name w:val="Subtitle"/>
    <w:next w:val="a"/>
    <w:link w:val="a9"/>
    <w:uiPriority w:val="11"/>
    <w:qFormat/>
    <w:rsid w:val="00DC094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C094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C094E"/>
    <w:pPr>
      <w:ind w:left="1800"/>
    </w:pPr>
  </w:style>
  <w:style w:type="character" w:customStyle="1" w:styleId="toc100">
    <w:name w:val="toc 10"/>
    <w:link w:val="toc10"/>
    <w:rsid w:val="00DC094E"/>
  </w:style>
  <w:style w:type="paragraph" w:styleId="aa">
    <w:name w:val="Title"/>
    <w:next w:val="a"/>
    <w:link w:val="ab"/>
    <w:uiPriority w:val="10"/>
    <w:qFormat/>
    <w:rsid w:val="00DC094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C094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094E"/>
    <w:rPr>
      <w:rFonts w:ascii="XO Thames" w:hAnsi="XO Thames"/>
      <w:b/>
      <w:color w:val="595959"/>
      <w:sz w:val="26"/>
    </w:rPr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0"/>
    <w:rsid w:val="00DC094E"/>
  </w:style>
  <w:style w:type="character" w:customStyle="1" w:styleId="wordimportedliststyle2stylesforwordrtfimportedlists0">
    <w:name w:val="wordimportedliststyle2stylesforwordrtfimportedlists"/>
    <w:basedOn w:val="a0"/>
    <w:link w:val="wordimportedliststyle2stylesforwordrtfimportedlists"/>
    <w:rsid w:val="00DC094E"/>
  </w:style>
  <w:style w:type="character" w:customStyle="1" w:styleId="20">
    <w:name w:val="Заголовок 2 Знак"/>
    <w:link w:val="2"/>
    <w:rsid w:val="00DC094E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5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F1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2024-02-02T10:09:00Z</dcterms:created>
  <dcterms:modified xsi:type="dcterms:W3CDTF">2024-02-02T10:10:00Z</dcterms:modified>
</cp:coreProperties>
</file>