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66" w:rsidRDefault="00704566" w:rsidP="00704566">
      <w:pPr>
        <w:pStyle w:val="a4"/>
        <w:jc w:val="right"/>
      </w:pPr>
      <w:r>
        <w:t>УТВЕРЖДЕН</w:t>
      </w:r>
    </w:p>
    <w:p w:rsidR="00704566" w:rsidRDefault="00704566" w:rsidP="00704566">
      <w:pPr>
        <w:pStyle w:val="a4"/>
        <w:jc w:val="right"/>
      </w:pPr>
    </w:p>
    <w:p w:rsidR="00704566" w:rsidRDefault="00704566" w:rsidP="00704566">
      <w:pPr>
        <w:pStyle w:val="a4"/>
        <w:jc w:val="right"/>
      </w:pPr>
      <w:r>
        <w:t xml:space="preserve"> Глава </w:t>
      </w:r>
    </w:p>
    <w:p w:rsidR="00704566" w:rsidRDefault="00704566" w:rsidP="00704566">
      <w:pPr>
        <w:pStyle w:val="a4"/>
        <w:jc w:val="right"/>
      </w:pPr>
      <w:r>
        <w:t>Нижнедевицкого муниципального района</w:t>
      </w:r>
    </w:p>
    <w:p w:rsidR="00704566" w:rsidRDefault="00704566" w:rsidP="00704566">
      <w:pPr>
        <w:pStyle w:val="a4"/>
        <w:jc w:val="right"/>
      </w:pPr>
      <w:r>
        <w:t>___________________ В.Н. Просветов</w:t>
      </w:r>
    </w:p>
    <w:p w:rsidR="00704566" w:rsidRDefault="00704566" w:rsidP="00704566">
      <w:pPr>
        <w:pStyle w:val="a4"/>
        <w:spacing w:line="276" w:lineRule="auto"/>
        <w:jc w:val="center"/>
        <w:rPr>
          <w:sz w:val="28"/>
          <w:szCs w:val="28"/>
        </w:rPr>
      </w:pPr>
    </w:p>
    <w:p w:rsidR="00704566" w:rsidRDefault="00704566" w:rsidP="00704566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о выполнении отдельных пунктов Плана мероприятий </w:t>
      </w:r>
    </w:p>
    <w:p w:rsidR="00704566" w:rsidRDefault="00704566" w:rsidP="00704566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в Воронежской области на 2022 год, утвержденного распоряжением администрации Нижнедевицкого муниципального района </w:t>
      </w:r>
      <w:r w:rsidR="0013375A">
        <w:rPr>
          <w:sz w:val="28"/>
          <w:szCs w:val="28"/>
        </w:rPr>
        <w:t>№ 5-р от 21</w:t>
      </w:r>
      <w:r w:rsidRPr="0013375A">
        <w:rPr>
          <w:sz w:val="28"/>
          <w:szCs w:val="28"/>
        </w:rPr>
        <w:t>.01.2022 г.</w:t>
      </w:r>
    </w:p>
    <w:p w:rsidR="00704566" w:rsidRDefault="00704566" w:rsidP="00704566">
      <w:pPr>
        <w:pStyle w:val="a4"/>
        <w:spacing w:line="360" w:lineRule="auto"/>
        <w:jc w:val="center"/>
        <w:rPr>
          <w:sz w:val="28"/>
          <w:szCs w:val="28"/>
        </w:rPr>
      </w:pP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1.1. В образовательных учреждениях района в 2022 году проведены классные часы с участием сотрудников правоохранительных органов на темы: «Виды коррупции и причины её возникновения», «Права человека и коррупция», «Защита законных интересов несовершеннолетних от угроз, связанных с коррупцией».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1.2. Ежегодно в образовательных учреждениях района обновляются информационные стенды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тематику, на официальных сайтах в разделе «</w:t>
      </w:r>
      <w:proofErr w:type="spellStart"/>
      <w:r>
        <w:rPr>
          <w:sz w:val="28"/>
          <w:szCs w:val="28"/>
        </w:rPr>
        <w:t>Антикоррупция</w:t>
      </w:r>
      <w:proofErr w:type="spellEnd"/>
      <w:r>
        <w:rPr>
          <w:sz w:val="28"/>
          <w:szCs w:val="28"/>
        </w:rPr>
        <w:t>» размещены тематические буклеты.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1.3. В декабре 2022 года с главами сельских поселений проведен обучающий семинар по изучению законодательства, касающегося предоставления сведений о доходах, на котором выступил прокурор Нижнедевицкого района.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1.4. В образовательных учреждениях проведено анкетирование родителей обучающихся, целью которого являлось определение степени удовлетворенности работой образовательного учреждения, качеством образовательных услуг с учётом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фактора. Абсолютное большинство респондентов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работой учреждений.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1.5. В 2022 году помощник главы администрации по ГО и ЧС и заместитель главы администрации по производству, как впервые поступившие на муниципальную службу, прошли курсы повышения </w:t>
      </w:r>
      <w:r>
        <w:rPr>
          <w:sz w:val="28"/>
          <w:szCs w:val="28"/>
        </w:rPr>
        <w:lastRenderedPageBreak/>
        <w:t>квалификации по программе «Основы противодействия коррупции на муниципальной службе» в НИУ «Высшая школа экономики».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организационно-контрольной, кадровой и правовой работы, в должностные обязанности которой входит участие в противодействии коррупции, в ноябре-декабре текущего года прошла обучение по программе «Эффективный руководитель в системе ОМСУ», в рамках которой обсуждались вопросы противодействия коррупции.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регулированию контрактной системы в сфере закупок также приняла участие в образовательном мероприятии в 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«Корпоративный университет Воронежской области» по теме «Управление государственными и муниципальными закупками», в рамках которого обсуждались вопросы противодействия коррупции.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1.6. В ноябре 2022 года среди муниципальных служащих администрации района и администраций сельских поселений проведено анкетирование по вопросам противодействия коррупции, по итогам которого сделаны определенные выводы. Например, большинство респондентов на вопрос о главных причинах коррупции сообщили о низком уровне культуры у населения, особенностях менталитета и несовершенстве судебной системы.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В администрации муниципального района, администрациях сельских поселений и подведомственных учреждениях размещены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памятки, содержащие сведения о номерах телефонов горячих линий по вопросам противодействия коррупции и об ответственности за совершение коррупционных деяний.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2.2. В январе 2022 года на официальном сайте ОМСУ Нижнедевицкого муниципального района в сети Интернет в разделе «Противодействие коррупции» размещён отчёт об исполнении в 2021 году Плана мероприятий по противодействию коррупции на 2021-2024 годы. За период 2022 года отчёт будет размещен в конце января 2023 года.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В рамках Международного дня борьбы с коррупцией в школах района 9 декабря 2022 года проведены «круглые столы» на тему: </w:t>
      </w:r>
      <w:r>
        <w:rPr>
          <w:sz w:val="28"/>
          <w:szCs w:val="28"/>
        </w:rPr>
        <w:lastRenderedPageBreak/>
        <w:t xml:space="preserve">«Формы коррупции и способы противодействия ей (способы решения конфликта)». Учащиеся 8-11 классов участвовали в просмотре уроков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тематики на портале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 xml:space="preserve">». Также в отделе по образованию, спорту и работе с молодёжью администрации района проведён «круглый стол» на тему: «Противодействие коррупции.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политика», на который были приглашены руководители образовательных учреждений и прокурор Нижнедевицкого района.</w:t>
      </w:r>
    </w:p>
    <w:p w:rsidR="00364A0E" w:rsidRDefault="00364A0E" w:rsidP="00364A0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 Отделом организационно-контрольной, кадровой и правовой работы администрации района при необходимости оказывается консультативная помощь администрациям сельских поселений по вопросам противодействия коррупции. </w:t>
      </w: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66"/>
    <w:rsid w:val="0000245C"/>
    <w:rsid w:val="0002726A"/>
    <w:rsid w:val="000457F0"/>
    <w:rsid w:val="000514EB"/>
    <w:rsid w:val="00075B5F"/>
    <w:rsid w:val="000A785A"/>
    <w:rsid w:val="000F2F2D"/>
    <w:rsid w:val="0013375A"/>
    <w:rsid w:val="00194DA7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64A0E"/>
    <w:rsid w:val="00386F2B"/>
    <w:rsid w:val="00387647"/>
    <w:rsid w:val="003E7EF6"/>
    <w:rsid w:val="0041390C"/>
    <w:rsid w:val="00466AED"/>
    <w:rsid w:val="00492F04"/>
    <w:rsid w:val="005A3F55"/>
    <w:rsid w:val="005D3710"/>
    <w:rsid w:val="006B6FC6"/>
    <w:rsid w:val="006B72CC"/>
    <w:rsid w:val="006E7066"/>
    <w:rsid w:val="006F6D73"/>
    <w:rsid w:val="00701AD4"/>
    <w:rsid w:val="00704566"/>
    <w:rsid w:val="00704676"/>
    <w:rsid w:val="00713AF5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261E1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0C6D"/>
    <w:rsid w:val="00CA26DA"/>
    <w:rsid w:val="00D510DF"/>
    <w:rsid w:val="00D55D16"/>
    <w:rsid w:val="00D6161D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81478"/>
    <w:rsid w:val="00F91EDB"/>
    <w:rsid w:val="00F93E0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04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0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8</cp:revision>
  <cp:lastPrinted>2024-06-18T12:58:00Z</cp:lastPrinted>
  <dcterms:created xsi:type="dcterms:W3CDTF">2024-06-04T08:49:00Z</dcterms:created>
  <dcterms:modified xsi:type="dcterms:W3CDTF">2024-06-18T12:59:00Z</dcterms:modified>
</cp:coreProperties>
</file>