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49" w:rsidRDefault="00631349" w:rsidP="00631349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375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49" w:rsidRDefault="00631349" w:rsidP="00631349">
      <w:pPr>
        <w:pStyle w:val="4"/>
        <w:spacing w:before="0"/>
        <w:jc w:val="center"/>
        <w:rPr>
          <w:rFonts w:ascii="Times New Roman" w:hAnsi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631349" w:rsidRDefault="00631349" w:rsidP="00631349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631349" w:rsidRDefault="00631349" w:rsidP="00631349">
      <w:pPr>
        <w:pStyle w:val="a6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631349" w:rsidRDefault="00631349" w:rsidP="00631349">
      <w:pPr>
        <w:ind w:left="360"/>
        <w:jc w:val="center"/>
        <w:rPr>
          <w:b/>
          <w:sz w:val="28"/>
        </w:rPr>
      </w:pPr>
    </w:p>
    <w:p w:rsidR="00631349" w:rsidRDefault="00631349" w:rsidP="00631349">
      <w:pPr>
        <w:ind w:left="360"/>
        <w:jc w:val="both"/>
        <w:rPr>
          <w:sz w:val="28"/>
        </w:rPr>
      </w:pPr>
    </w:p>
    <w:p w:rsidR="00631349" w:rsidRPr="00E71F84" w:rsidRDefault="00631349" w:rsidP="00631349">
      <w:pPr>
        <w:pStyle w:val="a6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</w:t>
      </w:r>
      <w:r w:rsidR="00CF3212">
        <w:rPr>
          <w:rFonts w:ascii="Times New Roman" w:hAnsi="Times New Roman"/>
          <w:szCs w:val="28"/>
          <w:u w:val="single"/>
        </w:rPr>
        <w:t xml:space="preserve">29 </w:t>
      </w:r>
      <w:r>
        <w:rPr>
          <w:rFonts w:ascii="Times New Roman" w:hAnsi="Times New Roman"/>
          <w:szCs w:val="28"/>
          <w:u w:val="single"/>
        </w:rPr>
        <w:t>ноября 2019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3212" w:rsidRPr="00E71F84">
        <w:rPr>
          <w:rFonts w:ascii="Times New Roman" w:hAnsi="Times New Roman"/>
          <w:szCs w:val="28"/>
          <w:u w:val="single"/>
        </w:rPr>
        <w:t>243</w:t>
      </w:r>
      <w:r w:rsidRPr="00E71F84">
        <w:rPr>
          <w:rFonts w:ascii="Times New Roman" w:hAnsi="Times New Roman"/>
          <w:szCs w:val="28"/>
          <w:u w:val="single"/>
        </w:rPr>
        <w:t>-р</w:t>
      </w:r>
    </w:p>
    <w:p w:rsidR="00631349" w:rsidRPr="00E71F84" w:rsidRDefault="00631349" w:rsidP="00631349">
      <w:pPr>
        <w:pStyle w:val="a6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E71F84">
        <w:rPr>
          <w:rFonts w:ascii="Times New Roman" w:hAnsi="Times New Roman"/>
          <w:sz w:val="20"/>
        </w:rPr>
        <w:t xml:space="preserve">                 с</w:t>
      </w:r>
      <w:proofErr w:type="gramStart"/>
      <w:r w:rsidRPr="00E71F84">
        <w:rPr>
          <w:rFonts w:ascii="Times New Roman" w:hAnsi="Times New Roman"/>
          <w:sz w:val="20"/>
        </w:rPr>
        <w:t>.Н</w:t>
      </w:r>
      <w:proofErr w:type="gramEnd"/>
      <w:r w:rsidRPr="00E71F84">
        <w:rPr>
          <w:rFonts w:ascii="Times New Roman" w:hAnsi="Times New Roman"/>
          <w:sz w:val="20"/>
        </w:rPr>
        <w:t>ижнедевицк</w:t>
      </w:r>
    </w:p>
    <w:p w:rsidR="00631349" w:rsidRDefault="00631349" w:rsidP="00631349">
      <w:pPr>
        <w:pStyle w:val="a3"/>
        <w:ind w:left="-142" w:hanging="120"/>
        <w:rPr>
          <w:b/>
          <w:sz w:val="18"/>
        </w:rPr>
      </w:pPr>
      <w:r>
        <w:rPr>
          <w:sz w:val="18"/>
        </w:rPr>
        <w:t xml:space="preserve"> </w:t>
      </w:r>
    </w:p>
    <w:p w:rsidR="00631349" w:rsidRDefault="00631349" w:rsidP="00631349">
      <w:pPr>
        <w:rPr>
          <w:sz w:val="28"/>
          <w:szCs w:val="28"/>
        </w:rPr>
      </w:pPr>
    </w:p>
    <w:p w:rsidR="00362BE4" w:rsidRDefault="00631349" w:rsidP="00631349">
      <w:pPr>
        <w:pStyle w:val="a5"/>
        <w:rPr>
          <w:b/>
          <w:sz w:val="28"/>
          <w:szCs w:val="28"/>
        </w:rPr>
      </w:pPr>
      <w:r w:rsidRPr="004A16C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методики организации </w:t>
      </w:r>
    </w:p>
    <w:p w:rsidR="00362BE4" w:rsidRDefault="00362BE4" w:rsidP="0063134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24F06">
        <w:rPr>
          <w:b/>
          <w:sz w:val="28"/>
          <w:szCs w:val="28"/>
        </w:rPr>
        <w:t>нутреннего</w:t>
      </w:r>
      <w:r>
        <w:rPr>
          <w:b/>
          <w:sz w:val="28"/>
          <w:szCs w:val="28"/>
        </w:rPr>
        <w:t xml:space="preserve"> </w:t>
      </w:r>
      <w:proofErr w:type="gramStart"/>
      <w:r w:rsidR="00631349">
        <w:rPr>
          <w:b/>
          <w:sz w:val="28"/>
          <w:szCs w:val="28"/>
        </w:rPr>
        <w:t>контроля за</w:t>
      </w:r>
      <w:proofErr w:type="gramEnd"/>
      <w:r w:rsidR="00631349">
        <w:rPr>
          <w:b/>
          <w:sz w:val="28"/>
          <w:szCs w:val="28"/>
        </w:rPr>
        <w:t xml:space="preserve"> соблюдением </w:t>
      </w:r>
    </w:p>
    <w:p w:rsidR="00362BE4" w:rsidRDefault="00631349" w:rsidP="00CF321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порядка рассмотрения</w:t>
      </w:r>
      <w:r w:rsidR="00362B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обращений граждан </w:t>
      </w:r>
    </w:p>
    <w:p w:rsidR="00CF3212" w:rsidRDefault="00631349" w:rsidP="00CF321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F3212">
        <w:rPr>
          <w:b/>
          <w:sz w:val="28"/>
          <w:szCs w:val="28"/>
        </w:rPr>
        <w:t>администрации Нижнедевицкого</w:t>
      </w:r>
    </w:p>
    <w:p w:rsidR="00362BE4" w:rsidRDefault="00CF3212" w:rsidP="0063134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31349">
        <w:rPr>
          <w:b/>
          <w:sz w:val="28"/>
          <w:szCs w:val="28"/>
        </w:rPr>
        <w:t xml:space="preserve">Воронежской </w:t>
      </w:r>
    </w:p>
    <w:p w:rsidR="00631349" w:rsidRPr="004A16CB" w:rsidRDefault="00631349" w:rsidP="0063134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</w:t>
      </w:r>
    </w:p>
    <w:p w:rsidR="00631349" w:rsidRDefault="00631349" w:rsidP="00631349">
      <w:pPr>
        <w:rPr>
          <w:sz w:val="28"/>
          <w:szCs w:val="28"/>
        </w:rPr>
      </w:pPr>
    </w:p>
    <w:p w:rsidR="00631349" w:rsidRDefault="00631349" w:rsidP="00631349">
      <w:pPr>
        <w:rPr>
          <w:sz w:val="28"/>
          <w:szCs w:val="28"/>
        </w:rPr>
      </w:pPr>
    </w:p>
    <w:p w:rsidR="00362BE4" w:rsidRDefault="00631349" w:rsidP="00631349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63134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методику</w:t>
      </w:r>
      <w:r w:rsidRPr="00631349">
        <w:rPr>
          <w:sz w:val="28"/>
          <w:szCs w:val="28"/>
        </w:rPr>
        <w:t xml:space="preserve"> организации </w:t>
      </w:r>
      <w:r w:rsidR="00D24F06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proofErr w:type="gramStart"/>
      <w:r w:rsidRPr="00631349">
        <w:rPr>
          <w:sz w:val="28"/>
          <w:szCs w:val="28"/>
        </w:rPr>
        <w:t>контроля за</w:t>
      </w:r>
      <w:proofErr w:type="gramEnd"/>
      <w:r w:rsidRPr="00631349">
        <w:rPr>
          <w:sz w:val="28"/>
          <w:szCs w:val="28"/>
        </w:rPr>
        <w:t xml:space="preserve"> соблюдением порядка рассмотрения</w:t>
      </w:r>
      <w:r>
        <w:rPr>
          <w:sz w:val="28"/>
          <w:szCs w:val="28"/>
        </w:rPr>
        <w:t xml:space="preserve"> </w:t>
      </w:r>
      <w:r w:rsidRPr="00631349">
        <w:rPr>
          <w:sz w:val="28"/>
          <w:szCs w:val="28"/>
        </w:rPr>
        <w:t xml:space="preserve">обращений граждан в </w:t>
      </w:r>
      <w:r w:rsidR="00CF3212">
        <w:rPr>
          <w:sz w:val="28"/>
          <w:szCs w:val="28"/>
        </w:rPr>
        <w:t xml:space="preserve">администрации Нижнедевицкого муниципального района </w:t>
      </w:r>
      <w:r w:rsidRPr="00631349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согласно </w:t>
      </w:r>
      <w:r w:rsidRPr="00362BE4">
        <w:rPr>
          <w:sz w:val="28"/>
          <w:szCs w:val="28"/>
        </w:rPr>
        <w:t>приложению</w:t>
      </w:r>
      <w:r w:rsidR="00362BE4">
        <w:rPr>
          <w:sz w:val="28"/>
          <w:szCs w:val="28"/>
        </w:rPr>
        <w:t xml:space="preserve"> к настоящему распоряжению</w:t>
      </w:r>
      <w:r w:rsidRPr="00362BE4">
        <w:rPr>
          <w:sz w:val="28"/>
          <w:szCs w:val="28"/>
        </w:rPr>
        <w:t>.</w:t>
      </w:r>
    </w:p>
    <w:p w:rsidR="00631349" w:rsidRPr="004443F6" w:rsidRDefault="00362BE4" w:rsidP="00631349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Назначить заместителя главы администрации – руководителя аппарата администрации Нижнедевицкого муниципального района </w:t>
      </w:r>
      <w:proofErr w:type="spellStart"/>
      <w:r>
        <w:rPr>
          <w:sz w:val="28"/>
          <w:szCs w:val="28"/>
        </w:rPr>
        <w:t>Дручинина</w:t>
      </w:r>
      <w:proofErr w:type="spellEnd"/>
      <w:r>
        <w:rPr>
          <w:sz w:val="28"/>
          <w:szCs w:val="28"/>
        </w:rPr>
        <w:t xml:space="preserve"> П.И. ответственным за организацию внутреннего </w:t>
      </w:r>
      <w:r w:rsidRPr="00631349">
        <w:rPr>
          <w:sz w:val="28"/>
          <w:szCs w:val="28"/>
        </w:rPr>
        <w:t>контроля за соблюдением порядка рассмотрения</w:t>
      </w:r>
      <w:r>
        <w:rPr>
          <w:sz w:val="28"/>
          <w:szCs w:val="28"/>
        </w:rPr>
        <w:t xml:space="preserve"> </w:t>
      </w:r>
      <w:r w:rsidRPr="00631349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>администрации Нижнедевицкого муниципального района.</w:t>
      </w:r>
      <w:proofErr w:type="gramEnd"/>
    </w:p>
    <w:p w:rsidR="00631349" w:rsidRPr="006B6F03" w:rsidRDefault="00631349" w:rsidP="00631349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6B6F03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6B6F03">
        <w:rPr>
          <w:sz w:val="28"/>
          <w:szCs w:val="28"/>
        </w:rPr>
        <w:t xml:space="preserve"> настоящее р</w:t>
      </w:r>
      <w:r>
        <w:rPr>
          <w:sz w:val="28"/>
          <w:szCs w:val="28"/>
        </w:rPr>
        <w:t>аспоряжение</w:t>
      </w:r>
      <w:r w:rsidRPr="006B6F03">
        <w:rPr>
          <w:sz w:val="28"/>
          <w:szCs w:val="28"/>
        </w:rPr>
        <w:t xml:space="preserve"> на официальном сайте о</w:t>
      </w:r>
      <w:r>
        <w:rPr>
          <w:sz w:val="28"/>
          <w:szCs w:val="28"/>
        </w:rPr>
        <w:t>рганов местного самоуправления Нижнедевицкого</w:t>
      </w:r>
      <w:r w:rsidRPr="006B6F03">
        <w:rPr>
          <w:sz w:val="28"/>
          <w:szCs w:val="28"/>
        </w:rPr>
        <w:t xml:space="preserve"> муниципального района в</w:t>
      </w:r>
      <w:r>
        <w:rPr>
          <w:sz w:val="28"/>
          <w:szCs w:val="28"/>
        </w:rPr>
        <w:t xml:space="preserve"> сети Интернет.</w:t>
      </w:r>
    </w:p>
    <w:p w:rsidR="00631349" w:rsidRPr="004443F6" w:rsidRDefault="00631349" w:rsidP="00631349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43F6">
        <w:rPr>
          <w:sz w:val="28"/>
          <w:szCs w:val="28"/>
        </w:rPr>
        <w:t xml:space="preserve">. </w:t>
      </w:r>
      <w:proofErr w:type="gramStart"/>
      <w:r w:rsidRPr="004443F6">
        <w:rPr>
          <w:sz w:val="28"/>
          <w:szCs w:val="28"/>
        </w:rPr>
        <w:t>Контроль за</w:t>
      </w:r>
      <w:proofErr w:type="gramEnd"/>
      <w:r w:rsidRPr="004443F6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– руков</w:t>
      </w:r>
      <w:r>
        <w:rPr>
          <w:sz w:val="28"/>
          <w:szCs w:val="28"/>
        </w:rPr>
        <w:t xml:space="preserve">одителя аппарата </w:t>
      </w:r>
      <w:r w:rsidR="00362BE4"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Дручинина</w:t>
      </w:r>
      <w:proofErr w:type="spellEnd"/>
      <w:r>
        <w:rPr>
          <w:sz w:val="28"/>
          <w:szCs w:val="28"/>
        </w:rPr>
        <w:t>.</w:t>
      </w:r>
    </w:p>
    <w:p w:rsidR="00631349" w:rsidRDefault="00631349" w:rsidP="00631349">
      <w:pPr>
        <w:spacing w:line="276" w:lineRule="auto"/>
        <w:jc w:val="both"/>
        <w:rPr>
          <w:sz w:val="28"/>
          <w:szCs w:val="28"/>
        </w:rPr>
      </w:pPr>
    </w:p>
    <w:p w:rsidR="00631349" w:rsidRDefault="00631349" w:rsidP="00631349">
      <w:pPr>
        <w:spacing w:line="276" w:lineRule="auto"/>
        <w:jc w:val="both"/>
        <w:rPr>
          <w:sz w:val="28"/>
          <w:szCs w:val="28"/>
        </w:rPr>
      </w:pPr>
    </w:p>
    <w:p w:rsidR="00631349" w:rsidRDefault="00631349" w:rsidP="006313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муниципального района        </w:t>
      </w:r>
      <w:r w:rsidR="005C353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В.Н. Просветов</w:t>
      </w:r>
    </w:p>
    <w:p w:rsidR="00631349" w:rsidRDefault="00631349" w:rsidP="00631349">
      <w:pPr>
        <w:spacing w:line="276" w:lineRule="auto"/>
        <w:jc w:val="both"/>
        <w:rPr>
          <w:b/>
          <w:sz w:val="28"/>
          <w:szCs w:val="28"/>
        </w:rPr>
      </w:pPr>
    </w:p>
    <w:p w:rsidR="00631349" w:rsidRDefault="00631349" w:rsidP="00631349">
      <w:pPr>
        <w:spacing w:line="276" w:lineRule="auto"/>
        <w:jc w:val="both"/>
        <w:rPr>
          <w:sz w:val="18"/>
          <w:szCs w:val="18"/>
        </w:rPr>
      </w:pPr>
    </w:p>
    <w:p w:rsidR="00631349" w:rsidRDefault="00631349" w:rsidP="00631349">
      <w:pPr>
        <w:jc w:val="center"/>
        <w:rPr>
          <w:sz w:val="26"/>
          <w:szCs w:val="26"/>
        </w:rPr>
      </w:pPr>
      <w:r w:rsidRPr="00BF720E">
        <w:rPr>
          <w:sz w:val="26"/>
          <w:szCs w:val="26"/>
        </w:rPr>
        <w:t xml:space="preserve"> </w:t>
      </w:r>
    </w:p>
    <w:p w:rsidR="00631349" w:rsidRDefault="00631349" w:rsidP="00631349">
      <w:pPr>
        <w:jc w:val="center"/>
        <w:rPr>
          <w:sz w:val="26"/>
          <w:szCs w:val="26"/>
        </w:rPr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Default="00631349" w:rsidP="00631349">
      <w:pPr>
        <w:pStyle w:val="a5"/>
      </w:pPr>
    </w:p>
    <w:p w:rsidR="00631349" w:rsidRPr="0090428E" w:rsidRDefault="00631349" w:rsidP="00631349">
      <w:pPr>
        <w:pStyle w:val="a5"/>
      </w:pPr>
    </w:p>
    <w:p w:rsidR="00631349" w:rsidRPr="0090428E" w:rsidRDefault="00631349" w:rsidP="00631349">
      <w:pPr>
        <w:pStyle w:val="a5"/>
      </w:pPr>
      <w:r w:rsidRPr="0090428E">
        <w:t>Визирование:</w:t>
      </w:r>
    </w:p>
    <w:p w:rsidR="00631349" w:rsidRPr="0090428E" w:rsidRDefault="00631349" w:rsidP="00631349">
      <w:pPr>
        <w:pStyle w:val="a5"/>
      </w:pPr>
    </w:p>
    <w:p w:rsidR="00631349" w:rsidRPr="0090428E" w:rsidRDefault="00631349" w:rsidP="00631349">
      <w:pPr>
        <w:pStyle w:val="a5"/>
      </w:pPr>
      <w:r w:rsidRPr="0090428E">
        <w:t>Заместитель главы администрации-</w:t>
      </w:r>
    </w:p>
    <w:p w:rsidR="00631349" w:rsidRDefault="00631349" w:rsidP="00362BE4">
      <w:pPr>
        <w:pStyle w:val="a5"/>
      </w:pPr>
      <w:r w:rsidRPr="0090428E">
        <w:t xml:space="preserve">руководитель аппарата                                         </w:t>
      </w:r>
      <w:r>
        <w:t xml:space="preserve"> </w:t>
      </w:r>
      <w:r w:rsidR="00362BE4">
        <w:t xml:space="preserve">                                            </w:t>
      </w:r>
      <w:r w:rsidRPr="0090428E">
        <w:t>П.</w:t>
      </w:r>
      <w:r w:rsidR="00362BE4">
        <w:t>И. Дручинин</w:t>
      </w:r>
    </w:p>
    <w:p w:rsidR="00631349" w:rsidRDefault="00631349" w:rsidP="00631349">
      <w:pPr>
        <w:pStyle w:val="a5"/>
      </w:pPr>
      <w:r>
        <w:lastRenderedPageBreak/>
        <w:t xml:space="preserve">                                                                                          </w:t>
      </w:r>
    </w:p>
    <w:p w:rsidR="00631349" w:rsidRPr="004443F6" w:rsidRDefault="00631349" w:rsidP="00631349">
      <w:pPr>
        <w:pStyle w:val="a5"/>
      </w:pPr>
      <w:r>
        <w:t xml:space="preserve">                                                                                   </w:t>
      </w:r>
      <w:r w:rsidR="00362BE4">
        <w:t xml:space="preserve">                       </w:t>
      </w:r>
      <w:r w:rsidRPr="004443F6">
        <w:t>УТВЕРЖДЕН</w:t>
      </w:r>
      <w:r w:rsidR="00362BE4">
        <w:t>А</w:t>
      </w:r>
    </w:p>
    <w:p w:rsidR="00631349" w:rsidRPr="004443F6" w:rsidRDefault="00631349" w:rsidP="00631349">
      <w:pPr>
        <w:pStyle w:val="a5"/>
        <w:jc w:val="both"/>
      </w:pPr>
      <w:r w:rsidRPr="004443F6">
        <w:t xml:space="preserve">  </w:t>
      </w:r>
      <w:r>
        <w:t xml:space="preserve">                                                                 </w:t>
      </w:r>
      <w:r w:rsidR="00362BE4">
        <w:t xml:space="preserve">                          </w:t>
      </w:r>
      <w:r w:rsidRPr="004443F6">
        <w:t>распоряжением администрации</w:t>
      </w:r>
    </w:p>
    <w:p w:rsidR="00631349" w:rsidRDefault="00631349" w:rsidP="00631349">
      <w:pPr>
        <w:pStyle w:val="a5"/>
        <w:jc w:val="both"/>
      </w:pPr>
      <w:r w:rsidRPr="004443F6">
        <w:t xml:space="preserve">                                                                   </w:t>
      </w:r>
      <w:r>
        <w:t xml:space="preserve">                 </w:t>
      </w:r>
      <w:r w:rsidRPr="004443F6">
        <w:t xml:space="preserve">Нижнедевицкого муниципального района </w:t>
      </w:r>
    </w:p>
    <w:p w:rsidR="00631349" w:rsidRPr="004443F6" w:rsidRDefault="00631349" w:rsidP="00631349">
      <w:pPr>
        <w:pStyle w:val="a5"/>
        <w:jc w:val="both"/>
      </w:pPr>
      <w:r>
        <w:t xml:space="preserve">                                                                             </w:t>
      </w:r>
      <w:r w:rsidR="00362BE4">
        <w:t xml:space="preserve">                       </w:t>
      </w:r>
      <w:r>
        <w:t>Воронежской области</w:t>
      </w:r>
    </w:p>
    <w:p w:rsidR="00631349" w:rsidRDefault="00631349" w:rsidP="00631349">
      <w:pPr>
        <w:pStyle w:val="a5"/>
        <w:jc w:val="both"/>
      </w:pPr>
      <w:r w:rsidRPr="004443F6">
        <w:t xml:space="preserve">                                                        </w:t>
      </w:r>
      <w:r>
        <w:t xml:space="preserve">                  </w:t>
      </w:r>
      <w:r w:rsidR="00362BE4">
        <w:t xml:space="preserve">                        </w:t>
      </w:r>
      <w:r w:rsidRPr="004443F6">
        <w:t xml:space="preserve">от  </w:t>
      </w:r>
      <w:r w:rsidR="00362BE4">
        <w:t>29</w:t>
      </w:r>
      <w:r w:rsidRPr="004443F6">
        <w:t>.</w:t>
      </w:r>
      <w:r>
        <w:t>11</w:t>
      </w:r>
      <w:r w:rsidRPr="004443F6">
        <w:t xml:space="preserve">.2019 г. № </w:t>
      </w:r>
      <w:r w:rsidR="00362BE4" w:rsidRPr="00362BE4">
        <w:t>243</w:t>
      </w:r>
      <w:r w:rsidRPr="00362BE4">
        <w:t>-р</w:t>
      </w:r>
      <w:r w:rsidRPr="004443F6">
        <w:t xml:space="preserve"> </w:t>
      </w:r>
    </w:p>
    <w:p w:rsidR="00362BE4" w:rsidRDefault="00362BE4" w:rsidP="00631349">
      <w:pPr>
        <w:pStyle w:val="a5"/>
        <w:jc w:val="both"/>
      </w:pPr>
    </w:p>
    <w:p w:rsidR="00362BE4" w:rsidRDefault="00362BE4" w:rsidP="00362BE4">
      <w:pPr>
        <w:pStyle w:val="a5"/>
        <w:jc w:val="center"/>
      </w:pPr>
    </w:p>
    <w:p w:rsidR="00362BE4" w:rsidRDefault="00362BE4" w:rsidP="00362BE4">
      <w:pPr>
        <w:pStyle w:val="a5"/>
        <w:jc w:val="center"/>
      </w:pPr>
      <w:r>
        <w:rPr>
          <w:sz w:val="28"/>
          <w:szCs w:val="28"/>
        </w:rPr>
        <w:t>Методика</w:t>
      </w:r>
      <w:r w:rsidRPr="00631349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внутреннего </w:t>
      </w:r>
      <w:proofErr w:type="gramStart"/>
      <w:r w:rsidRPr="00631349">
        <w:rPr>
          <w:sz w:val="28"/>
          <w:szCs w:val="28"/>
        </w:rPr>
        <w:t>контроля за</w:t>
      </w:r>
      <w:proofErr w:type="gramEnd"/>
      <w:r w:rsidRPr="00631349">
        <w:rPr>
          <w:sz w:val="28"/>
          <w:szCs w:val="28"/>
        </w:rPr>
        <w:t xml:space="preserve"> соблюдением порядка рассмотрения</w:t>
      </w:r>
      <w:r>
        <w:rPr>
          <w:sz w:val="28"/>
          <w:szCs w:val="28"/>
        </w:rPr>
        <w:t xml:space="preserve"> </w:t>
      </w:r>
      <w:r w:rsidRPr="00631349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 xml:space="preserve">администрации Нижнедевицкого муниципального района </w:t>
      </w:r>
      <w:r w:rsidRPr="00631349">
        <w:rPr>
          <w:sz w:val="28"/>
          <w:szCs w:val="28"/>
        </w:rPr>
        <w:t>Воронежской области</w:t>
      </w:r>
    </w:p>
    <w:p w:rsidR="00362BE4" w:rsidRDefault="00362BE4" w:rsidP="00362BE4">
      <w:pPr>
        <w:pStyle w:val="a5"/>
        <w:jc w:val="center"/>
        <w:rPr>
          <w:sz w:val="28"/>
          <w:szCs w:val="28"/>
        </w:rPr>
      </w:pPr>
    </w:p>
    <w:p w:rsidR="00362BE4" w:rsidRDefault="00362BE4" w:rsidP="00362BE4">
      <w:pPr>
        <w:pStyle w:val="a5"/>
        <w:ind w:firstLine="851"/>
        <w:jc w:val="center"/>
      </w:pPr>
    </w:p>
    <w:p w:rsidR="00362BE4" w:rsidRDefault="00362BE4" w:rsidP="00362BE4">
      <w:pPr>
        <w:pStyle w:val="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60" w:lineRule="exact"/>
        <w:ind w:left="20" w:firstLine="0"/>
        <w:jc w:val="center"/>
      </w:pPr>
      <w:r>
        <w:rPr>
          <w:color w:val="000000"/>
        </w:rPr>
        <w:t>Общие положения</w:t>
      </w:r>
    </w:p>
    <w:p w:rsidR="00362BE4" w:rsidRDefault="00362BE4" w:rsidP="00362BE4">
      <w:pPr>
        <w:pStyle w:val="a5"/>
        <w:ind w:firstLine="851"/>
        <w:jc w:val="both"/>
      </w:pPr>
    </w:p>
    <w:p w:rsidR="00362BE4" w:rsidRDefault="00362BE4" w:rsidP="00B46287">
      <w:pPr>
        <w:pStyle w:val="1"/>
        <w:shd w:val="clear" w:color="auto" w:fill="auto"/>
        <w:spacing w:after="0" w:line="475" w:lineRule="exact"/>
        <w:ind w:left="20" w:right="40" w:firstLine="831"/>
        <w:jc w:val="both"/>
      </w:pPr>
      <w:proofErr w:type="gramStart"/>
      <w:r>
        <w:rPr>
          <w:color w:val="000000"/>
        </w:rPr>
        <w:t xml:space="preserve">Методика организации внутреннего </w:t>
      </w:r>
      <w:r w:rsidR="00B46287">
        <w:rPr>
          <w:color w:val="000000"/>
        </w:rPr>
        <w:t xml:space="preserve">контроля за соблюдением порядка </w:t>
      </w:r>
      <w:r>
        <w:rPr>
          <w:color w:val="000000"/>
        </w:rPr>
        <w:t>рассмотрения обращений в</w:t>
      </w:r>
      <w:r w:rsidR="00B46287">
        <w:rPr>
          <w:color w:val="000000"/>
        </w:rPr>
        <w:t xml:space="preserve"> </w:t>
      </w:r>
      <w:r w:rsidR="00B46287">
        <w:rPr>
          <w:sz w:val="28"/>
          <w:szCs w:val="28"/>
        </w:rPr>
        <w:t>администрации Нижнедевицкого муниципального района</w:t>
      </w:r>
      <w:r>
        <w:rPr>
          <w:color w:val="000000"/>
        </w:rPr>
        <w:t xml:space="preserve"> Воронежской области (далее - Методика) разработана с учетом требований статьи 14 Федерального закона от 02.05.2006 № 59-ФЗ «О порядке рассмотрения обращений граждан Российской Федерации», статьи 24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во исполнение пункта</w:t>
      </w:r>
      <w:proofErr w:type="gramEnd"/>
      <w:r>
        <w:rPr>
          <w:color w:val="000000"/>
        </w:rPr>
        <w:t xml:space="preserve"> 3 протокола поручений, определенных на совещании губернатора Воронежской области А.В. Гусева с руководителями исполнительных органов государственной власти области, структурных подразделений правительства области, главами (главами администраций) муниципальных районов и городских округов области (в режиме </w:t>
      </w:r>
      <w:proofErr w:type="spellStart"/>
      <w:r>
        <w:rPr>
          <w:color w:val="000000"/>
        </w:rPr>
        <w:t>видео-конференц-связи</w:t>
      </w:r>
      <w:proofErr w:type="spellEnd"/>
      <w:r>
        <w:rPr>
          <w:color w:val="000000"/>
        </w:rPr>
        <w:t>) от 13.03.2019 № 2 (протокол от 13.03.2019 № 17-15/ПР-2).</w:t>
      </w:r>
    </w:p>
    <w:p w:rsidR="00362BE4" w:rsidRPr="00B46287" w:rsidRDefault="00362BE4" w:rsidP="00362BE4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475" w:lineRule="exact"/>
        <w:ind w:left="40" w:right="20" w:firstLine="740"/>
        <w:jc w:val="both"/>
      </w:pPr>
      <w:r>
        <w:rPr>
          <w:color w:val="000000"/>
        </w:rPr>
        <w:t xml:space="preserve">Методика предназначена для установления единых подходов к организации и осуществлению внутреннего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порядка рассмотрения обращений в </w:t>
      </w:r>
      <w:r w:rsidR="00B46287">
        <w:rPr>
          <w:sz w:val="28"/>
          <w:szCs w:val="28"/>
        </w:rPr>
        <w:t>администрации Нижнедевицкого муниципального</w:t>
      </w:r>
      <w:r>
        <w:rPr>
          <w:color w:val="000000"/>
        </w:rPr>
        <w:t>, для предупреждения нарушений порядка и сроков рассмотрения обращений граждан, повышения качества их рассмотрения (полноты, всесторонности и объективности).</w:t>
      </w:r>
    </w:p>
    <w:p w:rsidR="00B46287" w:rsidRDefault="00B46287" w:rsidP="00B46287">
      <w:pPr>
        <w:pStyle w:val="1"/>
        <w:shd w:val="clear" w:color="auto" w:fill="auto"/>
        <w:tabs>
          <w:tab w:val="left" w:pos="1320"/>
        </w:tabs>
        <w:spacing w:after="0" w:line="475" w:lineRule="exact"/>
        <w:ind w:left="780" w:right="20" w:firstLine="0"/>
        <w:jc w:val="both"/>
      </w:pPr>
    </w:p>
    <w:p w:rsidR="00B46287" w:rsidRDefault="00B46287" w:rsidP="00B46287">
      <w:pPr>
        <w:pStyle w:val="1"/>
        <w:shd w:val="clear" w:color="auto" w:fill="auto"/>
        <w:tabs>
          <w:tab w:val="left" w:pos="1320"/>
        </w:tabs>
        <w:spacing w:after="0" w:line="475" w:lineRule="exact"/>
        <w:ind w:left="780" w:right="20" w:firstLine="0"/>
        <w:jc w:val="both"/>
      </w:pPr>
    </w:p>
    <w:p w:rsidR="00B46287" w:rsidRPr="00B46287" w:rsidRDefault="00B46287" w:rsidP="00B4628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62BE4" w:rsidRPr="00B46287">
        <w:rPr>
          <w:sz w:val="28"/>
          <w:szCs w:val="28"/>
        </w:rPr>
        <w:t xml:space="preserve">Содержание и порядок организации системы </w:t>
      </w:r>
      <w:proofErr w:type="gramStart"/>
      <w:r w:rsidR="00362BE4" w:rsidRPr="00B46287">
        <w:rPr>
          <w:sz w:val="28"/>
          <w:szCs w:val="28"/>
        </w:rPr>
        <w:t>внутреннего</w:t>
      </w:r>
      <w:proofErr w:type="gramEnd"/>
    </w:p>
    <w:p w:rsidR="00362BE4" w:rsidRDefault="00362BE4" w:rsidP="00B46287">
      <w:pPr>
        <w:pStyle w:val="a5"/>
        <w:jc w:val="center"/>
        <w:rPr>
          <w:sz w:val="28"/>
          <w:szCs w:val="28"/>
        </w:rPr>
      </w:pPr>
      <w:proofErr w:type="gramStart"/>
      <w:r w:rsidRPr="00B46287">
        <w:rPr>
          <w:sz w:val="28"/>
          <w:szCs w:val="28"/>
        </w:rPr>
        <w:t>контроля за</w:t>
      </w:r>
      <w:proofErr w:type="gramEnd"/>
      <w:r w:rsidRPr="00B46287">
        <w:rPr>
          <w:sz w:val="28"/>
          <w:szCs w:val="28"/>
        </w:rPr>
        <w:t xml:space="preserve"> соблюдением порядка рассмотрения обращений граждан</w:t>
      </w:r>
    </w:p>
    <w:p w:rsidR="00B46287" w:rsidRPr="00B46287" w:rsidRDefault="00B46287" w:rsidP="00B46287">
      <w:pPr>
        <w:pStyle w:val="a5"/>
        <w:jc w:val="center"/>
        <w:rPr>
          <w:sz w:val="28"/>
          <w:szCs w:val="28"/>
        </w:rPr>
      </w:pPr>
    </w:p>
    <w:p w:rsidR="00362BE4" w:rsidRDefault="00B46287" w:rsidP="00B46287">
      <w:pPr>
        <w:pStyle w:val="1"/>
        <w:shd w:val="clear" w:color="auto" w:fill="auto"/>
        <w:tabs>
          <w:tab w:val="left" w:pos="0"/>
        </w:tabs>
        <w:spacing w:after="0" w:line="472" w:lineRule="exact"/>
        <w:ind w:right="20" w:firstLine="851"/>
        <w:jc w:val="both"/>
      </w:pPr>
      <w:r>
        <w:rPr>
          <w:color w:val="000000"/>
        </w:rPr>
        <w:t xml:space="preserve">2.1. </w:t>
      </w:r>
      <w:r w:rsidR="00362BE4">
        <w:rPr>
          <w:color w:val="000000"/>
        </w:rPr>
        <w:t xml:space="preserve">Система внутреннего </w:t>
      </w:r>
      <w:proofErr w:type="gramStart"/>
      <w:r w:rsidR="00362BE4">
        <w:rPr>
          <w:color w:val="000000"/>
        </w:rPr>
        <w:t>контроля за</w:t>
      </w:r>
      <w:proofErr w:type="gramEnd"/>
      <w:r w:rsidR="00362BE4">
        <w:rPr>
          <w:color w:val="000000"/>
        </w:rPr>
        <w:t xml:space="preserve"> соблюдением порядка рассмотрения обращений граждан включает:</w:t>
      </w:r>
    </w:p>
    <w:p w:rsidR="00362BE4" w:rsidRDefault="00362BE4" w:rsidP="00362BE4">
      <w:pPr>
        <w:pStyle w:val="1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472" w:lineRule="exact"/>
        <w:ind w:left="40" w:right="20" w:firstLine="740"/>
        <w:jc w:val="both"/>
      </w:pPr>
      <w:proofErr w:type="gramStart"/>
      <w:r>
        <w:rPr>
          <w:color w:val="000000"/>
        </w:rPr>
        <w:t>контроль сроков, предусмотренных Федеральным законом от 02.05.2006 № 59-ФЗ «О порядке рассмотрения обращений граждан Российской Федерации» (далее - Федеральный закон № 59-ФЗ) и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</w:t>
      </w:r>
      <w:proofErr w:type="gramEnd"/>
      <w:r>
        <w:rPr>
          <w:color w:val="000000"/>
        </w:rPr>
        <w:t xml:space="preserve"> - </w:t>
      </w:r>
      <w:proofErr w:type="gramStart"/>
      <w:r>
        <w:rPr>
          <w:color w:val="000000"/>
        </w:rPr>
        <w:t>Федеральный закон № 8-ФЗ);</w:t>
      </w:r>
      <w:proofErr w:type="gramEnd"/>
    </w:p>
    <w:p w:rsidR="00362BE4" w:rsidRDefault="00362BE4" w:rsidP="00362BE4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494" w:lineRule="exact"/>
        <w:ind w:left="20" w:right="20" w:firstLine="740"/>
        <w:jc w:val="both"/>
      </w:pPr>
      <w:r>
        <w:rPr>
          <w:color w:val="000000"/>
        </w:rPr>
        <w:t>контроль полноты, всесторонности и объективности рассмотрения обращений;</w:t>
      </w:r>
    </w:p>
    <w:p w:rsidR="00362BE4" w:rsidRDefault="00362BE4" w:rsidP="00362BE4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484" w:lineRule="exact"/>
        <w:ind w:left="20" w:firstLine="740"/>
        <w:jc w:val="both"/>
      </w:pPr>
      <w:r>
        <w:rPr>
          <w:color w:val="000000"/>
        </w:rPr>
        <w:t>контроль своевременности внесения сведений на ресурс ССТУ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Ф;</w:t>
      </w:r>
    </w:p>
    <w:p w:rsidR="00362BE4" w:rsidRDefault="00362BE4" w:rsidP="00B46287">
      <w:pPr>
        <w:pStyle w:val="1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484" w:lineRule="exact"/>
        <w:ind w:left="20" w:firstLine="740"/>
        <w:jc w:val="both"/>
      </w:pPr>
      <w:r>
        <w:rPr>
          <w:color w:val="000000"/>
        </w:rPr>
        <w:t>контроль заполнения результатов рассмотрения обращений в АС</w:t>
      </w:r>
      <w:r w:rsidR="00B46287">
        <w:t xml:space="preserve"> </w:t>
      </w:r>
      <w:r w:rsidRPr="00B46287">
        <w:rPr>
          <w:color w:val="000000"/>
        </w:rPr>
        <w:t>ДОУ.</w:t>
      </w:r>
    </w:p>
    <w:p w:rsidR="00362BE4" w:rsidRDefault="00362BE4" w:rsidP="00362BE4">
      <w:pPr>
        <w:pStyle w:val="1"/>
        <w:shd w:val="clear" w:color="auto" w:fill="auto"/>
        <w:tabs>
          <w:tab w:val="left" w:pos="0"/>
        </w:tabs>
        <w:spacing w:after="0" w:line="473" w:lineRule="exact"/>
        <w:ind w:right="40" w:firstLine="851"/>
        <w:jc w:val="both"/>
        <w:rPr>
          <w:color w:val="000000"/>
        </w:rPr>
      </w:pPr>
      <w:r>
        <w:t xml:space="preserve">2.2. </w:t>
      </w:r>
      <w:proofErr w:type="gramStart"/>
      <w:r>
        <w:rPr>
          <w:color w:val="000000"/>
        </w:rPr>
        <w:t>Под сроками рассмотрения обращений в настоящей Методике понимаются все сроки, предусмотренные Федеральным законом № 59-ФЗ и Федеральным законом № 8-ФЗ: 30-дневный срок для рассмотрения обращения (по обращениям о фактах возможных нарушений законодательства Российской Федерации в сфере миграции - 20-дневный срок), 30-дневный срок для продления срока рассмотрения обращения (15-дневный срок для продления срока ответа на запрос информации о деятельности органа), 15-дневный срок для ответа</w:t>
      </w:r>
      <w:proofErr w:type="gramEnd"/>
      <w:r>
        <w:rPr>
          <w:color w:val="000000"/>
        </w:rPr>
        <w:t xml:space="preserve"> на запрос о предоставлении документов и материалов, необходимых для рассмотрения обращения, 7-дневный срок для перенаправления обращения по компетенции, 7-дневный срок для сообщения заявителю об отсутствии сути обращения или о том, что текст обращения не поддается прочтению, 7-дневный срок для возврата обращения заявителю, 3-дневный срок для регистрации обращения и т.д.</w:t>
      </w:r>
    </w:p>
    <w:p w:rsidR="00362BE4" w:rsidRDefault="00362BE4" w:rsidP="00362BE4">
      <w:pPr>
        <w:pStyle w:val="1"/>
        <w:shd w:val="clear" w:color="auto" w:fill="auto"/>
        <w:tabs>
          <w:tab w:val="left" w:pos="0"/>
        </w:tabs>
        <w:spacing w:after="0" w:line="473" w:lineRule="exact"/>
        <w:ind w:right="40" w:firstLine="851"/>
        <w:jc w:val="both"/>
        <w:rPr>
          <w:color w:val="000000"/>
        </w:rPr>
      </w:pPr>
      <w:r>
        <w:rPr>
          <w:color w:val="000000"/>
        </w:rPr>
        <w:t xml:space="preserve">При организации внутреннего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сроков рассмотрения обращений необходимо учитывать, что 30-дневный срок рассмотрения обращений граждан начинает течь на следующий день после дня регистрации обращения, а в последний день срока рассмотрения обращения </w:t>
      </w:r>
      <w:r>
        <w:rPr>
          <w:color w:val="000000"/>
        </w:rPr>
        <w:lastRenderedPageBreak/>
        <w:t xml:space="preserve">ответ должен быть передан в организацию, оказывающую услуги почтовой связи (или направлен на адрес электронной почты заявителя). Если окончание срока, исчисляемого днями, приходится на нерабочий день, последним днем срока считается </w:t>
      </w:r>
      <w:proofErr w:type="gramStart"/>
      <w:r>
        <w:rPr>
          <w:color w:val="000000"/>
        </w:rPr>
        <w:t>первый</w:t>
      </w:r>
      <w:proofErr w:type="gramEnd"/>
      <w:r>
        <w:rPr>
          <w:color w:val="000000"/>
        </w:rPr>
        <w:t xml:space="preserve"> следующий за ним рабочий день.</w:t>
      </w:r>
    </w:p>
    <w:p w:rsidR="00362BE4" w:rsidRDefault="00362BE4" w:rsidP="00362BE4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rPr>
          <w:color w:val="000000"/>
        </w:rPr>
        <w:t>Такой же порядок исчисления сроков применяется ко всем срокам, предусмотренным Федеральным законом № 59-ФЗ и Федеральным законом № 8-ФЗ.</w:t>
      </w:r>
    </w:p>
    <w:p w:rsidR="00362BE4" w:rsidRDefault="00362BE4" w:rsidP="00362BE4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rPr>
          <w:color w:val="000000"/>
        </w:rPr>
        <w:t xml:space="preserve">2.3. Организация системы внутреннего контроля предполагает распределение соответствующих обязанностей и ответственности должностных лиц </w:t>
      </w:r>
      <w:r w:rsidR="00B46287">
        <w:rPr>
          <w:sz w:val="28"/>
          <w:szCs w:val="28"/>
        </w:rPr>
        <w:t>администрации Нижнедевицкого муниципального</w:t>
      </w:r>
      <w:r>
        <w:rPr>
          <w:color w:val="000000"/>
        </w:rPr>
        <w:t xml:space="preserve"> Воронежской области</w:t>
      </w:r>
      <w:r w:rsidR="00F97ACB">
        <w:rPr>
          <w:color w:val="000000"/>
        </w:rPr>
        <w:t>.</w:t>
      </w:r>
    </w:p>
    <w:p w:rsidR="00F97ACB" w:rsidRDefault="00F97ACB" w:rsidP="00362BE4">
      <w:pPr>
        <w:pStyle w:val="1"/>
        <w:shd w:val="clear" w:color="auto" w:fill="auto"/>
        <w:spacing w:after="0" w:line="491" w:lineRule="exact"/>
        <w:ind w:left="20" w:right="20" w:firstLine="740"/>
        <w:jc w:val="both"/>
      </w:pPr>
    </w:p>
    <w:p w:rsidR="00F97ACB" w:rsidRPr="00B46287" w:rsidRDefault="00F97ACB" w:rsidP="00B46287">
      <w:pPr>
        <w:pStyle w:val="a5"/>
        <w:jc w:val="center"/>
        <w:rPr>
          <w:sz w:val="28"/>
          <w:szCs w:val="28"/>
        </w:rPr>
      </w:pPr>
      <w:r w:rsidRPr="00B46287">
        <w:rPr>
          <w:sz w:val="28"/>
          <w:szCs w:val="28"/>
        </w:rPr>
        <w:t xml:space="preserve">3. Функции должностных лиц </w:t>
      </w:r>
      <w:r w:rsidR="00B46287" w:rsidRPr="00B46287">
        <w:rPr>
          <w:sz w:val="28"/>
          <w:szCs w:val="28"/>
        </w:rPr>
        <w:t>администрации Нижнедевицкого муниципального</w:t>
      </w:r>
      <w:r w:rsidRPr="00B46287">
        <w:rPr>
          <w:sz w:val="28"/>
          <w:szCs w:val="28"/>
        </w:rPr>
        <w:t xml:space="preserve"> по внутреннему </w:t>
      </w:r>
      <w:proofErr w:type="gramStart"/>
      <w:r w:rsidRPr="00B46287">
        <w:rPr>
          <w:sz w:val="28"/>
          <w:szCs w:val="28"/>
        </w:rPr>
        <w:t>контролю за</w:t>
      </w:r>
      <w:proofErr w:type="gramEnd"/>
      <w:r w:rsidRPr="00B46287">
        <w:rPr>
          <w:sz w:val="28"/>
          <w:szCs w:val="28"/>
        </w:rPr>
        <w:t xml:space="preserve"> соблюдением порядка рассмотрения обращений граждан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center"/>
        <w:rPr>
          <w:color w:val="000000"/>
        </w:rPr>
      </w:pP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center"/>
        <w:rPr>
          <w:color w:val="000000"/>
        </w:rPr>
      </w:pPr>
      <w:r>
        <w:rPr>
          <w:color w:val="000000"/>
        </w:rPr>
        <w:t>3.1. Уровень регистратора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rPr>
          <w:color w:val="000000"/>
        </w:rPr>
        <w:t>3.1.1. Своевременное внесение сведений (регистрационных действий) в АС ДОУ как при регистрации обращения, так и при внесении результатов его рассмотрения.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rPr>
          <w:color w:val="000000"/>
        </w:rPr>
        <w:t xml:space="preserve">3.1.2. Еженедельный предупредительный контроль сроков рассмотрения обращений граждан - подготовка информации об окончании сроков рассмотрения обращений на текущей и/или следующей неделе по отделам и направление этой информации в адрес </w:t>
      </w:r>
      <w:r w:rsidR="00B46287">
        <w:rPr>
          <w:color w:val="000000"/>
        </w:rPr>
        <w:t xml:space="preserve">руководителей, </w:t>
      </w:r>
      <w:r>
        <w:rPr>
          <w:color w:val="000000"/>
        </w:rPr>
        <w:t xml:space="preserve">начальников отделов и заместителя </w:t>
      </w:r>
      <w:r w:rsidR="00B46287">
        <w:rPr>
          <w:color w:val="000000"/>
        </w:rPr>
        <w:t>главы администрации – руководителя аппарата</w:t>
      </w:r>
      <w:r>
        <w:rPr>
          <w:color w:val="000000"/>
        </w:rPr>
        <w:t>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</w:pPr>
      <w:r>
        <w:t>Инструменты: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</w:pPr>
      <w:r>
        <w:t>Применение сре</w:t>
      </w:r>
      <w:proofErr w:type="gramStart"/>
      <w:r>
        <w:t>дств пр</w:t>
      </w:r>
      <w:proofErr w:type="gramEnd"/>
      <w:r>
        <w:t>ограммного обеспечения для осуществления контроля и его визуализации.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t xml:space="preserve">3.1.3. </w:t>
      </w:r>
      <w:r>
        <w:rPr>
          <w:color w:val="000000"/>
        </w:rPr>
        <w:t xml:space="preserve">Ежедневный предупредительный контроль сроков обращений граждан - уведомление </w:t>
      </w:r>
      <w:r w:rsidR="00B46287">
        <w:rPr>
          <w:color w:val="000000"/>
        </w:rPr>
        <w:t>заместителя главы администрации – руководителя аппарата</w:t>
      </w:r>
      <w:r>
        <w:rPr>
          <w:color w:val="000000"/>
        </w:rPr>
        <w:t xml:space="preserve"> и </w:t>
      </w:r>
      <w:r w:rsidR="00B46287">
        <w:rPr>
          <w:color w:val="000000"/>
        </w:rPr>
        <w:t xml:space="preserve">руководителей, </w:t>
      </w:r>
      <w:r>
        <w:rPr>
          <w:color w:val="000000"/>
        </w:rPr>
        <w:t xml:space="preserve">начальников отделов о наличии не рассмотренных </w:t>
      </w:r>
      <w:r>
        <w:rPr>
          <w:color w:val="000000"/>
        </w:rPr>
        <w:lastRenderedPageBreak/>
        <w:t>обращений граждан на последний день срока рассмотрения обращения (день сдачи писем в почтовую службу).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rPr>
          <w:color w:val="000000"/>
        </w:rPr>
        <w:t xml:space="preserve">3.1.4. Заключительный контроль - информирование </w:t>
      </w:r>
      <w:r w:rsidR="00B46287">
        <w:rPr>
          <w:color w:val="000000"/>
        </w:rPr>
        <w:t xml:space="preserve">заместителя главы администрации – руководителя аппарата </w:t>
      </w:r>
      <w:r>
        <w:rPr>
          <w:color w:val="000000"/>
        </w:rPr>
        <w:t>об истечении сроков рассмотрения обращений (на следующий день после истечения срока рассмотрения обращения гражданина), подготовка информации о нарушениях сроков, предусмотренных Федеральным законом № 59-ФЗ и Федеральным законом № 8-ФЗ, за прошедшую неделю.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rPr>
          <w:color w:val="000000"/>
        </w:rPr>
        <w:t>3.1.5. Своевременное внесение сведений на ресурс ССТУ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Ф: представление ежемесячных отчетов и результатов рассмотрения обращений граждан. Не допущение длительного пребывания на ресурсе обращений в статусе «находится на рассмотрении» (более 30 дней), «продлено» (не более 30 дней) и «не поступило» (не более 20 дней).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  <w:r>
        <w:rPr>
          <w:color w:val="000000"/>
        </w:rPr>
        <w:t xml:space="preserve">3.1.6. </w:t>
      </w:r>
      <w:proofErr w:type="gramStart"/>
      <w:r>
        <w:rPr>
          <w:color w:val="000000"/>
        </w:rPr>
        <w:t>Ведение реестра отправки почтовой корреспонденции (так как доказательством соблюдения срока рассмотрения обращения является не дата регистрации ответа, а дата сдачи ответа в организацию, оказывающую услуги почтовой связи, и обязанность по обеспечению наличия доказательств отправки ответа заявителю законом возложена на орган, рассмотревший обращение, в реестре отправки почтовой корреспонденции рекомендуется указывать не только общее количество писем и их вес, но и перечень</w:t>
      </w:r>
      <w:proofErr w:type="gramEnd"/>
      <w:r>
        <w:rPr>
          <w:color w:val="000000"/>
        </w:rPr>
        <w:t xml:space="preserve"> писем, </w:t>
      </w:r>
      <w:proofErr w:type="gramStart"/>
      <w:r>
        <w:rPr>
          <w:color w:val="000000"/>
        </w:rPr>
        <w:t>позволяющий</w:t>
      </w:r>
      <w:proofErr w:type="gramEnd"/>
      <w:r>
        <w:rPr>
          <w:color w:val="000000"/>
        </w:rPr>
        <w:t xml:space="preserve"> идентифицировать отправленные ответы на обращения (регистрационные номера ответов, либо ФИО заявителей).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both"/>
        <w:rPr>
          <w:color w:val="000000"/>
        </w:rPr>
      </w:pP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740"/>
        <w:jc w:val="center"/>
        <w:rPr>
          <w:color w:val="000000"/>
        </w:rPr>
      </w:pPr>
      <w:r>
        <w:rPr>
          <w:color w:val="000000"/>
        </w:rPr>
        <w:t>3.2. Уровень исполнителя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r>
        <w:t xml:space="preserve">3.2.1. </w:t>
      </w:r>
      <w:r>
        <w:rPr>
          <w:color w:val="000000"/>
        </w:rPr>
        <w:t>Обеспечение полноты, объективности и всесторонности при рассмотрении обращения.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</w:pPr>
      <w:r>
        <w:t>Инструменты: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proofErr w:type="gramStart"/>
      <w:r>
        <w:rPr>
          <w:color w:val="000000"/>
        </w:rPr>
        <w:t xml:space="preserve">1) Детальное изучение обращения, выделение каждого вопроса и довода по обращению, оценка обращения на предмет правильности определения компетенции, наличия у исполнителя необходимой информации для </w:t>
      </w:r>
      <w:r>
        <w:rPr>
          <w:color w:val="000000"/>
        </w:rPr>
        <w:lastRenderedPageBreak/>
        <w:t>всестороннего и объективного рассмотрения обращения, решение вопроса о необходимости перенаправления обращения по компетенции или запроса информации, необходимой для полного рассмотрения обращения (рекомендуется осуществлять не позднее дня, следующего за днем получения обращения).</w:t>
      </w:r>
      <w:proofErr w:type="gramEnd"/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r>
        <w:rPr>
          <w:color w:val="000000"/>
        </w:rPr>
        <w:t>2) Осуществление взаимодействия с заявителем в ходе рассмотрения обращения (уточнение вопросов, цели обращения, ожидаемого результата)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r>
        <w:rPr>
          <w:color w:val="000000"/>
        </w:rPr>
        <w:t xml:space="preserve">- применение этого инструмента рекомендуется при наличии контактных данных заявителя, так как взаимодействие с заявителем в ходе рассмотрения обращения существенно </w:t>
      </w:r>
      <w:proofErr w:type="gramStart"/>
      <w:r>
        <w:rPr>
          <w:color w:val="000000"/>
        </w:rPr>
        <w:t>повышает результативность рассмотрения обращений и снижает</w:t>
      </w:r>
      <w:proofErr w:type="gramEnd"/>
      <w:r>
        <w:rPr>
          <w:color w:val="000000"/>
        </w:rPr>
        <w:t xml:space="preserve"> вероятность повторного обращения заявителя или поступления жалобы от него.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r>
        <w:rPr>
          <w:color w:val="000000"/>
        </w:rPr>
        <w:t>3.2.2. Обеспечение своевременности исполнения данных по обращению поручений и подготовки проекта ответа заявителю.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r>
        <w:rPr>
          <w:color w:val="000000"/>
        </w:rPr>
        <w:t>3.2.3. Обеспечение своевременности перенаправления обращения на рассмотрение в иной орган по компетенции.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r>
        <w:rPr>
          <w:color w:val="000000"/>
        </w:rPr>
        <w:t>3.2.4. Обеспечение своевременности направления запросов документов и материалов, необходимых для рассмотрения обращения по существу.</w:t>
      </w:r>
    </w:p>
    <w:p w:rsidR="00F97ACB" w:rsidRDefault="00F97ACB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  <w:r>
        <w:rPr>
          <w:color w:val="000000"/>
        </w:rPr>
        <w:t xml:space="preserve">3.2.5. </w:t>
      </w:r>
      <w:r w:rsidR="00A01ACF">
        <w:rPr>
          <w:color w:val="000000"/>
        </w:rPr>
        <w:t>Информирование начальника отдела о ходе рассмотрения обращения и возникших затруднениях.</w:t>
      </w:r>
    </w:p>
    <w:p w:rsidR="00A01ACF" w:rsidRDefault="00A01ACF" w:rsidP="00F97ACB">
      <w:pPr>
        <w:pStyle w:val="1"/>
        <w:shd w:val="clear" w:color="auto" w:fill="auto"/>
        <w:spacing w:after="0" w:line="491" w:lineRule="exact"/>
        <w:ind w:left="20" w:right="20" w:firstLine="831"/>
        <w:jc w:val="both"/>
        <w:rPr>
          <w:color w:val="000000"/>
        </w:rPr>
      </w:pPr>
    </w:p>
    <w:p w:rsidR="00A01ACF" w:rsidRDefault="00A01ACF" w:rsidP="00A01ACF">
      <w:pPr>
        <w:pStyle w:val="1"/>
        <w:shd w:val="clear" w:color="auto" w:fill="auto"/>
        <w:spacing w:after="0" w:line="491" w:lineRule="exact"/>
        <w:ind w:left="20" w:right="20" w:firstLine="831"/>
        <w:jc w:val="center"/>
        <w:rPr>
          <w:color w:val="000000"/>
        </w:rPr>
      </w:pPr>
      <w:r>
        <w:rPr>
          <w:color w:val="000000"/>
        </w:rPr>
        <w:t xml:space="preserve">3.3. Уровень </w:t>
      </w:r>
      <w:r w:rsidR="00B46287">
        <w:rPr>
          <w:color w:val="000000"/>
        </w:rPr>
        <w:t xml:space="preserve">руководителя, </w:t>
      </w:r>
      <w:r>
        <w:rPr>
          <w:color w:val="000000"/>
        </w:rPr>
        <w:t>начальника отдела</w:t>
      </w:r>
    </w:p>
    <w:p w:rsidR="00A01ACF" w:rsidRDefault="00A01ACF" w:rsidP="00A01ACF">
      <w:pPr>
        <w:pStyle w:val="1"/>
        <w:shd w:val="clear" w:color="auto" w:fill="auto"/>
        <w:spacing w:after="0" w:line="469" w:lineRule="exact"/>
        <w:ind w:left="20" w:right="20" w:firstLine="831"/>
        <w:jc w:val="both"/>
      </w:pPr>
      <w:r>
        <w:rPr>
          <w:color w:val="000000"/>
        </w:rPr>
        <w:t xml:space="preserve">3.3.1. Текущий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порядка рассмотрения обращений, поступивших на рассмотрение в отдел: контроль сроков подготовки ответов, полноты, объективности и всесторонности рассмотрения обращений.</w:t>
      </w:r>
    </w:p>
    <w:p w:rsidR="00A01ACF" w:rsidRDefault="00A01ACF" w:rsidP="00A01ACF">
      <w:pPr>
        <w:pStyle w:val="1"/>
        <w:shd w:val="clear" w:color="auto" w:fill="auto"/>
        <w:tabs>
          <w:tab w:val="left" w:pos="1589"/>
        </w:tabs>
        <w:spacing w:after="0" w:line="458" w:lineRule="exact"/>
        <w:ind w:left="760" w:right="20" w:firstLine="0"/>
        <w:jc w:val="both"/>
      </w:pPr>
      <w:r>
        <w:t>Инструменты: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t xml:space="preserve">1) </w:t>
      </w:r>
      <w:r>
        <w:rPr>
          <w:color w:val="000000"/>
        </w:rPr>
        <w:t xml:space="preserve">Включение в повестку еженедельного совещания темы — «Состояние текущей работы с обращениями граждан». </w:t>
      </w:r>
      <w:proofErr w:type="gramStart"/>
      <w:r>
        <w:rPr>
          <w:color w:val="000000"/>
        </w:rPr>
        <w:t xml:space="preserve">На основании информации, полученной от регистратора, о сроках рассмотрения обращений на текущей и следующей неделях уточнять у исполнителей информацию о ходе рассмотрения обращений: достаточности у исполнителей информации для подготовки ответов, </w:t>
      </w:r>
      <w:r>
        <w:rPr>
          <w:color w:val="000000"/>
        </w:rPr>
        <w:lastRenderedPageBreak/>
        <w:t>необходимости направления запросов информации, о получении/неполучении запрошенной информации, необходимости продления сроков рассмотрения обращений и т.д.).</w:t>
      </w:r>
      <w:proofErr w:type="gramEnd"/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2) Детальное изучение обращения и подготовленного исполнителем проекта ответа на него, проверка наличия ответов на все доводы по обращению, оценка ответа на предмет доступности для понимания сути ответа для граждан, не обладающих специальными познаниями в соответствующей области. Анализ причин рассмотрения обращений с результатом «не поддержано».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3.3.2. Организация дополнительного контроля до принятия мер по обращениям с результатом рассмотрения «поддержано».</w:t>
      </w:r>
    </w:p>
    <w:p w:rsidR="00A01ACF" w:rsidRDefault="00A01ACF" w:rsidP="00A01ACF">
      <w:pPr>
        <w:pStyle w:val="1"/>
        <w:shd w:val="clear" w:color="auto" w:fill="auto"/>
        <w:spacing w:after="0" w:line="469" w:lineRule="exact"/>
        <w:ind w:left="20" w:right="20" w:firstLine="720"/>
        <w:jc w:val="both"/>
      </w:pPr>
      <w:r>
        <w:rPr>
          <w:color w:val="000000"/>
        </w:rPr>
        <w:t>Если по обращению принято решение «поддержано» и гражданину сообщается о том, что меры по его обращению будут приняты после направления ему ответа с указанием срока принятия мер, такое обращение необходимо ставить на дополнительный контроль до принятия мер по обращению.</w:t>
      </w:r>
    </w:p>
    <w:p w:rsidR="00A01ACF" w:rsidRDefault="00A01ACF" w:rsidP="00A01ACF">
      <w:pPr>
        <w:pStyle w:val="1"/>
        <w:shd w:val="clear" w:color="auto" w:fill="auto"/>
        <w:spacing w:after="0" w:line="469" w:lineRule="exact"/>
        <w:ind w:left="20" w:right="20" w:firstLine="720"/>
        <w:jc w:val="both"/>
      </w:pPr>
      <w:r>
        <w:rPr>
          <w:color w:val="000000"/>
        </w:rPr>
        <w:t>Информацию о необходимости постановки обращения на дополнительный контроль до принятия мер необходимо передавать регистратору для внесения данных о контроле и сроке в АС ДОУ.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 рабочих дня до истечения срока дополнительного </w:t>
      </w:r>
      <w:r>
        <w:rPr>
          <w:color w:val="000000"/>
        </w:rPr>
        <w:t>контроля до принятия мер гражданину необходимо направить письмо о принятых мерах либо о переносе срока принятия мер для продления срока дополнительного контроля.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center"/>
        <w:rPr>
          <w:color w:val="000000"/>
        </w:rPr>
      </w:pPr>
      <w:r>
        <w:rPr>
          <w:color w:val="000000"/>
        </w:rPr>
        <w:t xml:space="preserve">3.4. Уровень заместителя </w:t>
      </w:r>
      <w:r w:rsidR="003511BA">
        <w:rPr>
          <w:color w:val="000000"/>
        </w:rPr>
        <w:t>главы администрации – руководителя аппарата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3.4.1. Контроль сроков рассмотрения обращений граждан.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Инструменты: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Проведение совещаний по подведению итогов исполнительской дисциплины за месяц (ежемесячно на совещании отдельная тема - контроль сроков рассмотрения обращений граждан на основании информации регистратора о наступлении сроков рассмотрения обращений в текущем месяце).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 xml:space="preserve">3.4.2.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ходом рассмотрения социально-значимых обращений.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3.4.3. Контроль за осуществлением обратной связи в </w:t>
      </w:r>
      <w:proofErr w:type="gramStart"/>
      <w:r>
        <w:rPr>
          <w:color w:val="000000"/>
        </w:rPr>
        <w:t>органе</w:t>
      </w:r>
      <w:proofErr w:type="gramEnd"/>
      <w:r>
        <w:rPr>
          <w:color w:val="000000"/>
        </w:rPr>
        <w:t xml:space="preserve"> и за организацией дополнительного контроля до принятия мер по обращениям граждан.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center"/>
        <w:rPr>
          <w:color w:val="000000"/>
        </w:rPr>
      </w:pPr>
      <w:r>
        <w:rPr>
          <w:color w:val="000000"/>
        </w:rPr>
        <w:t xml:space="preserve">3.5. Уровень </w:t>
      </w:r>
      <w:r w:rsidR="003511BA">
        <w:rPr>
          <w:color w:val="000000"/>
        </w:rPr>
        <w:t>руководителя администрации Нижнедевицкого муниципального района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 xml:space="preserve">3.5.1.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состоянием организации работы с обращениями граждан в органе в целом.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Инструменты: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1) Проведение совещаний по подведению итогов исполнительской дисциплины по работе с обращениями граждан за квартал.</w:t>
      </w:r>
    </w:p>
    <w:p w:rsidR="00A01ACF" w:rsidRDefault="00A01ACF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 xml:space="preserve">2) </w:t>
      </w:r>
      <w:r w:rsidR="00B46287">
        <w:rPr>
          <w:color w:val="000000"/>
        </w:rPr>
        <w:t>Разработка и применение на практике системы стимулирования сотрудников, учитывающей качество и количество рассмотренных обращений граждан.</w:t>
      </w:r>
    </w:p>
    <w:p w:rsidR="00B46287" w:rsidRDefault="00B46287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  <w:r>
        <w:rPr>
          <w:color w:val="000000"/>
        </w:rPr>
        <w:t>3) Принятие мер дисциплинарного воздействия к исполнителям по</w:t>
      </w:r>
      <w:r>
        <w:rPr>
          <w:color w:val="000000"/>
        </w:rPr>
        <w:br/>
        <w:t xml:space="preserve">выявленным в </w:t>
      </w:r>
      <w:proofErr w:type="gramStart"/>
      <w:r>
        <w:rPr>
          <w:color w:val="000000"/>
        </w:rPr>
        <w:t>органе</w:t>
      </w:r>
      <w:proofErr w:type="gramEnd"/>
      <w:r>
        <w:rPr>
          <w:color w:val="000000"/>
        </w:rPr>
        <w:t xml:space="preserve"> фактам нарушения сроков и порядка рассмотрения обращений.</w:t>
      </w:r>
    </w:p>
    <w:p w:rsidR="00B46287" w:rsidRDefault="00B46287" w:rsidP="00A01ACF">
      <w:pPr>
        <w:pStyle w:val="1"/>
        <w:shd w:val="clear" w:color="auto" w:fill="auto"/>
        <w:spacing w:after="0" w:line="458" w:lineRule="exact"/>
        <w:ind w:right="20" w:firstLine="851"/>
        <w:jc w:val="both"/>
        <w:rPr>
          <w:color w:val="000000"/>
        </w:rPr>
      </w:pPr>
    </w:p>
    <w:p w:rsidR="00B46287" w:rsidRDefault="00B46287" w:rsidP="00B46287">
      <w:pPr>
        <w:pStyle w:val="1"/>
        <w:shd w:val="clear" w:color="auto" w:fill="auto"/>
        <w:spacing w:after="0" w:line="458" w:lineRule="exact"/>
        <w:ind w:right="20" w:firstLine="0"/>
        <w:jc w:val="both"/>
      </w:pPr>
      <w:r>
        <w:t xml:space="preserve">Заместитель главы администрации – </w:t>
      </w:r>
    </w:p>
    <w:p w:rsidR="00B46287" w:rsidRDefault="00B46287" w:rsidP="00B46287">
      <w:pPr>
        <w:pStyle w:val="1"/>
        <w:shd w:val="clear" w:color="auto" w:fill="auto"/>
        <w:spacing w:after="0" w:line="458" w:lineRule="exact"/>
        <w:ind w:right="20" w:firstLine="0"/>
        <w:jc w:val="both"/>
      </w:pPr>
      <w:r>
        <w:t>руководитель аппарата                                                                    П.И. Дручинин</w:t>
      </w:r>
    </w:p>
    <w:p w:rsidR="00A01ACF" w:rsidRDefault="00A01ACF" w:rsidP="00A01ACF">
      <w:pPr>
        <w:pStyle w:val="1"/>
        <w:shd w:val="clear" w:color="auto" w:fill="auto"/>
        <w:spacing w:after="0" w:line="491" w:lineRule="exact"/>
        <w:ind w:left="20" w:right="20" w:firstLine="831"/>
        <w:jc w:val="both"/>
      </w:pPr>
    </w:p>
    <w:p w:rsidR="00362BE4" w:rsidRDefault="00362BE4" w:rsidP="00362BE4">
      <w:pPr>
        <w:pStyle w:val="1"/>
        <w:shd w:val="clear" w:color="auto" w:fill="auto"/>
        <w:tabs>
          <w:tab w:val="left" w:pos="0"/>
        </w:tabs>
        <w:spacing w:after="0" w:line="473" w:lineRule="exact"/>
        <w:ind w:right="40" w:firstLine="851"/>
        <w:jc w:val="both"/>
      </w:pPr>
    </w:p>
    <w:p w:rsidR="00362BE4" w:rsidRPr="00362BE4" w:rsidRDefault="00362BE4" w:rsidP="00362BE4">
      <w:pPr>
        <w:pStyle w:val="a5"/>
        <w:ind w:firstLine="851"/>
        <w:jc w:val="both"/>
      </w:pPr>
    </w:p>
    <w:p w:rsidR="00251F5D" w:rsidRDefault="00251F5D"/>
    <w:sectPr w:rsidR="00251F5D" w:rsidSect="00362B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75A"/>
    <w:multiLevelType w:val="multilevel"/>
    <w:tmpl w:val="65DE4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41676"/>
    <w:multiLevelType w:val="multilevel"/>
    <w:tmpl w:val="E1AC1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49"/>
    <w:rsid w:val="00251F5D"/>
    <w:rsid w:val="003511BA"/>
    <w:rsid w:val="00362BE4"/>
    <w:rsid w:val="00394D4F"/>
    <w:rsid w:val="003A47B6"/>
    <w:rsid w:val="005C353C"/>
    <w:rsid w:val="00631349"/>
    <w:rsid w:val="00A01ACF"/>
    <w:rsid w:val="00AF7C14"/>
    <w:rsid w:val="00B46287"/>
    <w:rsid w:val="00CF3212"/>
    <w:rsid w:val="00D24F06"/>
    <w:rsid w:val="00E71F84"/>
    <w:rsid w:val="00F9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3134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3134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631349"/>
    <w:rPr>
      <w:sz w:val="28"/>
    </w:rPr>
  </w:style>
  <w:style w:type="character" w:customStyle="1" w:styleId="a4">
    <w:name w:val="Основной текст Знак"/>
    <w:basedOn w:val="a0"/>
    <w:link w:val="a3"/>
    <w:rsid w:val="00631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3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6313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362BE4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62BE4"/>
    <w:pPr>
      <w:widowControl w:val="0"/>
      <w:shd w:val="clear" w:color="auto" w:fill="FFFFFF"/>
      <w:spacing w:after="240" w:line="0" w:lineRule="atLeast"/>
      <w:ind w:hanging="1460"/>
    </w:pPr>
    <w:rPr>
      <w:spacing w:val="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5</cp:revision>
  <dcterms:created xsi:type="dcterms:W3CDTF">2019-11-25T12:33:00Z</dcterms:created>
  <dcterms:modified xsi:type="dcterms:W3CDTF">2019-12-02T08:25:00Z</dcterms:modified>
</cp:coreProperties>
</file>