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BE3" w:rsidRPr="008548E5" w:rsidRDefault="00466A96" w:rsidP="00527BE3">
      <w:pPr>
        <w:ind w:right="-54" w:firstLine="708"/>
        <w:jc w:val="both"/>
      </w:pPr>
      <w:proofErr w:type="gramStart"/>
      <w:r>
        <w:rPr>
          <w:color w:val="000000"/>
        </w:rPr>
        <w:t xml:space="preserve">Отделом организационно-контрольной, кадровой и правовой работы администрации Нижнедевицкого муниципального </w:t>
      </w:r>
      <w:r w:rsidR="00527BE3" w:rsidRPr="008548E5">
        <w:rPr>
          <w:color w:val="000000"/>
        </w:rPr>
        <w:t>района Воронежской области проведены публичные консультации с представителями субъектов предпринимательской деятельности по постановл</w:t>
      </w:r>
      <w:r w:rsidR="00C65E72">
        <w:t xml:space="preserve">ению </w:t>
      </w:r>
      <w:r w:rsidR="00527BE3" w:rsidRPr="008548E5">
        <w:t xml:space="preserve">администрации Нижнедевицкого муниципального района </w:t>
      </w:r>
      <w:r w:rsidR="00E54DC1" w:rsidRPr="00746CD0">
        <w:t xml:space="preserve">от </w:t>
      </w:r>
      <w:r w:rsidR="00C042D3">
        <w:t>28.03.2024 г. №209 «Об утверждении Порядка  предоставления муниципальной преференции в виде передачи в безвозмездное пользование муниципального имущества в целях поддержки субъектов малого и среднего предпринимательства и создание комиссии по отбору и оценке заявок</w:t>
      </w:r>
      <w:proofErr w:type="gramEnd"/>
      <w:r w:rsidR="00C042D3">
        <w:t xml:space="preserve"> на предоставление имущественной поддержки субъектам малого и среднего предпринимательства».</w:t>
      </w:r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E03D99" w:rsidRDefault="00C042D3" w:rsidP="00527BE3">
      <w:pPr>
        <w:tabs>
          <w:tab w:val="left" w:pos="4005"/>
        </w:tabs>
        <w:ind w:right="-54" w:firstLine="708"/>
        <w:jc w:val="both"/>
      </w:pPr>
      <w:r>
        <w:t xml:space="preserve">18.03.2024 г. по 27.03.2024 </w:t>
      </w:r>
      <w:r w:rsidR="00855344" w:rsidRPr="00621E66">
        <w:t xml:space="preserve"> г.</w:t>
      </w:r>
    </w:p>
    <w:p w:rsidR="00855344" w:rsidRPr="008548E5" w:rsidRDefault="00855344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Cs w:val="24"/>
              </w:rPr>
              <w:t>/</w:t>
            </w:r>
            <w:proofErr w:type="spellStart"/>
            <w:r w:rsidRPr="008548E5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C042D3" w:rsidP="00AE7C82">
            <w:pPr>
              <w:jc w:val="center"/>
            </w:pPr>
            <w:r>
              <w:t xml:space="preserve">С 18.03.2024 г. по 27.03.2024 </w:t>
            </w:r>
            <w:r w:rsidR="00855344" w:rsidRPr="00621E66">
              <w:t xml:space="preserve"> 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C042D3" w:rsidP="00DF4145">
            <w:pPr>
              <w:ind w:left="85"/>
            </w:pPr>
            <w:r>
              <w:t>1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E57A3B" w:rsidRDefault="00C042D3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>1</w:t>
      </w:r>
      <w:r w:rsidR="00E57A3B">
        <w:rPr>
          <w:b w:val="0"/>
          <w:szCs w:val="24"/>
        </w:rPr>
        <w:t xml:space="preserve">) ИП </w:t>
      </w:r>
      <w:proofErr w:type="spellStart"/>
      <w:r w:rsidR="00E57A3B">
        <w:rPr>
          <w:b w:val="0"/>
          <w:szCs w:val="24"/>
        </w:rPr>
        <w:t>Камынина</w:t>
      </w:r>
      <w:proofErr w:type="spellEnd"/>
      <w:r w:rsidR="00E57A3B">
        <w:rPr>
          <w:b w:val="0"/>
          <w:szCs w:val="24"/>
        </w:rPr>
        <w:t xml:space="preserve"> К.Н.</w:t>
      </w: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BF294F">
      <w:pPr>
        <w:pStyle w:val="a3"/>
        <w:ind w:left="20" w:right="700" w:firstLine="122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 w:val="24"/>
                <w:szCs w:val="24"/>
              </w:rPr>
              <w:t>/</w:t>
            </w:r>
            <w:proofErr w:type="spell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E57A3B" w:rsidRPr="008548E5" w:rsidTr="00E54DC1">
        <w:trPr>
          <w:trHeight w:val="684"/>
        </w:trPr>
        <w:tc>
          <w:tcPr>
            <w:tcW w:w="655" w:type="dxa"/>
          </w:tcPr>
          <w:p w:rsidR="00E57A3B" w:rsidRDefault="00C042D3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4395" w:type="dxa"/>
          </w:tcPr>
          <w:p w:rsidR="00E57A3B" w:rsidRPr="00E57A3B" w:rsidRDefault="00E57A3B" w:rsidP="00855344">
            <w:pPr>
              <w:jc w:val="both"/>
            </w:pPr>
            <w:proofErr w:type="gramStart"/>
            <w:r w:rsidRPr="00C042D3">
              <w:rPr>
                <w:sz w:val="24"/>
              </w:rPr>
              <w:t>Данный</w:t>
            </w:r>
            <w:proofErr w:type="gramEnd"/>
            <w:r w:rsidRPr="00C042D3">
              <w:rPr>
                <w:sz w:val="24"/>
              </w:rPr>
              <w:t xml:space="preserve"> НПА не требует корректировок и внесения изменений.</w:t>
            </w:r>
          </w:p>
        </w:tc>
        <w:tc>
          <w:tcPr>
            <w:tcW w:w="2835" w:type="dxa"/>
          </w:tcPr>
          <w:p w:rsidR="00E57A3B" w:rsidRPr="008548E5" w:rsidRDefault="00C042D3" w:rsidP="00E57A3B">
            <w:pPr>
              <w:pStyle w:val="a3"/>
              <w:ind w:left="17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ИП </w:t>
            </w:r>
            <w:proofErr w:type="spellStart"/>
            <w:r>
              <w:rPr>
                <w:b w:val="0"/>
                <w:szCs w:val="24"/>
              </w:rPr>
              <w:t>Камынина</w:t>
            </w:r>
            <w:proofErr w:type="spellEnd"/>
            <w:r>
              <w:rPr>
                <w:b w:val="0"/>
                <w:szCs w:val="24"/>
              </w:rPr>
              <w:t xml:space="preserve"> К.Н.</w:t>
            </w:r>
          </w:p>
        </w:tc>
        <w:tc>
          <w:tcPr>
            <w:tcW w:w="1701" w:type="dxa"/>
          </w:tcPr>
          <w:p w:rsidR="00E57A3B" w:rsidRPr="008548E5" w:rsidRDefault="00E57A3B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</w:tbl>
    <w:p w:rsidR="00CA5C4D" w:rsidRDefault="00C042D3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Pr="008548E5" w:rsidRDefault="008548E5" w:rsidP="008548E5">
      <w:pPr>
        <w:pStyle w:val="a3"/>
        <w:ind w:right="700"/>
        <w:rPr>
          <w:b w:val="0"/>
          <w:szCs w:val="24"/>
        </w:rPr>
      </w:pPr>
    </w:p>
    <w:sectPr w:rsidR="008548E5" w:rsidRPr="008548E5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E54"/>
    <w:rsid w:val="000602B4"/>
    <w:rsid w:val="001446FB"/>
    <w:rsid w:val="001B2F4E"/>
    <w:rsid w:val="001B6F7D"/>
    <w:rsid w:val="00207698"/>
    <w:rsid w:val="002B4929"/>
    <w:rsid w:val="00322C15"/>
    <w:rsid w:val="003B2628"/>
    <w:rsid w:val="003D63DF"/>
    <w:rsid w:val="00455BA6"/>
    <w:rsid w:val="0046304B"/>
    <w:rsid w:val="00466A96"/>
    <w:rsid w:val="004B3499"/>
    <w:rsid w:val="004C0DA8"/>
    <w:rsid w:val="00525562"/>
    <w:rsid w:val="00527BE3"/>
    <w:rsid w:val="0056294A"/>
    <w:rsid w:val="005D6F3A"/>
    <w:rsid w:val="005F041F"/>
    <w:rsid w:val="00624C78"/>
    <w:rsid w:val="006654BB"/>
    <w:rsid w:val="00682FCA"/>
    <w:rsid w:val="006E6D8C"/>
    <w:rsid w:val="006F58B4"/>
    <w:rsid w:val="00707EEE"/>
    <w:rsid w:val="00725AB0"/>
    <w:rsid w:val="008548E5"/>
    <w:rsid w:val="00855344"/>
    <w:rsid w:val="00860A61"/>
    <w:rsid w:val="008E2A12"/>
    <w:rsid w:val="008F1AB8"/>
    <w:rsid w:val="00932D6F"/>
    <w:rsid w:val="0093446D"/>
    <w:rsid w:val="0097763F"/>
    <w:rsid w:val="009A19B2"/>
    <w:rsid w:val="009A740E"/>
    <w:rsid w:val="00A148B3"/>
    <w:rsid w:val="00A9280E"/>
    <w:rsid w:val="00AB6FE9"/>
    <w:rsid w:val="00AE2663"/>
    <w:rsid w:val="00AE5ED2"/>
    <w:rsid w:val="00AE7C82"/>
    <w:rsid w:val="00B54E90"/>
    <w:rsid w:val="00BB10D3"/>
    <w:rsid w:val="00BF294F"/>
    <w:rsid w:val="00C042D3"/>
    <w:rsid w:val="00C2469D"/>
    <w:rsid w:val="00C47082"/>
    <w:rsid w:val="00C65E72"/>
    <w:rsid w:val="00C8437E"/>
    <w:rsid w:val="00CD3D1F"/>
    <w:rsid w:val="00D321CA"/>
    <w:rsid w:val="00D7486B"/>
    <w:rsid w:val="00DF4145"/>
    <w:rsid w:val="00E03D99"/>
    <w:rsid w:val="00E076C3"/>
    <w:rsid w:val="00E54BB9"/>
    <w:rsid w:val="00E54DC1"/>
    <w:rsid w:val="00E57A3B"/>
    <w:rsid w:val="00E70CFB"/>
    <w:rsid w:val="00EA1933"/>
    <w:rsid w:val="00EB5DDB"/>
    <w:rsid w:val="00F06251"/>
    <w:rsid w:val="00FB5FDE"/>
    <w:rsid w:val="00FD2D89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75EFF-B955-443B-8954-7B9E34D7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35</cp:revision>
  <cp:lastPrinted>2017-08-30T12:28:00Z</cp:lastPrinted>
  <dcterms:created xsi:type="dcterms:W3CDTF">2017-08-28T11:54:00Z</dcterms:created>
  <dcterms:modified xsi:type="dcterms:W3CDTF">2024-08-08T08:14:00Z</dcterms:modified>
</cp:coreProperties>
</file>