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833D79">
        <w:rPr>
          <w:rFonts w:ascii="Times New Roman" w:hAnsi="Times New Roman" w:cs="Times New Roman"/>
          <w:sz w:val="28"/>
          <w:szCs w:val="28"/>
        </w:rPr>
        <w:t>18</w:t>
      </w:r>
      <w:r w:rsidR="00D053E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6162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7"/>
        <w:gridCol w:w="6427"/>
      </w:tblGrid>
      <w:tr w:rsidR="00D654A5" w:rsidTr="009E2CA9">
        <w:trPr>
          <w:trHeight w:val="3318"/>
        </w:trPr>
        <w:tc>
          <w:tcPr>
            <w:tcW w:w="3057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           </w:t>
            </w: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6427" w:type="dxa"/>
          </w:tcPr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9E2CA9" w:rsidRDefault="009E2CA9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337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337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и правовой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Совета.</w:t>
            </w:r>
          </w:p>
          <w:p w:rsidR="00D654A5" w:rsidRPr="003E4DAA" w:rsidRDefault="00D654A5" w:rsidP="009E2CA9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061628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Гридасов П.В</w:t>
      </w:r>
      <w:r w:rsidR="00D654A5">
        <w:rPr>
          <w:rFonts w:ascii="Times New Roman" w:hAnsi="Times New Roman" w:cs="Times New Roman"/>
          <w:sz w:val="28"/>
          <w:szCs w:val="28"/>
        </w:rPr>
        <w:t>.</w:t>
      </w:r>
      <w:r w:rsidR="00D654A5" w:rsidRPr="00EA26E0">
        <w:rPr>
          <w:rFonts w:ascii="Times New Roman" w:hAnsi="Times New Roman" w:cs="Times New Roman"/>
          <w:sz w:val="28"/>
          <w:szCs w:val="28"/>
        </w:rPr>
        <w:t xml:space="preserve"> </w:t>
      </w:r>
      <w:r w:rsidR="00D654A5">
        <w:rPr>
          <w:rFonts w:ascii="Times New Roman" w:hAnsi="Times New Roman" w:cs="Times New Roman"/>
          <w:sz w:val="28"/>
          <w:szCs w:val="28"/>
        </w:rPr>
        <w:t xml:space="preserve">– </w:t>
      </w:r>
      <w:r w:rsidR="00D654A5"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 w:rsidR="00D654A5"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Л.Б</w:t>
      </w:r>
      <w:r w:rsidR="00D654A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D654A5">
        <w:rPr>
          <w:rFonts w:ascii="Times New Roman" w:hAnsi="Times New Roman" w:cs="Times New Roman"/>
          <w:sz w:val="28"/>
          <w:szCs w:val="28"/>
        </w:rPr>
        <w:t>о</w:t>
      </w:r>
      <w:r w:rsidR="00061628">
        <w:rPr>
          <w:rFonts w:ascii="Times New Roman" w:hAnsi="Times New Roman" w:cs="Times New Roman"/>
          <w:sz w:val="28"/>
          <w:szCs w:val="28"/>
        </w:rPr>
        <w:t>вета народных депутатов Нижнеде</w:t>
      </w:r>
      <w:r w:rsidR="00D654A5">
        <w:rPr>
          <w:rFonts w:ascii="Times New Roman" w:hAnsi="Times New Roman" w:cs="Times New Roman"/>
          <w:sz w:val="28"/>
          <w:szCs w:val="28"/>
        </w:rPr>
        <w:t>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628" w:rsidRDefault="00061628" w:rsidP="00061628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 И.И. – председатель Общественной палаты Нижнедевицкого муниципального района.</w:t>
      </w:r>
    </w:p>
    <w:p w:rsidR="00D654A5" w:rsidRPr="00EA53F4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сельских поселений Нижнедевицкого муниципального района, </w:t>
      </w:r>
      <w:r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Pr="00A940A0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22B4" w:rsidRDefault="009022B4" w:rsidP="008F7CA4"/>
    <w:p w:rsidR="00D053E3" w:rsidRDefault="00D654A5" w:rsidP="00D053E3">
      <w:pPr>
        <w:ind w:firstLine="709"/>
        <w:jc w:val="both"/>
        <w:rPr>
          <w:sz w:val="28"/>
        </w:rPr>
      </w:pPr>
      <w:r w:rsidRPr="00D654A5">
        <w:rPr>
          <w:sz w:val="28"/>
        </w:rPr>
        <w:t xml:space="preserve">1. О </w:t>
      </w:r>
      <w:r w:rsidR="00D053E3">
        <w:rPr>
          <w:sz w:val="28"/>
        </w:rPr>
        <w:t>рассмотрении Отчета по исполнению плана мероприятий по антикоррупционному просвещению в 2024 году.</w:t>
      </w:r>
    </w:p>
    <w:p w:rsidR="00D053E3" w:rsidRDefault="00D053E3" w:rsidP="00D053E3">
      <w:pPr>
        <w:ind w:firstLine="709"/>
        <w:jc w:val="both"/>
        <w:rPr>
          <w:sz w:val="28"/>
        </w:rPr>
      </w:pPr>
      <w:r>
        <w:rPr>
          <w:sz w:val="28"/>
        </w:rPr>
        <w:t>2. Об организации и результатах проведения антикоррупционной экспертизы нормативных правовых актов и проектов нормативных правовых актов.</w:t>
      </w:r>
    </w:p>
    <w:p w:rsidR="007068DA" w:rsidRDefault="007068DA" w:rsidP="00D053E3">
      <w:pPr>
        <w:ind w:firstLine="709"/>
        <w:jc w:val="both"/>
        <w:rPr>
          <w:sz w:val="28"/>
        </w:rPr>
      </w:pPr>
      <w:r w:rsidRPr="00955A56">
        <w:rPr>
          <w:sz w:val="28"/>
        </w:rPr>
        <w:t>3.</w:t>
      </w:r>
      <w:r w:rsidR="00955A56">
        <w:rPr>
          <w:sz w:val="28"/>
        </w:rPr>
        <w:t xml:space="preserve"> О работе </w:t>
      </w:r>
      <w:r w:rsidR="00955A56" w:rsidRPr="00955A56">
        <w:rPr>
          <w:sz w:val="28"/>
          <w:lang w:eastAsia="en-US"/>
        </w:rPr>
        <w:t>сельских поселений Нижнедевицкого муниципального района по противодействию коррупции.</w:t>
      </w:r>
    </w:p>
    <w:p w:rsidR="00FC4125" w:rsidRDefault="00955A56" w:rsidP="00FC4125">
      <w:pPr>
        <w:ind w:firstLine="709"/>
        <w:jc w:val="both"/>
        <w:rPr>
          <w:color w:val="1A1A1A"/>
          <w:sz w:val="28"/>
          <w:szCs w:val="16"/>
        </w:rPr>
      </w:pPr>
      <w:r>
        <w:rPr>
          <w:sz w:val="28"/>
        </w:rPr>
        <w:lastRenderedPageBreak/>
        <w:t>4</w:t>
      </w:r>
      <w:r w:rsidR="00D654A5">
        <w:rPr>
          <w:sz w:val="28"/>
        </w:rPr>
        <w:t xml:space="preserve">. </w:t>
      </w:r>
      <w:r w:rsidR="00D053E3" w:rsidRPr="00177EE7">
        <w:rPr>
          <w:color w:val="1A1A1A"/>
          <w:sz w:val="28"/>
          <w:szCs w:val="16"/>
        </w:rPr>
        <w:t xml:space="preserve">Об итогах работы Совета по противодействию коррупции в </w:t>
      </w:r>
      <w:r w:rsidR="00D053E3">
        <w:rPr>
          <w:color w:val="1A1A1A"/>
          <w:sz w:val="28"/>
          <w:szCs w:val="16"/>
        </w:rPr>
        <w:t>Нижнедевицком муниципальном районе</w:t>
      </w:r>
      <w:r w:rsidR="00D053E3" w:rsidRPr="00177EE7">
        <w:rPr>
          <w:color w:val="1A1A1A"/>
          <w:sz w:val="28"/>
          <w:szCs w:val="16"/>
        </w:rPr>
        <w:t xml:space="preserve"> в 202</w:t>
      </w:r>
      <w:r w:rsidR="00D053E3">
        <w:rPr>
          <w:color w:val="1A1A1A"/>
          <w:sz w:val="28"/>
          <w:szCs w:val="16"/>
        </w:rPr>
        <w:t>4</w:t>
      </w:r>
      <w:r w:rsidR="00D053E3" w:rsidRPr="00177EE7">
        <w:rPr>
          <w:color w:val="1A1A1A"/>
          <w:sz w:val="28"/>
          <w:szCs w:val="16"/>
        </w:rPr>
        <w:t xml:space="preserve"> год</w:t>
      </w:r>
      <w:r w:rsidR="00D053E3">
        <w:rPr>
          <w:color w:val="1A1A1A"/>
          <w:sz w:val="28"/>
          <w:szCs w:val="16"/>
        </w:rPr>
        <w:t>у. О плане работы Совета на 2025</w:t>
      </w:r>
      <w:r w:rsidR="00D053E3" w:rsidRPr="00177EE7">
        <w:rPr>
          <w:color w:val="1A1A1A"/>
          <w:sz w:val="28"/>
          <w:szCs w:val="16"/>
        </w:rPr>
        <w:t xml:space="preserve"> год.</w:t>
      </w:r>
    </w:p>
    <w:p w:rsidR="00D053E3" w:rsidRPr="00FC4125" w:rsidRDefault="00D053E3" w:rsidP="00FC4125">
      <w:pPr>
        <w:ind w:firstLine="709"/>
        <w:jc w:val="both"/>
        <w:rPr>
          <w:w w:val="105"/>
          <w:sz w:val="28"/>
        </w:rPr>
      </w:pPr>
    </w:p>
    <w:p w:rsidR="00FC4125" w:rsidRDefault="00FC412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1. Слушали:</w:t>
      </w:r>
    </w:p>
    <w:p w:rsidR="00061628" w:rsidRDefault="00061628" w:rsidP="00061628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Дручинина П.И.,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3E4D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администрации- руководителя</w:t>
      </w:r>
      <w:r w:rsidRPr="003E4DAA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 Совета, который в своем выступлении представил информацию о проделанной работе антикоррупционной комиссией и по формированию в обществе нетерпимого отношения к коррупции.</w:t>
      </w:r>
    </w:p>
    <w:p w:rsidR="00D654A5" w:rsidRDefault="00D654A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D654A5" w:rsidP="00FC412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</w:rPr>
      </w:pPr>
      <w:r w:rsidRPr="00FC4125">
        <w:rPr>
          <w:rFonts w:ascii="Times New Roman" w:hAnsi="Times New Roman" w:cs="Times New Roman"/>
          <w:sz w:val="28"/>
        </w:rPr>
        <w:t xml:space="preserve">1.1. </w:t>
      </w:r>
      <w:r w:rsidR="00061628">
        <w:rPr>
          <w:rFonts w:ascii="Times New Roman" w:hAnsi="Times New Roman" w:cs="Times New Roman"/>
          <w:sz w:val="28"/>
        </w:rPr>
        <w:t>Усилить работу проводимую Советом по противодействию коррупции по формированию в обществе нетерпимого отношения к коррупции.</w:t>
      </w:r>
    </w:p>
    <w:p w:rsidR="00274704" w:rsidRDefault="00FC4125" w:rsidP="00274704">
      <w:pPr>
        <w:tabs>
          <w:tab w:val="left" w:pos="1774"/>
        </w:tabs>
        <w:ind w:right="323"/>
        <w:jc w:val="both"/>
        <w:rPr>
          <w:w w:val="105"/>
          <w:sz w:val="27"/>
        </w:rPr>
      </w:pPr>
      <w:r>
        <w:rPr>
          <w:sz w:val="28"/>
          <w:szCs w:val="28"/>
        </w:rPr>
        <w:t xml:space="preserve">          </w:t>
      </w:r>
      <w:r w:rsidRPr="00FC4125">
        <w:rPr>
          <w:sz w:val="28"/>
          <w:szCs w:val="28"/>
        </w:rPr>
        <w:t xml:space="preserve">1.2. </w:t>
      </w:r>
      <w:r w:rsidR="00061628">
        <w:rPr>
          <w:w w:val="105"/>
          <w:sz w:val="27"/>
        </w:rPr>
        <w:t>Оказывать содействие муниципальным служащим в консультативной помощи по вопросам</w:t>
      </w:r>
      <w:r w:rsidR="002E5886">
        <w:rPr>
          <w:w w:val="105"/>
          <w:sz w:val="27"/>
        </w:rPr>
        <w:t>, связанным с применением на практике требований законодательства в сфере противодействия «бытовой» коррупции и профилактике коррупции на муниципальной службе.</w:t>
      </w:r>
    </w:p>
    <w:p w:rsidR="00274704" w:rsidRPr="00274704" w:rsidRDefault="00274704" w:rsidP="002E5886">
      <w:pPr>
        <w:tabs>
          <w:tab w:val="left" w:pos="1773"/>
        </w:tabs>
        <w:ind w:right="323"/>
        <w:jc w:val="both"/>
        <w:rPr>
          <w:sz w:val="28"/>
          <w:szCs w:val="28"/>
        </w:rPr>
      </w:pPr>
      <w:r>
        <w:rPr>
          <w:w w:val="105"/>
          <w:sz w:val="27"/>
        </w:rPr>
        <w:t xml:space="preserve">         </w:t>
      </w:r>
      <w:r w:rsidR="00FC4125" w:rsidRPr="00274704">
        <w:rPr>
          <w:w w:val="105"/>
          <w:sz w:val="28"/>
          <w:szCs w:val="28"/>
        </w:rPr>
        <w:t xml:space="preserve"> </w:t>
      </w:r>
    </w:p>
    <w:p w:rsidR="00D654A5" w:rsidRDefault="00274704" w:rsidP="00274704">
      <w:pPr>
        <w:jc w:val="both"/>
        <w:rPr>
          <w:sz w:val="28"/>
        </w:rPr>
      </w:pPr>
      <w:r>
        <w:rPr>
          <w:sz w:val="27"/>
        </w:rPr>
        <w:t xml:space="preserve">           </w:t>
      </w:r>
      <w:r w:rsidR="008F7CA4">
        <w:rPr>
          <w:sz w:val="28"/>
        </w:rPr>
        <w:t>2. Слушали:</w:t>
      </w:r>
    </w:p>
    <w:p w:rsidR="008F7CA4" w:rsidRDefault="00274704" w:rsidP="008F7CA4">
      <w:pPr>
        <w:ind w:firstLine="709"/>
        <w:jc w:val="both"/>
        <w:rPr>
          <w:sz w:val="28"/>
        </w:rPr>
      </w:pPr>
      <w:r>
        <w:rPr>
          <w:sz w:val="28"/>
        </w:rPr>
        <w:t>Шмойлову О.И., руководителя отдела по образованию, спорту и работе с молодежью.</w:t>
      </w:r>
    </w:p>
    <w:p w:rsidR="00274704" w:rsidRDefault="00274704" w:rsidP="008F7CA4">
      <w:pPr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274704" w:rsidRDefault="00274704" w:rsidP="009E2CA9">
      <w:pPr>
        <w:tabs>
          <w:tab w:val="left" w:pos="1759"/>
        </w:tabs>
        <w:ind w:right="321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274704">
        <w:rPr>
          <w:sz w:val="28"/>
          <w:szCs w:val="28"/>
        </w:rPr>
        <w:t xml:space="preserve">2.1. Принять </w:t>
      </w:r>
      <w:r w:rsidR="009E2CA9">
        <w:rPr>
          <w:sz w:val="28"/>
          <w:szCs w:val="28"/>
        </w:rPr>
        <w:t>к сведению информацию о выполнении мероприятий по противодействию коррупции</w:t>
      </w:r>
      <w:r w:rsidR="00AD6F4D">
        <w:rPr>
          <w:sz w:val="28"/>
          <w:szCs w:val="28"/>
        </w:rPr>
        <w:t xml:space="preserve"> в образовательных учреждениях Нижнедевицкого муниципального района.</w:t>
      </w:r>
    </w:p>
    <w:p w:rsidR="00274704" w:rsidRDefault="00274704" w:rsidP="00274704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8"/>
        </w:rPr>
        <w:t xml:space="preserve">          </w:t>
      </w:r>
      <w:r w:rsidR="009E2CA9">
        <w:rPr>
          <w:sz w:val="28"/>
        </w:rPr>
        <w:t>2.2</w:t>
      </w:r>
      <w:r w:rsidRPr="00274704">
        <w:rPr>
          <w:sz w:val="28"/>
        </w:rPr>
        <w:t xml:space="preserve">. </w:t>
      </w:r>
      <w:r w:rsidRPr="00274704">
        <w:rPr>
          <w:sz w:val="27"/>
        </w:rPr>
        <w:t>Не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допускать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подведомственных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образовательных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организациях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проявлений</w:t>
      </w:r>
      <w:r w:rsidRPr="00274704">
        <w:rPr>
          <w:spacing w:val="37"/>
          <w:sz w:val="27"/>
        </w:rPr>
        <w:t xml:space="preserve"> </w:t>
      </w:r>
      <w:r w:rsidRPr="00274704">
        <w:rPr>
          <w:sz w:val="27"/>
        </w:rPr>
        <w:t>коррупции</w:t>
      </w:r>
      <w:r w:rsidRPr="00274704">
        <w:rPr>
          <w:spacing w:val="27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4"/>
          <w:sz w:val="27"/>
        </w:rPr>
        <w:t xml:space="preserve"> </w:t>
      </w:r>
      <w:r w:rsidRPr="00274704">
        <w:rPr>
          <w:sz w:val="27"/>
        </w:rPr>
        <w:t>образовательном</w:t>
      </w:r>
      <w:r w:rsidRPr="00274704">
        <w:rPr>
          <w:spacing w:val="15"/>
          <w:sz w:val="27"/>
        </w:rPr>
        <w:t xml:space="preserve"> </w:t>
      </w:r>
      <w:r w:rsidRPr="00274704">
        <w:rPr>
          <w:sz w:val="27"/>
        </w:rPr>
        <w:t>процессе.</w:t>
      </w:r>
    </w:p>
    <w:p w:rsidR="00955A56" w:rsidRDefault="00955A56" w:rsidP="00274704">
      <w:pPr>
        <w:tabs>
          <w:tab w:val="left" w:pos="1759"/>
        </w:tabs>
        <w:spacing w:line="244" w:lineRule="auto"/>
        <w:ind w:right="340"/>
        <w:rPr>
          <w:sz w:val="27"/>
        </w:rPr>
      </w:pPr>
    </w:p>
    <w:p w:rsidR="00955A56" w:rsidRDefault="00955A56" w:rsidP="00955A56">
      <w:pPr>
        <w:tabs>
          <w:tab w:val="left" w:pos="1759"/>
        </w:tabs>
        <w:ind w:right="340"/>
        <w:jc w:val="both"/>
        <w:rPr>
          <w:sz w:val="27"/>
        </w:rPr>
      </w:pPr>
      <w:r>
        <w:rPr>
          <w:sz w:val="27"/>
        </w:rPr>
        <w:t xml:space="preserve">           3. Слушали:</w:t>
      </w:r>
    </w:p>
    <w:p w:rsidR="00EC0337" w:rsidRDefault="00EC0337" w:rsidP="00955A56">
      <w:pPr>
        <w:tabs>
          <w:tab w:val="left" w:pos="1759"/>
        </w:tabs>
        <w:ind w:right="340"/>
        <w:jc w:val="both"/>
        <w:rPr>
          <w:sz w:val="27"/>
        </w:rPr>
      </w:pPr>
      <w:r>
        <w:rPr>
          <w:sz w:val="27"/>
        </w:rPr>
        <w:t xml:space="preserve">           Грибанова М.И. – главу Курбатовского сельского поселения, Смолину Н.И. – главу Першинского сельского поселения, Колтунова Р.Р. – главу Нижнетуровского сельского поселения.</w:t>
      </w:r>
    </w:p>
    <w:p w:rsidR="00EC0337" w:rsidRDefault="00EC0337" w:rsidP="00955A56">
      <w:pPr>
        <w:tabs>
          <w:tab w:val="left" w:pos="1759"/>
        </w:tabs>
        <w:ind w:right="340"/>
        <w:jc w:val="both"/>
        <w:rPr>
          <w:sz w:val="27"/>
        </w:rPr>
      </w:pPr>
      <w:r>
        <w:rPr>
          <w:sz w:val="27"/>
        </w:rPr>
        <w:t xml:space="preserve"> </w:t>
      </w:r>
    </w:p>
    <w:p w:rsidR="00955A56" w:rsidRDefault="00955A56" w:rsidP="00EC0337">
      <w:pPr>
        <w:tabs>
          <w:tab w:val="left" w:pos="1759"/>
        </w:tabs>
        <w:jc w:val="both"/>
        <w:rPr>
          <w:sz w:val="27"/>
        </w:rPr>
      </w:pPr>
      <w:r>
        <w:rPr>
          <w:sz w:val="27"/>
        </w:rPr>
        <w:t xml:space="preserve">           </w:t>
      </w:r>
      <w:r w:rsidR="00EC0337">
        <w:rPr>
          <w:sz w:val="27"/>
        </w:rPr>
        <w:t>Решили:</w:t>
      </w:r>
    </w:p>
    <w:p w:rsidR="00EC0337" w:rsidRDefault="00EC0337" w:rsidP="00EC0337">
      <w:pPr>
        <w:tabs>
          <w:tab w:val="left" w:pos="1759"/>
        </w:tabs>
        <w:jc w:val="both"/>
        <w:rPr>
          <w:sz w:val="27"/>
        </w:rPr>
      </w:pPr>
      <w:r>
        <w:rPr>
          <w:sz w:val="27"/>
        </w:rPr>
        <w:t xml:space="preserve">           3.1. </w:t>
      </w:r>
      <w:r w:rsidRPr="0027470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 информацию о выполнении мероприятий по противодействию коррупции в сельских поселениях Нижнедевицкого муниципального района.</w:t>
      </w:r>
    </w:p>
    <w:p w:rsidR="008F7CA4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7"/>
        </w:rPr>
        <w:t xml:space="preserve">    </w:t>
      </w:r>
    </w:p>
    <w:p w:rsidR="00EC0337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7"/>
        </w:rPr>
        <w:t xml:space="preserve">          </w:t>
      </w:r>
    </w:p>
    <w:p w:rsidR="00EC0337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</w:p>
    <w:p w:rsidR="00EC0337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7"/>
        </w:rPr>
        <w:lastRenderedPageBreak/>
        <w:t xml:space="preserve">          4. Слушали:</w:t>
      </w:r>
    </w:p>
    <w:p w:rsidR="00EC0337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7"/>
        </w:rPr>
        <w:t xml:space="preserve">          Кудинову Т.А. – начальника отдела организационно-контрольной, кадровой и правовой работы (секретаря Совета).</w:t>
      </w:r>
    </w:p>
    <w:p w:rsidR="00EC0337" w:rsidRDefault="00EC0337" w:rsidP="00EC0337">
      <w:pPr>
        <w:tabs>
          <w:tab w:val="left" w:pos="1759"/>
        </w:tabs>
        <w:spacing w:line="244" w:lineRule="auto"/>
        <w:ind w:right="340"/>
        <w:rPr>
          <w:sz w:val="27"/>
        </w:rPr>
      </w:pPr>
    </w:p>
    <w:p w:rsidR="00840B93" w:rsidRDefault="00EC0337" w:rsidP="00840B93">
      <w:pPr>
        <w:ind w:firstLine="709"/>
        <w:jc w:val="both"/>
        <w:rPr>
          <w:sz w:val="27"/>
        </w:rPr>
      </w:pPr>
      <w:r>
        <w:rPr>
          <w:sz w:val="27"/>
        </w:rPr>
        <w:t>Решили:</w:t>
      </w:r>
    </w:p>
    <w:p w:rsidR="00840B93" w:rsidRPr="00840B93" w:rsidRDefault="00840B93" w:rsidP="00840B93">
      <w:pPr>
        <w:ind w:firstLine="709"/>
        <w:jc w:val="both"/>
        <w:rPr>
          <w:color w:val="000000"/>
          <w:sz w:val="28"/>
        </w:rPr>
      </w:pPr>
      <w:r w:rsidRPr="00840B93">
        <w:rPr>
          <w:color w:val="000000"/>
          <w:sz w:val="28"/>
        </w:rPr>
        <w:t xml:space="preserve">4.1. Принять к сведению информацию </w:t>
      </w:r>
      <w:r>
        <w:rPr>
          <w:color w:val="000000"/>
          <w:sz w:val="28"/>
        </w:rPr>
        <w:t>начальника отдела организационно-контрольной, кадровой и правовой работы Кудиновой Т.А</w:t>
      </w:r>
      <w:r w:rsidRPr="00840B93">
        <w:rPr>
          <w:sz w:val="28"/>
          <w:shd w:val="clear" w:color="auto" w:fill="FFFFFF"/>
        </w:rPr>
        <w:t>.</w:t>
      </w:r>
      <w:r w:rsidRPr="00840B93">
        <w:rPr>
          <w:color w:val="000000"/>
          <w:sz w:val="28"/>
        </w:rPr>
        <w:t xml:space="preserve"> </w:t>
      </w:r>
    </w:p>
    <w:p w:rsidR="00840B93" w:rsidRPr="00840B93" w:rsidRDefault="00840B93" w:rsidP="00840B93">
      <w:pPr>
        <w:spacing w:line="276" w:lineRule="auto"/>
        <w:ind w:firstLine="708"/>
        <w:jc w:val="both"/>
        <w:rPr>
          <w:color w:val="000000"/>
          <w:sz w:val="28"/>
        </w:rPr>
      </w:pPr>
      <w:r w:rsidRPr="00840B93">
        <w:rPr>
          <w:color w:val="000000"/>
          <w:sz w:val="28"/>
        </w:rPr>
        <w:t xml:space="preserve">4.2. Принять к исполнению план работы Совета по противодействию коррупции при главе администрации </w:t>
      </w:r>
      <w:r>
        <w:rPr>
          <w:color w:val="000000"/>
          <w:sz w:val="28"/>
        </w:rPr>
        <w:t>Нижнедевицкого</w:t>
      </w:r>
      <w:r w:rsidRPr="00840B93">
        <w:rPr>
          <w:color w:val="000000"/>
          <w:sz w:val="28"/>
        </w:rPr>
        <w:t xml:space="preserve"> муниципального района на 2025 год. </w:t>
      </w:r>
    </w:p>
    <w:p w:rsidR="00840B93" w:rsidRPr="00840B93" w:rsidRDefault="00840B93" w:rsidP="00840B93">
      <w:pPr>
        <w:spacing w:line="276" w:lineRule="auto"/>
        <w:ind w:firstLine="708"/>
        <w:jc w:val="both"/>
        <w:rPr>
          <w:color w:val="000000"/>
          <w:sz w:val="28"/>
        </w:rPr>
      </w:pPr>
      <w:r w:rsidRPr="00840B93">
        <w:rPr>
          <w:color w:val="000000"/>
          <w:sz w:val="28"/>
        </w:rPr>
        <w:t>В случае необходимости внесения изменений в план, вопросы вносятся в рабочем порядке.</w:t>
      </w:r>
    </w:p>
    <w:p w:rsidR="00EC0337" w:rsidRPr="00840B93" w:rsidRDefault="00840B93" w:rsidP="00840B93">
      <w:pPr>
        <w:spacing w:line="276" w:lineRule="auto"/>
        <w:ind w:firstLine="708"/>
        <w:jc w:val="both"/>
        <w:rPr>
          <w:color w:val="000000"/>
          <w:sz w:val="28"/>
        </w:rPr>
      </w:pPr>
      <w:r w:rsidRPr="00840B93">
        <w:rPr>
          <w:color w:val="000000"/>
          <w:sz w:val="28"/>
        </w:rPr>
        <w:t>4.3. Рекомендовать всем субъектам деятельности по противодействию коррупции обеспечить  тесное сотрудничество по вопросам соблюдения антикоррупционного законодательства, а также усилить работу по реализации превентивных мер к совершению коррупционных правонарушений.</w:t>
      </w:r>
    </w:p>
    <w:p w:rsidR="00840B93" w:rsidRDefault="00840B93" w:rsidP="008F7CA4">
      <w:pPr>
        <w:ind w:firstLine="709"/>
        <w:jc w:val="both"/>
        <w:rPr>
          <w:sz w:val="28"/>
        </w:rPr>
      </w:pPr>
    </w:p>
    <w:p w:rsidR="00840B93" w:rsidRDefault="00840B93" w:rsidP="008F7CA4">
      <w:pPr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Председатель Совета                                             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</w:t>
      </w:r>
      <w:r w:rsidR="00AD6F4D">
        <w:rPr>
          <w:sz w:val="28"/>
        </w:rPr>
        <w:t xml:space="preserve"> </w:t>
      </w:r>
      <w:r>
        <w:rPr>
          <w:sz w:val="28"/>
        </w:rPr>
        <w:t xml:space="preserve">       </w:t>
      </w:r>
      <w:r w:rsidR="00AD6F4D">
        <w:rPr>
          <w:sz w:val="28"/>
        </w:rPr>
        <w:t>Т.А. Кудинова</w:t>
      </w:r>
      <w:r>
        <w:rPr>
          <w:sz w:val="28"/>
        </w:rPr>
        <w:t xml:space="preserve">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376"/>
    <w:multiLevelType w:val="multilevel"/>
    <w:tmpl w:val="89867FB6"/>
    <w:lvl w:ilvl="0">
      <w:start w:val="1"/>
      <w:numFmt w:val="decimal"/>
      <w:lvlText w:val="%1."/>
      <w:lvlJc w:val="left"/>
      <w:pPr>
        <w:ind w:left="1772" w:hanging="69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7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8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5"/>
      </w:pPr>
      <w:rPr>
        <w:rFonts w:hint="default"/>
        <w:lang w:val="ru-RU" w:eastAsia="en-US" w:bidi="ar-SA"/>
      </w:rPr>
    </w:lvl>
  </w:abstractNum>
  <w:abstractNum w:abstractNumId="1">
    <w:nsid w:val="723B1556"/>
    <w:multiLevelType w:val="multilevel"/>
    <w:tmpl w:val="EE781A66"/>
    <w:lvl w:ilvl="0">
      <w:start w:val="1"/>
      <w:numFmt w:val="decimal"/>
      <w:lvlText w:val="%1."/>
      <w:lvlJc w:val="left"/>
      <w:pPr>
        <w:ind w:left="1058" w:hanging="34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5" w:hanging="45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11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61628"/>
    <w:rsid w:val="00075B5F"/>
    <w:rsid w:val="000F2F2D"/>
    <w:rsid w:val="00150145"/>
    <w:rsid w:val="00194DA7"/>
    <w:rsid w:val="001B3AD8"/>
    <w:rsid w:val="002242AC"/>
    <w:rsid w:val="00224E3F"/>
    <w:rsid w:val="002600DF"/>
    <w:rsid w:val="00270F7B"/>
    <w:rsid w:val="00274704"/>
    <w:rsid w:val="002849D6"/>
    <w:rsid w:val="002E588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B2D44"/>
    <w:rsid w:val="003E7EF6"/>
    <w:rsid w:val="0041390C"/>
    <w:rsid w:val="00466AED"/>
    <w:rsid w:val="00492F04"/>
    <w:rsid w:val="00587CCA"/>
    <w:rsid w:val="005D3710"/>
    <w:rsid w:val="00642B9C"/>
    <w:rsid w:val="006B6FC6"/>
    <w:rsid w:val="006B72CC"/>
    <w:rsid w:val="006E7066"/>
    <w:rsid w:val="006F6D73"/>
    <w:rsid w:val="00701AD4"/>
    <w:rsid w:val="00704676"/>
    <w:rsid w:val="007068DA"/>
    <w:rsid w:val="007123CD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33D79"/>
    <w:rsid w:val="00840B93"/>
    <w:rsid w:val="0084328C"/>
    <w:rsid w:val="00850C46"/>
    <w:rsid w:val="008570AF"/>
    <w:rsid w:val="00894DCD"/>
    <w:rsid w:val="00895BC5"/>
    <w:rsid w:val="008A31C6"/>
    <w:rsid w:val="008B3963"/>
    <w:rsid w:val="008C52E0"/>
    <w:rsid w:val="008D1D72"/>
    <w:rsid w:val="008E34FD"/>
    <w:rsid w:val="008F7CA4"/>
    <w:rsid w:val="009001B6"/>
    <w:rsid w:val="009022B4"/>
    <w:rsid w:val="00930110"/>
    <w:rsid w:val="00930D30"/>
    <w:rsid w:val="009466F7"/>
    <w:rsid w:val="00955A56"/>
    <w:rsid w:val="009731E0"/>
    <w:rsid w:val="00976D09"/>
    <w:rsid w:val="00991DF2"/>
    <w:rsid w:val="009A75A7"/>
    <w:rsid w:val="009B15D8"/>
    <w:rsid w:val="009C1450"/>
    <w:rsid w:val="009E2CA9"/>
    <w:rsid w:val="00A35053"/>
    <w:rsid w:val="00A456ED"/>
    <w:rsid w:val="00A5592C"/>
    <w:rsid w:val="00A56438"/>
    <w:rsid w:val="00A748C3"/>
    <w:rsid w:val="00AC1096"/>
    <w:rsid w:val="00AD6F4D"/>
    <w:rsid w:val="00B23C63"/>
    <w:rsid w:val="00B578F7"/>
    <w:rsid w:val="00B72C29"/>
    <w:rsid w:val="00B87958"/>
    <w:rsid w:val="00BE6881"/>
    <w:rsid w:val="00BE7752"/>
    <w:rsid w:val="00BF7900"/>
    <w:rsid w:val="00CA26DA"/>
    <w:rsid w:val="00D053E3"/>
    <w:rsid w:val="00D510DF"/>
    <w:rsid w:val="00D55D16"/>
    <w:rsid w:val="00D6161D"/>
    <w:rsid w:val="00D654A5"/>
    <w:rsid w:val="00D835E5"/>
    <w:rsid w:val="00DB26A5"/>
    <w:rsid w:val="00DD50A9"/>
    <w:rsid w:val="00DE6C49"/>
    <w:rsid w:val="00E2473C"/>
    <w:rsid w:val="00E54EED"/>
    <w:rsid w:val="00E633AF"/>
    <w:rsid w:val="00EC0337"/>
    <w:rsid w:val="00EF5473"/>
    <w:rsid w:val="00F21861"/>
    <w:rsid w:val="00F23C16"/>
    <w:rsid w:val="00F3488C"/>
    <w:rsid w:val="00F43672"/>
    <w:rsid w:val="00F522C0"/>
    <w:rsid w:val="00F556FC"/>
    <w:rsid w:val="00F72255"/>
    <w:rsid w:val="00F91EDB"/>
    <w:rsid w:val="00F93E00"/>
    <w:rsid w:val="00FC4125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125"/>
    <w:pPr>
      <w:widowControl w:val="0"/>
      <w:autoSpaceDE w:val="0"/>
      <w:autoSpaceDN w:val="0"/>
      <w:spacing w:before="14"/>
      <w:ind w:left="338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16</cp:revision>
  <cp:lastPrinted>2024-05-15T11:00:00Z</cp:lastPrinted>
  <dcterms:created xsi:type="dcterms:W3CDTF">2024-05-15T08:33:00Z</dcterms:created>
  <dcterms:modified xsi:type="dcterms:W3CDTF">2025-01-15T08:17:00Z</dcterms:modified>
</cp:coreProperties>
</file>