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Default="003E61A2" w:rsidP="005E581E">
      <w:pPr>
        <w:jc w:val="both"/>
      </w:pPr>
    </w:p>
    <w:p w:rsidR="0044729D" w:rsidRDefault="0044729D" w:rsidP="005E581E">
      <w:pPr>
        <w:jc w:val="both"/>
      </w:pPr>
    </w:p>
    <w:p w:rsidR="0044729D" w:rsidRDefault="0044729D" w:rsidP="0044729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Цифровая платформа МСП. </w:t>
      </w:r>
      <w:proofErr w:type="gramStart"/>
      <w:r>
        <w:rPr>
          <w:b/>
          <w:sz w:val="28"/>
        </w:rPr>
        <w:t xml:space="preserve">РФ - Ваш доступ ко всем мерам господдержки в удобном </w:t>
      </w:r>
      <w:proofErr w:type="spellStart"/>
      <w:r>
        <w:rPr>
          <w:b/>
          <w:sz w:val="28"/>
        </w:rPr>
        <w:t>онлайн-формате</w:t>
      </w:r>
      <w:proofErr w:type="spellEnd"/>
      <w:proofErr w:type="gramEnd"/>
    </w:p>
    <w:p w:rsidR="0044729D" w:rsidRDefault="0044729D" w:rsidP="0044729D">
      <w:pPr>
        <w:spacing w:line="276" w:lineRule="auto"/>
        <w:jc w:val="center"/>
        <w:rPr>
          <w:b/>
          <w:sz w:val="28"/>
        </w:rPr>
      </w:pPr>
    </w:p>
    <w:p w:rsidR="0044729D" w:rsidRDefault="0044729D" w:rsidP="0044729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Цифровая платформа </w:t>
      </w:r>
      <w:proofErr w:type="spellStart"/>
      <w:r>
        <w:rPr>
          <w:sz w:val="28"/>
        </w:rPr>
        <w:t>МСП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создана Корпорацией МСП совместно с Минэкономразвития в рамках нацпроекта «Малое и среднее предпринимательство», инициированного Президентом РФ. Её цель - предоставление малому и среднему бизнесу возможности дистанционно получать необходимые меры поддержки и иметь доступ к специальным сервисам вне зависимости от места нахождения.</w:t>
      </w:r>
    </w:p>
    <w:p w:rsidR="0044729D" w:rsidRDefault="0044729D" w:rsidP="0044729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Сервисы и услуги Цифровой платформы стали доступны пользователям на </w:t>
      </w:r>
      <w:proofErr w:type="spellStart"/>
      <w:r>
        <w:rPr>
          <w:sz w:val="28"/>
        </w:rPr>
        <w:t>МСП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в феврале 2022 года. Только за первый год работы на ней зарегистрировались более 320 тысяч пользователей. Предполагается, что к концу текущего года количество пользователей может достигнуть 1 миллиона. </w:t>
      </w:r>
    </w:p>
    <w:p w:rsidR="0044729D" w:rsidRDefault="0044729D" w:rsidP="0044729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Одним из самых востребованных сервисов цифровой платформы </w:t>
      </w:r>
      <w:proofErr w:type="spellStart"/>
      <w:r>
        <w:rPr>
          <w:sz w:val="28"/>
        </w:rPr>
        <w:t>МСП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является инструмент «Региональные меры поддержки». С его помощью предприниматели Воронежской области могут подать заявку на расчет </w:t>
      </w:r>
      <w:proofErr w:type="spellStart"/>
      <w:r>
        <w:rPr>
          <w:sz w:val="28"/>
        </w:rPr>
        <w:t>скоринга</w:t>
      </w:r>
      <w:proofErr w:type="spellEnd"/>
      <w:r>
        <w:rPr>
          <w:sz w:val="28"/>
        </w:rPr>
        <w:t xml:space="preserve">, получение </w:t>
      </w:r>
      <w:proofErr w:type="spellStart"/>
      <w:proofErr w:type="gramStart"/>
      <w:r>
        <w:rPr>
          <w:sz w:val="28"/>
        </w:rPr>
        <w:t>экспресс-консультации</w:t>
      </w:r>
      <w:proofErr w:type="spellEnd"/>
      <w:proofErr w:type="gramEnd"/>
      <w:r>
        <w:rPr>
          <w:sz w:val="28"/>
        </w:rPr>
        <w:t xml:space="preserve"> или получение займа в региональной </w:t>
      </w:r>
      <w:proofErr w:type="spellStart"/>
      <w:r>
        <w:rPr>
          <w:sz w:val="28"/>
        </w:rPr>
        <w:t>Микрокредитной</w:t>
      </w:r>
      <w:proofErr w:type="spellEnd"/>
      <w:r>
        <w:rPr>
          <w:sz w:val="28"/>
        </w:rPr>
        <w:t xml:space="preserve"> компании. Также в </w:t>
      </w:r>
      <w:proofErr w:type="gramStart"/>
      <w:r>
        <w:rPr>
          <w:sz w:val="28"/>
        </w:rPr>
        <w:t>рамках</w:t>
      </w:r>
      <w:proofErr w:type="gramEnd"/>
      <w:r>
        <w:rPr>
          <w:sz w:val="28"/>
        </w:rPr>
        <w:t xml:space="preserve"> данного инструмента предприниматели могут получить услуги по разработке сайтов, </w:t>
      </w:r>
      <w:proofErr w:type="spellStart"/>
      <w:r>
        <w:rPr>
          <w:sz w:val="28"/>
        </w:rPr>
        <w:t>бизнес-консультациям</w:t>
      </w:r>
      <w:proofErr w:type="spellEnd"/>
      <w:r>
        <w:rPr>
          <w:sz w:val="28"/>
        </w:rPr>
        <w:t xml:space="preserve"> и обучению работе на </w:t>
      </w:r>
      <w:proofErr w:type="spellStart"/>
      <w:r>
        <w:rPr>
          <w:sz w:val="28"/>
        </w:rPr>
        <w:t>маркетплейсах</w:t>
      </w:r>
      <w:proofErr w:type="spellEnd"/>
      <w:r>
        <w:rPr>
          <w:sz w:val="28"/>
        </w:rPr>
        <w:t xml:space="preserve">. </w:t>
      </w:r>
    </w:p>
    <w:p w:rsidR="0044729D" w:rsidRDefault="0044729D" w:rsidP="0044729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Существенную поддержку бизнесу оказывает сервис «Производственная кооперация и сбыт», благодаря которому малые компании и крупные производители могут «найти друг друга» и наладить взаимовыгодное партнерство.</w:t>
      </w:r>
    </w:p>
    <w:p w:rsidR="0044729D" w:rsidRDefault="0044729D" w:rsidP="0044729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Кроме того, для субъектов малого и среднего предпринимательства представлен обширный инструментарий правовой поддержки. Это сервисы «360», «Конструктор документов», законодательный дайджест и платформа «Правовой гид».</w:t>
      </w:r>
    </w:p>
    <w:p w:rsidR="0044729D" w:rsidRDefault="0044729D" w:rsidP="0044729D">
      <w:pPr>
        <w:pStyle w:val="10"/>
        <w:tabs>
          <w:tab w:val="left" w:pos="708"/>
        </w:tabs>
        <w:rPr>
          <w:sz w:val="28"/>
          <w:szCs w:val="28"/>
        </w:rPr>
      </w:pPr>
    </w:p>
    <w:p w:rsidR="0044729D" w:rsidRPr="00276CDD" w:rsidRDefault="0044729D" w:rsidP="005E581E">
      <w:pPr>
        <w:jc w:val="both"/>
      </w:pPr>
    </w:p>
    <w:sectPr w:rsidR="0044729D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4729D"/>
    <w:rsid w:val="004612FB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6CCB9-4250-4F67-967A-7A6BD0A8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1607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2022-04-20T08:05:00Z</cp:lastPrinted>
  <dcterms:created xsi:type="dcterms:W3CDTF">2024-06-21T10:46:00Z</dcterms:created>
  <dcterms:modified xsi:type="dcterms:W3CDTF">2024-06-21T10:46:00Z</dcterms:modified>
</cp:coreProperties>
</file>