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46" w:rsidRDefault="00752446" w:rsidP="00752446">
      <w:pPr>
        <w:pStyle w:val="a3"/>
        <w:ind w:firstLine="851"/>
        <w:jc w:val="center"/>
        <w:rPr>
          <w:rFonts w:ascii="Times New Roman" w:hAnsi="Times New Roman" w:cs="Times New Roman"/>
          <w:sz w:val="28"/>
          <w:szCs w:val="28"/>
        </w:rPr>
      </w:pPr>
    </w:p>
    <w:p w:rsidR="00752446" w:rsidRDefault="00752446" w:rsidP="00752446">
      <w:pPr>
        <w:pStyle w:val="a5"/>
        <w:ind w:firstLine="851"/>
        <w:jc w:val="center"/>
        <w:rPr>
          <w:sz w:val="28"/>
          <w:szCs w:val="28"/>
          <w:u w:val="single"/>
        </w:rPr>
      </w:pPr>
      <w:r>
        <w:rPr>
          <w:sz w:val="28"/>
          <w:szCs w:val="28"/>
          <w:u w:val="single"/>
        </w:rPr>
        <w:t>Братская могила № 411</w:t>
      </w:r>
    </w:p>
    <w:p w:rsidR="00752446" w:rsidRDefault="00752446" w:rsidP="00952ED9">
      <w:pPr>
        <w:pStyle w:val="a3"/>
        <w:jc w:val="center"/>
        <w:rPr>
          <w:rFonts w:ascii="Times New Roman" w:hAnsi="Times New Roman" w:cs="Times New Roman"/>
          <w:b/>
          <w:sz w:val="28"/>
          <w:szCs w:val="28"/>
        </w:rPr>
      </w:pPr>
    </w:p>
    <w:tbl>
      <w:tblPr>
        <w:tblpPr w:leftFromText="180" w:rightFromText="180" w:vertAnchor="page" w:horzAnchor="margin" w:tblpY="2416"/>
        <w:tblW w:w="9684" w:type="dxa"/>
        <w:shd w:val="clear" w:color="auto" w:fill="FFFFFF"/>
        <w:tblCellMar>
          <w:left w:w="0" w:type="dxa"/>
          <w:right w:w="0" w:type="dxa"/>
        </w:tblCellMar>
        <w:tblLook w:val="04A0"/>
      </w:tblPr>
      <w:tblGrid>
        <w:gridCol w:w="2597"/>
        <w:gridCol w:w="2835"/>
        <w:gridCol w:w="1984"/>
        <w:gridCol w:w="2268"/>
      </w:tblGrid>
      <w:tr w:rsidR="00752446" w:rsidRPr="00B34873" w:rsidTr="00C52108">
        <w:tc>
          <w:tcPr>
            <w:tcW w:w="2597" w:type="dxa"/>
            <w:tcBorders>
              <w:top w:val="outset" w:sz="6" w:space="0" w:color="auto"/>
              <w:left w:val="outset" w:sz="6" w:space="0" w:color="auto"/>
              <w:bottom w:val="outset" w:sz="6" w:space="0" w:color="auto"/>
              <w:right w:val="single" w:sz="4" w:space="0" w:color="auto"/>
            </w:tcBorders>
            <w:shd w:val="clear" w:color="auto" w:fill="FFFFFF"/>
            <w:tcMar>
              <w:top w:w="45" w:type="dxa"/>
              <w:left w:w="45" w:type="dxa"/>
              <w:bottom w:w="45" w:type="dxa"/>
              <w:right w:w="45" w:type="dxa"/>
            </w:tcMar>
            <w:vAlign w:val="center"/>
            <w:hideMark/>
          </w:tcPr>
          <w:p w:rsidR="00752446" w:rsidRPr="00C1537B" w:rsidRDefault="00752446" w:rsidP="00C52108">
            <w:pPr>
              <w:spacing w:before="100" w:beforeAutospacing="1" w:after="100" w:afterAutospacing="1"/>
              <w:jc w:val="center"/>
              <w:rPr>
                <w:color w:val="1F1A17"/>
              </w:rPr>
            </w:pPr>
            <w:r w:rsidRPr="00C1537B">
              <w:rPr>
                <w:color w:val="1F1A17"/>
              </w:rPr>
              <w:t>Наименование воинского захоронения</w:t>
            </w:r>
          </w:p>
        </w:tc>
        <w:tc>
          <w:tcPr>
            <w:tcW w:w="2835" w:type="dxa"/>
            <w:tcBorders>
              <w:top w:val="outset" w:sz="6" w:space="0" w:color="auto"/>
              <w:left w:val="single" w:sz="4" w:space="0" w:color="auto"/>
              <w:bottom w:val="outset" w:sz="6" w:space="0" w:color="auto"/>
              <w:right w:val="single" w:sz="4" w:space="0" w:color="auto"/>
            </w:tcBorders>
            <w:shd w:val="clear" w:color="auto" w:fill="FFFFFF"/>
            <w:tcMar>
              <w:top w:w="45" w:type="dxa"/>
              <w:left w:w="45" w:type="dxa"/>
              <w:bottom w:w="45" w:type="dxa"/>
              <w:right w:w="45" w:type="dxa"/>
            </w:tcMar>
            <w:vAlign w:val="center"/>
            <w:hideMark/>
          </w:tcPr>
          <w:p w:rsidR="00752446" w:rsidRPr="00C1537B" w:rsidRDefault="00752446" w:rsidP="00C52108">
            <w:pPr>
              <w:spacing w:before="100" w:beforeAutospacing="1" w:after="100" w:afterAutospacing="1"/>
              <w:jc w:val="center"/>
              <w:rPr>
                <w:color w:val="1F1A17"/>
              </w:rPr>
            </w:pPr>
            <w:r w:rsidRPr="00C1537B">
              <w:rPr>
                <w:color w:val="1F1A17"/>
              </w:rPr>
              <w:t>Местонахождение воинского захоронения</w:t>
            </w:r>
          </w:p>
        </w:tc>
        <w:tc>
          <w:tcPr>
            <w:tcW w:w="1984" w:type="dxa"/>
            <w:tcBorders>
              <w:top w:val="outset" w:sz="6" w:space="0" w:color="auto"/>
              <w:left w:val="single" w:sz="4" w:space="0" w:color="auto"/>
              <w:bottom w:val="outset" w:sz="6" w:space="0" w:color="auto"/>
              <w:right w:val="single" w:sz="4" w:space="0" w:color="auto"/>
            </w:tcBorders>
            <w:shd w:val="clear" w:color="auto" w:fill="FFFFFF"/>
            <w:tcMar>
              <w:top w:w="45" w:type="dxa"/>
              <w:left w:w="45" w:type="dxa"/>
              <w:bottom w:w="45" w:type="dxa"/>
              <w:right w:w="45" w:type="dxa"/>
            </w:tcMar>
            <w:vAlign w:val="center"/>
            <w:hideMark/>
          </w:tcPr>
          <w:p w:rsidR="00752446" w:rsidRPr="00C1537B" w:rsidRDefault="00752446" w:rsidP="00C52108">
            <w:pPr>
              <w:spacing w:before="100" w:beforeAutospacing="1" w:after="100" w:afterAutospacing="1"/>
              <w:jc w:val="center"/>
              <w:rPr>
                <w:color w:val="1F1A17"/>
              </w:rPr>
            </w:pPr>
            <w:r w:rsidRPr="00C1537B">
              <w:rPr>
                <w:color w:val="1F1A17"/>
              </w:rPr>
              <w:t>Кадастровый номер воинского захоронения</w:t>
            </w:r>
          </w:p>
        </w:tc>
        <w:tc>
          <w:tcPr>
            <w:tcW w:w="2268" w:type="dxa"/>
            <w:tcBorders>
              <w:top w:val="outset" w:sz="6" w:space="0" w:color="auto"/>
              <w:left w:val="single" w:sz="4"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752446" w:rsidRPr="00C1537B" w:rsidRDefault="00752446" w:rsidP="00C52108">
            <w:pPr>
              <w:spacing w:before="100" w:beforeAutospacing="1" w:after="100" w:afterAutospacing="1"/>
              <w:jc w:val="center"/>
              <w:rPr>
                <w:color w:val="1F1A17"/>
              </w:rPr>
            </w:pPr>
            <w:r w:rsidRPr="00C1537B">
              <w:rPr>
                <w:color w:val="1F1A17"/>
              </w:rPr>
              <w:t>Координаты расположения воинского захоронения</w:t>
            </w:r>
          </w:p>
        </w:tc>
      </w:tr>
      <w:tr w:rsidR="00752446" w:rsidRPr="00752446" w:rsidTr="00C52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555"/>
        </w:trPr>
        <w:tc>
          <w:tcPr>
            <w:tcW w:w="2597" w:type="dxa"/>
          </w:tcPr>
          <w:p w:rsidR="00752446" w:rsidRPr="00752446" w:rsidRDefault="00752446" w:rsidP="00C52108">
            <w:pPr>
              <w:pStyle w:val="a3"/>
              <w:jc w:val="center"/>
              <w:rPr>
                <w:rFonts w:ascii="Times New Roman" w:hAnsi="Times New Roman" w:cs="Times New Roman"/>
                <w:sz w:val="24"/>
                <w:szCs w:val="24"/>
              </w:rPr>
            </w:pPr>
            <w:r w:rsidRPr="00752446">
              <w:rPr>
                <w:rFonts w:ascii="Times New Roman" w:hAnsi="Times New Roman" w:cs="Times New Roman"/>
                <w:sz w:val="24"/>
                <w:szCs w:val="24"/>
              </w:rPr>
              <w:t>Братская могила № 411</w:t>
            </w:r>
          </w:p>
          <w:p w:rsidR="00752446" w:rsidRPr="00752446" w:rsidRDefault="00752446" w:rsidP="00C52108">
            <w:pPr>
              <w:pStyle w:val="a3"/>
              <w:jc w:val="center"/>
              <w:rPr>
                <w:rFonts w:ascii="Times New Roman" w:hAnsi="Times New Roman" w:cs="Times New Roman"/>
                <w:b/>
                <w:sz w:val="24"/>
                <w:szCs w:val="24"/>
              </w:rPr>
            </w:pPr>
          </w:p>
          <w:p w:rsidR="00752446" w:rsidRPr="00752446" w:rsidRDefault="00752446" w:rsidP="00C52108">
            <w:pPr>
              <w:pStyle w:val="a3"/>
              <w:jc w:val="center"/>
              <w:rPr>
                <w:rFonts w:ascii="Times New Roman" w:hAnsi="Times New Roman" w:cs="Times New Roman"/>
                <w:b/>
                <w:sz w:val="24"/>
                <w:szCs w:val="24"/>
              </w:rPr>
            </w:pPr>
          </w:p>
        </w:tc>
        <w:tc>
          <w:tcPr>
            <w:tcW w:w="2835" w:type="dxa"/>
          </w:tcPr>
          <w:p w:rsidR="00752446" w:rsidRPr="00752446" w:rsidRDefault="00752446" w:rsidP="00C52108">
            <w:pPr>
              <w:pStyle w:val="a3"/>
              <w:jc w:val="center"/>
              <w:rPr>
                <w:rFonts w:ascii="Times New Roman" w:hAnsi="Times New Roman" w:cs="Times New Roman"/>
                <w:b/>
                <w:sz w:val="24"/>
                <w:szCs w:val="24"/>
              </w:rPr>
            </w:pPr>
            <w:r w:rsidRPr="00752446">
              <w:rPr>
                <w:rFonts w:ascii="Times New Roman" w:hAnsi="Times New Roman" w:cs="Times New Roman"/>
                <w:sz w:val="24"/>
                <w:szCs w:val="24"/>
              </w:rPr>
              <w:t xml:space="preserve">Россия, Воронежская область, Нижнедевицкий район, Новоольшанское сельское поселение, </w:t>
            </w:r>
            <w:r w:rsidRPr="00752446">
              <w:rPr>
                <w:rFonts w:ascii="Times New Roman" w:hAnsi="Times New Roman" w:cs="Times New Roman"/>
                <w:color w:val="000000"/>
                <w:sz w:val="24"/>
                <w:szCs w:val="24"/>
              </w:rPr>
              <w:t>Восточная часть кадастрового квартала 36:15:5900015</w:t>
            </w:r>
          </w:p>
        </w:tc>
        <w:tc>
          <w:tcPr>
            <w:tcW w:w="1984" w:type="dxa"/>
          </w:tcPr>
          <w:p w:rsidR="00752446" w:rsidRPr="00752446" w:rsidRDefault="00752446" w:rsidP="00C52108">
            <w:pPr>
              <w:pStyle w:val="a3"/>
              <w:jc w:val="center"/>
              <w:rPr>
                <w:rFonts w:ascii="Times New Roman" w:hAnsi="Times New Roman" w:cs="Times New Roman"/>
                <w:b/>
                <w:sz w:val="24"/>
                <w:szCs w:val="24"/>
              </w:rPr>
            </w:pPr>
            <w:r w:rsidRPr="00752446">
              <w:rPr>
                <w:rFonts w:ascii="Times New Roman" w:hAnsi="Times New Roman" w:cs="Times New Roman"/>
                <w:color w:val="000000"/>
                <w:sz w:val="24"/>
                <w:szCs w:val="24"/>
              </w:rPr>
              <w:t>36:15:5900015:26</w:t>
            </w:r>
          </w:p>
        </w:tc>
        <w:tc>
          <w:tcPr>
            <w:tcW w:w="2268" w:type="dxa"/>
          </w:tcPr>
          <w:p w:rsidR="00752446" w:rsidRPr="00752446" w:rsidRDefault="00752446" w:rsidP="00C52108">
            <w:pPr>
              <w:pStyle w:val="a3"/>
              <w:rPr>
                <w:rFonts w:ascii="Times New Roman" w:hAnsi="Times New Roman" w:cs="Times New Roman"/>
                <w:sz w:val="24"/>
                <w:szCs w:val="24"/>
              </w:rPr>
            </w:pPr>
            <w:r w:rsidRPr="00752446">
              <w:rPr>
                <w:rFonts w:ascii="Times New Roman" w:hAnsi="Times New Roman" w:cs="Times New Roman"/>
                <w:sz w:val="24"/>
                <w:szCs w:val="24"/>
              </w:rPr>
              <w:t>51.666199, 38.444283</w:t>
            </w:r>
          </w:p>
        </w:tc>
      </w:tr>
    </w:tbl>
    <w:p w:rsidR="00752446" w:rsidRDefault="00752446" w:rsidP="00952ED9">
      <w:pPr>
        <w:pStyle w:val="a3"/>
        <w:jc w:val="center"/>
        <w:rPr>
          <w:rFonts w:ascii="Times New Roman" w:hAnsi="Times New Roman" w:cs="Times New Roman"/>
          <w:b/>
          <w:sz w:val="28"/>
          <w:szCs w:val="28"/>
        </w:rPr>
      </w:pPr>
    </w:p>
    <w:p w:rsidR="00E9561B" w:rsidRDefault="00E9561B" w:rsidP="00952ED9">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3341489"/>
            <wp:effectExtent l="19050" t="0" r="3175" b="0"/>
            <wp:docPr id="1" name="Рисунок 1" descr="C:\Users\echernova\Desktop\Воинские захоронения -2020г\Воинское захоронение №411.ст.Избищ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ernova\Desktop\Воинские захоронения -2020г\Воинское захоронение №411.ст.Избище.JPG"/>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E9561B" w:rsidRDefault="00E9561B" w:rsidP="00952ED9">
      <w:pPr>
        <w:pStyle w:val="a3"/>
        <w:jc w:val="center"/>
        <w:rPr>
          <w:rFonts w:ascii="Times New Roman" w:hAnsi="Times New Roman" w:cs="Times New Roman"/>
          <w:sz w:val="28"/>
          <w:szCs w:val="28"/>
        </w:rPr>
      </w:pPr>
    </w:p>
    <w:p w:rsidR="00E9561B" w:rsidRDefault="00E9561B" w:rsidP="00952ED9">
      <w:pPr>
        <w:pStyle w:val="a3"/>
        <w:jc w:val="center"/>
        <w:rPr>
          <w:rFonts w:ascii="Times New Roman" w:hAnsi="Times New Roman" w:cs="Times New Roman"/>
          <w:sz w:val="28"/>
          <w:szCs w:val="28"/>
        </w:rPr>
      </w:pPr>
    </w:p>
    <w:p w:rsidR="00752446" w:rsidRPr="00752446" w:rsidRDefault="00752446" w:rsidP="00952ED9">
      <w:pPr>
        <w:pStyle w:val="a3"/>
        <w:jc w:val="center"/>
        <w:rPr>
          <w:rFonts w:ascii="Times New Roman" w:hAnsi="Times New Roman" w:cs="Times New Roman"/>
          <w:sz w:val="28"/>
          <w:szCs w:val="28"/>
        </w:rPr>
      </w:pPr>
      <w:r w:rsidRPr="00752446">
        <w:rPr>
          <w:rFonts w:ascii="Times New Roman" w:hAnsi="Times New Roman" w:cs="Times New Roman"/>
          <w:sz w:val="28"/>
          <w:szCs w:val="28"/>
        </w:rPr>
        <w:t xml:space="preserve">Памятник расположен на станции Избище около железной дороги. Памятник из мрамора </w:t>
      </w:r>
      <w:proofErr w:type="spellStart"/>
      <w:r w:rsidRPr="00752446">
        <w:rPr>
          <w:rFonts w:ascii="Times New Roman" w:hAnsi="Times New Roman" w:cs="Times New Roman"/>
          <w:sz w:val="28"/>
          <w:szCs w:val="28"/>
        </w:rPr>
        <w:t>Уфалейский</w:t>
      </w:r>
      <w:proofErr w:type="spellEnd"/>
      <w:r w:rsidRPr="00752446">
        <w:rPr>
          <w:rFonts w:ascii="Times New Roman" w:hAnsi="Times New Roman" w:cs="Times New Roman"/>
          <w:sz w:val="28"/>
          <w:szCs w:val="28"/>
        </w:rPr>
        <w:t xml:space="preserve"> (стрела) высотой 1,2м </w:t>
      </w:r>
      <w:proofErr w:type="spellStart"/>
      <w:r w:rsidRPr="00752446">
        <w:rPr>
          <w:rFonts w:ascii="Times New Roman" w:hAnsi="Times New Roman" w:cs="Times New Roman"/>
          <w:sz w:val="28"/>
          <w:szCs w:val="28"/>
        </w:rPr>
        <w:t>х</w:t>
      </w:r>
      <w:proofErr w:type="spellEnd"/>
      <w:r w:rsidRPr="00752446">
        <w:rPr>
          <w:rFonts w:ascii="Times New Roman" w:hAnsi="Times New Roman" w:cs="Times New Roman"/>
          <w:sz w:val="28"/>
          <w:szCs w:val="28"/>
        </w:rPr>
        <w:t xml:space="preserve"> 0,6м и стоит на кирпичном постаменте облицованном плитами из черного мрамора. На памятнике выгравированы имена захороненных воинов. Основание памятника состоит из 3х ступеней. Территория памятника выложена тротуарной плиткой, имеется цветник, обнесена металлической оградой 7,05м </w:t>
      </w:r>
      <w:proofErr w:type="spellStart"/>
      <w:r w:rsidRPr="00752446">
        <w:rPr>
          <w:rFonts w:ascii="Times New Roman" w:hAnsi="Times New Roman" w:cs="Times New Roman"/>
          <w:sz w:val="28"/>
          <w:szCs w:val="28"/>
        </w:rPr>
        <w:t>х</w:t>
      </w:r>
      <w:proofErr w:type="spellEnd"/>
      <w:r w:rsidRPr="00752446">
        <w:rPr>
          <w:rFonts w:ascii="Times New Roman" w:hAnsi="Times New Roman" w:cs="Times New Roman"/>
          <w:sz w:val="28"/>
          <w:szCs w:val="28"/>
        </w:rPr>
        <w:t xml:space="preserve"> 7,25м по железобетонным столбам высотой 1,2м.</w:t>
      </w:r>
    </w:p>
    <w:p w:rsidR="00752446" w:rsidRDefault="00752446" w:rsidP="00952ED9">
      <w:pPr>
        <w:pStyle w:val="a3"/>
        <w:jc w:val="center"/>
        <w:rPr>
          <w:rFonts w:ascii="Times New Roman" w:hAnsi="Times New Roman" w:cs="Times New Roman"/>
          <w:b/>
          <w:sz w:val="28"/>
          <w:szCs w:val="28"/>
        </w:rPr>
      </w:pPr>
    </w:p>
    <w:p w:rsidR="00E9561B" w:rsidRDefault="00E9561B" w:rsidP="00952ED9">
      <w:pPr>
        <w:pStyle w:val="a3"/>
        <w:jc w:val="center"/>
        <w:rPr>
          <w:rFonts w:ascii="Times New Roman" w:hAnsi="Times New Roman" w:cs="Times New Roman"/>
          <w:b/>
          <w:sz w:val="28"/>
          <w:szCs w:val="28"/>
        </w:rPr>
      </w:pPr>
    </w:p>
    <w:p w:rsidR="00E9561B" w:rsidRDefault="00E9561B" w:rsidP="00952ED9">
      <w:pPr>
        <w:pStyle w:val="a3"/>
        <w:jc w:val="center"/>
        <w:rPr>
          <w:rFonts w:ascii="Times New Roman" w:hAnsi="Times New Roman" w:cs="Times New Roman"/>
          <w:b/>
          <w:sz w:val="28"/>
          <w:szCs w:val="28"/>
        </w:rPr>
      </w:pPr>
    </w:p>
    <w:p w:rsidR="00E9561B" w:rsidRDefault="00E9561B" w:rsidP="00952ED9">
      <w:pPr>
        <w:pStyle w:val="a3"/>
        <w:jc w:val="center"/>
        <w:rPr>
          <w:rFonts w:ascii="Times New Roman" w:hAnsi="Times New Roman" w:cs="Times New Roman"/>
          <w:b/>
          <w:sz w:val="28"/>
          <w:szCs w:val="28"/>
        </w:rPr>
      </w:pPr>
    </w:p>
    <w:p w:rsidR="00952ED9" w:rsidRPr="00952ED9" w:rsidRDefault="00952ED9" w:rsidP="00952ED9">
      <w:pPr>
        <w:pStyle w:val="a3"/>
        <w:jc w:val="center"/>
        <w:rPr>
          <w:rFonts w:ascii="Times New Roman" w:hAnsi="Times New Roman" w:cs="Times New Roman"/>
          <w:b/>
          <w:sz w:val="28"/>
          <w:szCs w:val="28"/>
        </w:rPr>
      </w:pPr>
      <w:r w:rsidRPr="00952ED9">
        <w:rPr>
          <w:rFonts w:ascii="Times New Roman" w:hAnsi="Times New Roman" w:cs="Times New Roman"/>
          <w:b/>
          <w:sz w:val="28"/>
          <w:szCs w:val="28"/>
        </w:rPr>
        <w:lastRenderedPageBreak/>
        <w:t xml:space="preserve">Сведения </w:t>
      </w:r>
    </w:p>
    <w:p w:rsidR="00952ED9" w:rsidRDefault="00952ED9" w:rsidP="00952ED9">
      <w:pPr>
        <w:pStyle w:val="a3"/>
        <w:jc w:val="center"/>
        <w:rPr>
          <w:rFonts w:ascii="Times New Roman" w:hAnsi="Times New Roman" w:cs="Times New Roman"/>
          <w:sz w:val="28"/>
          <w:szCs w:val="28"/>
        </w:rPr>
      </w:pPr>
      <w:r w:rsidRPr="00952ED9">
        <w:rPr>
          <w:rFonts w:ascii="Times New Roman" w:hAnsi="Times New Roman" w:cs="Times New Roman"/>
          <w:b/>
          <w:sz w:val="28"/>
          <w:szCs w:val="28"/>
        </w:rPr>
        <w:t xml:space="preserve">об участниках Великой Отечественной войны 1941- 1945 г.г., захороненных на территории </w:t>
      </w:r>
      <w:proofErr w:type="spellStart"/>
      <w:r w:rsidR="005A46DA">
        <w:rPr>
          <w:rFonts w:ascii="Times New Roman" w:hAnsi="Times New Roman" w:cs="Times New Roman"/>
          <w:b/>
          <w:sz w:val="28"/>
          <w:szCs w:val="28"/>
        </w:rPr>
        <w:t>Новоольшанского</w:t>
      </w:r>
      <w:proofErr w:type="spellEnd"/>
      <w:r w:rsidRPr="00952ED9">
        <w:rPr>
          <w:rFonts w:ascii="Times New Roman" w:hAnsi="Times New Roman" w:cs="Times New Roman"/>
          <w:b/>
          <w:sz w:val="28"/>
          <w:szCs w:val="28"/>
        </w:rPr>
        <w:t xml:space="preserve"> сельского поселения </w:t>
      </w:r>
      <w:proofErr w:type="spellStart"/>
      <w:r w:rsidRPr="00952ED9">
        <w:rPr>
          <w:rFonts w:ascii="Times New Roman" w:hAnsi="Times New Roman" w:cs="Times New Roman"/>
          <w:b/>
          <w:sz w:val="28"/>
          <w:szCs w:val="28"/>
        </w:rPr>
        <w:t>Нижнедевицкого</w:t>
      </w:r>
      <w:proofErr w:type="spellEnd"/>
      <w:r w:rsidRPr="00952ED9">
        <w:rPr>
          <w:rFonts w:ascii="Times New Roman" w:hAnsi="Times New Roman" w:cs="Times New Roman"/>
          <w:b/>
          <w:sz w:val="28"/>
          <w:szCs w:val="28"/>
        </w:rPr>
        <w:t xml:space="preserve"> муниципального района Воронежской области</w:t>
      </w:r>
    </w:p>
    <w:p w:rsidR="00952ED9" w:rsidRDefault="00952ED9" w:rsidP="00952ED9">
      <w:pPr>
        <w:pStyle w:val="a3"/>
        <w:ind w:firstLine="851"/>
        <w:jc w:val="center"/>
        <w:rPr>
          <w:rFonts w:ascii="Times New Roman" w:hAnsi="Times New Roman" w:cs="Times New Roman"/>
          <w:sz w:val="28"/>
          <w:szCs w:val="28"/>
        </w:rPr>
      </w:pPr>
    </w:p>
    <w:p w:rsidR="004F6CAE" w:rsidRDefault="005A46DA" w:rsidP="004F6CAE">
      <w:pPr>
        <w:pStyle w:val="a5"/>
        <w:ind w:firstLine="851"/>
        <w:jc w:val="center"/>
        <w:rPr>
          <w:sz w:val="28"/>
          <w:szCs w:val="28"/>
          <w:u w:val="single"/>
        </w:rPr>
      </w:pPr>
      <w:r>
        <w:rPr>
          <w:sz w:val="28"/>
          <w:szCs w:val="28"/>
          <w:u w:val="single"/>
        </w:rPr>
        <w:t>Братская могила № 411</w:t>
      </w:r>
    </w:p>
    <w:p w:rsidR="00952ED9" w:rsidRPr="00A53B09" w:rsidRDefault="00CF392D" w:rsidP="004F6CAE">
      <w:pPr>
        <w:pStyle w:val="a5"/>
        <w:ind w:firstLine="851"/>
        <w:jc w:val="center"/>
        <w:rPr>
          <w:color w:val="000000"/>
          <w:sz w:val="28"/>
          <w:szCs w:val="28"/>
          <w:u w:val="single"/>
        </w:rPr>
      </w:pPr>
      <w:r w:rsidRPr="00A53B09">
        <w:rPr>
          <w:sz w:val="28"/>
          <w:szCs w:val="28"/>
          <w:u w:val="single"/>
        </w:rPr>
        <w:t xml:space="preserve">Воронежская область, Нижнедевицкий район, Новоольшанское сельское поселение, </w:t>
      </w:r>
      <w:r w:rsidR="00BC4A26" w:rsidRPr="00A53B09">
        <w:rPr>
          <w:color w:val="000000"/>
          <w:sz w:val="28"/>
          <w:szCs w:val="28"/>
          <w:u w:val="single"/>
        </w:rPr>
        <w:t xml:space="preserve">Восточная часть кадастрового квартала 36:15:5900015, </w:t>
      </w:r>
      <w:r w:rsidR="0060281B" w:rsidRPr="00A53B09">
        <w:rPr>
          <w:color w:val="000000"/>
          <w:sz w:val="28"/>
          <w:szCs w:val="28"/>
          <w:u w:val="single"/>
        </w:rPr>
        <w:t xml:space="preserve">поставлен на </w:t>
      </w:r>
      <w:r w:rsidR="00BC4A26" w:rsidRPr="00A53B09">
        <w:rPr>
          <w:color w:val="000000"/>
          <w:sz w:val="28"/>
          <w:szCs w:val="28"/>
          <w:u w:val="single"/>
        </w:rPr>
        <w:t xml:space="preserve">кадастровый </w:t>
      </w:r>
      <w:r w:rsidR="004F6CAE" w:rsidRPr="00A53B09">
        <w:rPr>
          <w:color w:val="000000"/>
          <w:sz w:val="28"/>
          <w:szCs w:val="28"/>
          <w:u w:val="single"/>
        </w:rPr>
        <w:t>учет под</w:t>
      </w:r>
      <w:r w:rsidR="0060281B" w:rsidRPr="00A53B09">
        <w:rPr>
          <w:color w:val="000000"/>
          <w:sz w:val="28"/>
          <w:szCs w:val="28"/>
          <w:u w:val="single"/>
        </w:rPr>
        <w:t xml:space="preserve"> номером </w:t>
      </w:r>
      <w:r w:rsidR="00BC4A26" w:rsidRPr="00A53B09">
        <w:rPr>
          <w:color w:val="000000"/>
          <w:sz w:val="28"/>
          <w:szCs w:val="28"/>
          <w:u w:val="single"/>
        </w:rPr>
        <w:t>36:15:5900015:26</w:t>
      </w:r>
    </w:p>
    <w:p w:rsidR="0060281B" w:rsidRPr="0060281B" w:rsidRDefault="0060281B" w:rsidP="0060281B">
      <w:pPr>
        <w:pStyle w:val="a5"/>
        <w:ind w:firstLine="851"/>
        <w:rPr>
          <w:rFonts w:ascii="Calibri" w:hAnsi="Calibri"/>
          <w:color w:val="000000"/>
        </w:rPr>
      </w:pPr>
    </w:p>
    <w:p w:rsidR="00952ED9" w:rsidRDefault="00952ED9"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5A46DA">
        <w:rPr>
          <w:rFonts w:ascii="Times New Roman" w:hAnsi="Times New Roman" w:cs="Times New Roman"/>
          <w:sz w:val="28"/>
          <w:szCs w:val="28"/>
        </w:rPr>
        <w:t xml:space="preserve">старший лейтенант </w:t>
      </w:r>
      <w:proofErr w:type="spellStart"/>
      <w:r w:rsidR="005A46DA">
        <w:rPr>
          <w:rFonts w:ascii="Times New Roman" w:hAnsi="Times New Roman" w:cs="Times New Roman"/>
          <w:sz w:val="28"/>
          <w:szCs w:val="28"/>
        </w:rPr>
        <w:t>Козарь</w:t>
      </w:r>
      <w:proofErr w:type="spellEnd"/>
      <w:r w:rsidR="005A46DA">
        <w:rPr>
          <w:rFonts w:ascii="Times New Roman" w:hAnsi="Times New Roman" w:cs="Times New Roman"/>
          <w:sz w:val="28"/>
          <w:szCs w:val="28"/>
        </w:rPr>
        <w:t xml:space="preserve"> А.И.;</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2. старшина Медведев А.;</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3. младший сержант </w:t>
      </w:r>
      <w:proofErr w:type="spellStart"/>
      <w:r>
        <w:rPr>
          <w:rFonts w:ascii="Times New Roman" w:hAnsi="Times New Roman" w:cs="Times New Roman"/>
          <w:sz w:val="28"/>
          <w:szCs w:val="28"/>
        </w:rPr>
        <w:t>Кочуков</w:t>
      </w:r>
      <w:proofErr w:type="spellEnd"/>
      <w:r>
        <w:rPr>
          <w:rFonts w:ascii="Times New Roman" w:hAnsi="Times New Roman" w:cs="Times New Roman"/>
          <w:sz w:val="28"/>
          <w:szCs w:val="28"/>
        </w:rPr>
        <w:t>;</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4. рядовой </w:t>
      </w:r>
      <w:proofErr w:type="spellStart"/>
      <w:r>
        <w:rPr>
          <w:rFonts w:ascii="Times New Roman" w:hAnsi="Times New Roman" w:cs="Times New Roman"/>
          <w:sz w:val="28"/>
          <w:szCs w:val="28"/>
        </w:rPr>
        <w:t>Лепетюха</w:t>
      </w:r>
      <w:proofErr w:type="spellEnd"/>
      <w:r>
        <w:rPr>
          <w:rFonts w:ascii="Times New Roman" w:hAnsi="Times New Roman" w:cs="Times New Roman"/>
          <w:sz w:val="28"/>
          <w:szCs w:val="28"/>
        </w:rPr>
        <w:t>;</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5. рядовой Филонов;</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6. рядовой Кузнецов;</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7. красноармеец Белов;</w:t>
      </w:r>
    </w:p>
    <w:p w:rsidR="005A46DA" w:rsidRDefault="005A46DA" w:rsidP="00952ED9">
      <w:pPr>
        <w:pStyle w:val="a3"/>
        <w:ind w:firstLine="851"/>
        <w:jc w:val="both"/>
        <w:rPr>
          <w:rFonts w:ascii="Times New Roman" w:hAnsi="Times New Roman" w:cs="Times New Roman"/>
          <w:sz w:val="28"/>
          <w:szCs w:val="28"/>
        </w:rPr>
      </w:pPr>
      <w:r>
        <w:rPr>
          <w:rFonts w:ascii="Times New Roman" w:hAnsi="Times New Roman" w:cs="Times New Roman"/>
          <w:sz w:val="28"/>
          <w:szCs w:val="28"/>
        </w:rPr>
        <w:t>8. старший сержант Кузнецов.</w:t>
      </w:r>
    </w:p>
    <w:p w:rsidR="005A46DA" w:rsidRDefault="005A46DA" w:rsidP="00952ED9">
      <w:pPr>
        <w:pStyle w:val="a3"/>
        <w:ind w:firstLine="851"/>
        <w:jc w:val="both"/>
        <w:rPr>
          <w:rFonts w:ascii="Times New Roman" w:hAnsi="Times New Roman" w:cs="Times New Roman"/>
          <w:sz w:val="28"/>
          <w:szCs w:val="28"/>
        </w:rPr>
      </w:pPr>
    </w:p>
    <w:p w:rsidR="005A46DA" w:rsidRDefault="005A46DA" w:rsidP="00952ED9">
      <w:pPr>
        <w:pStyle w:val="a3"/>
        <w:ind w:firstLine="851"/>
        <w:jc w:val="both"/>
        <w:rPr>
          <w:rFonts w:ascii="Times New Roman" w:hAnsi="Times New Roman" w:cs="Times New Roman"/>
          <w:sz w:val="28"/>
          <w:szCs w:val="28"/>
        </w:rPr>
      </w:pPr>
    </w:p>
    <w:p w:rsidR="00952ED9" w:rsidRDefault="00952ED9" w:rsidP="00952ED9">
      <w:pPr>
        <w:pStyle w:val="a3"/>
        <w:ind w:firstLine="851"/>
        <w:jc w:val="center"/>
        <w:rPr>
          <w:rFonts w:ascii="Times New Roman" w:hAnsi="Times New Roman" w:cs="Times New Roman"/>
          <w:sz w:val="28"/>
          <w:szCs w:val="28"/>
          <w:u w:val="single"/>
        </w:rPr>
      </w:pPr>
    </w:p>
    <w:sectPr w:rsidR="00952ED9" w:rsidSect="00044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ED9"/>
    <w:rsid w:val="0004445F"/>
    <w:rsid w:val="00092947"/>
    <w:rsid w:val="000C7399"/>
    <w:rsid w:val="000D376F"/>
    <w:rsid w:val="00124B74"/>
    <w:rsid w:val="00232A61"/>
    <w:rsid w:val="002337C5"/>
    <w:rsid w:val="002556CD"/>
    <w:rsid w:val="004F6CAE"/>
    <w:rsid w:val="005A46DA"/>
    <w:rsid w:val="0060281B"/>
    <w:rsid w:val="00717F7B"/>
    <w:rsid w:val="00752446"/>
    <w:rsid w:val="00774E55"/>
    <w:rsid w:val="007B3F26"/>
    <w:rsid w:val="007B4C8F"/>
    <w:rsid w:val="008659FA"/>
    <w:rsid w:val="008A5570"/>
    <w:rsid w:val="008E52E3"/>
    <w:rsid w:val="00912A20"/>
    <w:rsid w:val="0091516B"/>
    <w:rsid w:val="0092557F"/>
    <w:rsid w:val="00952ED9"/>
    <w:rsid w:val="0098331F"/>
    <w:rsid w:val="009C7BC9"/>
    <w:rsid w:val="00A01C52"/>
    <w:rsid w:val="00A53B09"/>
    <w:rsid w:val="00A6584C"/>
    <w:rsid w:val="00BC4A26"/>
    <w:rsid w:val="00C61693"/>
    <w:rsid w:val="00CD3484"/>
    <w:rsid w:val="00CF0D12"/>
    <w:rsid w:val="00CF392D"/>
    <w:rsid w:val="00D663F0"/>
    <w:rsid w:val="00DA19E2"/>
    <w:rsid w:val="00E9561B"/>
    <w:rsid w:val="00F7211A"/>
    <w:rsid w:val="00FD4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ED9"/>
    <w:pPr>
      <w:spacing w:after="0" w:line="240" w:lineRule="auto"/>
    </w:pPr>
  </w:style>
  <w:style w:type="table" w:styleId="a4">
    <w:name w:val="Table Grid"/>
    <w:basedOn w:val="a1"/>
    <w:uiPriority w:val="59"/>
    <w:rsid w:val="00F72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BC4A26"/>
    <w:pPr>
      <w:spacing w:after="0" w:line="240" w:lineRule="auto"/>
    </w:pPr>
    <w:rPr>
      <w:rFonts w:ascii="Times New Roman" w:hAnsi="Times New Roman" w:cs="Times New Roman"/>
      <w:sz w:val="24"/>
      <w:szCs w:val="24"/>
      <w:lang w:eastAsia="ru-RU"/>
    </w:rPr>
  </w:style>
  <w:style w:type="paragraph" w:styleId="a6">
    <w:name w:val="Balloon Text"/>
    <w:basedOn w:val="a"/>
    <w:link w:val="a7"/>
    <w:uiPriority w:val="99"/>
    <w:semiHidden/>
    <w:unhideWhenUsed/>
    <w:rsid w:val="00E956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5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221943">
      <w:bodyDiv w:val="1"/>
      <w:marLeft w:val="0"/>
      <w:marRight w:val="0"/>
      <w:marTop w:val="0"/>
      <w:marBottom w:val="0"/>
      <w:divBdr>
        <w:top w:val="none" w:sz="0" w:space="0" w:color="auto"/>
        <w:left w:val="none" w:sz="0" w:space="0" w:color="auto"/>
        <w:bottom w:val="none" w:sz="0" w:space="0" w:color="auto"/>
        <w:right w:val="none" w:sz="0" w:space="0" w:color="auto"/>
      </w:divBdr>
    </w:div>
    <w:div w:id="1373116675">
      <w:bodyDiv w:val="1"/>
      <w:marLeft w:val="0"/>
      <w:marRight w:val="0"/>
      <w:marTop w:val="0"/>
      <w:marBottom w:val="0"/>
      <w:divBdr>
        <w:top w:val="none" w:sz="0" w:space="0" w:color="auto"/>
        <w:left w:val="none" w:sz="0" w:space="0" w:color="auto"/>
        <w:bottom w:val="none" w:sz="0" w:space="0" w:color="auto"/>
        <w:right w:val="none" w:sz="0" w:space="0" w:color="auto"/>
      </w:divBdr>
    </w:div>
    <w:div w:id="14216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mkricina</dc:creator>
  <cp:keywords/>
  <dc:description/>
  <cp:lastModifiedBy>chernova</cp:lastModifiedBy>
  <cp:revision>17</cp:revision>
  <dcterms:created xsi:type="dcterms:W3CDTF">2020-03-17T07:53:00Z</dcterms:created>
  <dcterms:modified xsi:type="dcterms:W3CDTF">2021-03-18T10:33:00Z</dcterms:modified>
</cp:coreProperties>
</file>