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4" w:rsidRDefault="00CB5F9E" w:rsidP="00CD65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977456" wp14:editId="2D56F371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66" w:rsidRPr="00F51666" w:rsidRDefault="00F51666" w:rsidP="00F51666">
      <w:pPr>
        <w:pStyle w:val="a7"/>
        <w:shd w:val="clear" w:color="auto" w:fill="FFFFFF"/>
        <w:spacing w:after="0"/>
        <w:ind w:left="-567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 w:rsidRPr="00F51666">
        <w:rPr>
          <w:rFonts w:eastAsiaTheme="minorHAnsi"/>
          <w:b/>
          <w:bCs/>
          <w:sz w:val="28"/>
          <w:szCs w:val="28"/>
          <w:lang w:eastAsia="en-US"/>
        </w:rPr>
        <w:t>В ЕГРН внесен проект межевания территории для строительства индус</w:t>
      </w:r>
      <w:r w:rsidR="003F5CFD">
        <w:rPr>
          <w:rFonts w:eastAsiaTheme="minorHAnsi"/>
          <w:b/>
          <w:bCs/>
          <w:sz w:val="28"/>
          <w:szCs w:val="28"/>
          <w:lang w:eastAsia="en-US"/>
        </w:rPr>
        <w:t>триального парка «Масловский-2»</w:t>
      </w:r>
    </w:p>
    <w:bookmarkEnd w:id="0"/>
    <w:p w:rsidR="003F5CFD" w:rsidRDefault="00F51666" w:rsidP="003F5CF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51666">
        <w:rPr>
          <w:rFonts w:eastAsiaTheme="minorHAnsi"/>
          <w:b/>
          <w:bCs/>
          <w:sz w:val="28"/>
          <w:szCs w:val="28"/>
          <w:lang w:eastAsia="en-US"/>
        </w:rPr>
        <w:t xml:space="preserve">Региональный Роскадастр внес в Единый государственный реестр недвижимости (ЕГРН) проект межевания территории для размещения объекта регионального значения: «Создание индустриального парка «Масловский-2». Проект разработан специалистами БУ </w:t>
      </w:r>
      <w:proofErr w:type="gramStart"/>
      <w:r w:rsidRPr="00F51666">
        <w:rPr>
          <w:rFonts w:eastAsiaTheme="minorHAnsi"/>
          <w:b/>
          <w:bCs/>
          <w:sz w:val="28"/>
          <w:szCs w:val="28"/>
          <w:lang w:eastAsia="en-US"/>
        </w:rPr>
        <w:t>ВО</w:t>
      </w:r>
      <w:proofErr w:type="gramEnd"/>
      <w:r w:rsidRPr="00F51666">
        <w:rPr>
          <w:rFonts w:eastAsiaTheme="minorHAnsi"/>
          <w:b/>
          <w:bCs/>
          <w:sz w:val="28"/>
          <w:szCs w:val="28"/>
          <w:lang w:eastAsia="en-US"/>
        </w:rPr>
        <w:t xml:space="preserve"> «Нормативно-проектный центр» и утвержден Министерством архитектуры и градостроительства Воронежской области. Парк появится в Левобережном районе Воронежа. Он будет включать в себя 17 земельных участков, общая площад</w:t>
      </w:r>
      <w:r>
        <w:rPr>
          <w:rFonts w:eastAsiaTheme="minorHAnsi"/>
          <w:b/>
          <w:bCs/>
          <w:sz w:val="28"/>
          <w:szCs w:val="28"/>
          <w:lang w:eastAsia="en-US"/>
        </w:rPr>
        <w:t>ь которых превышает 441 гектар.</w:t>
      </w:r>
    </w:p>
    <w:p w:rsidR="00F51666" w:rsidRPr="00F51666" w:rsidRDefault="00F51666" w:rsidP="003F5CF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51666">
        <w:rPr>
          <w:rFonts w:eastAsiaTheme="minorHAnsi"/>
          <w:bCs/>
          <w:i/>
          <w:sz w:val="28"/>
          <w:szCs w:val="28"/>
          <w:lang w:eastAsia="en-US"/>
        </w:rPr>
        <w:t>«Проект межевания территории – это один из видов документации по планировке территории. В нем обозначены все земельные участки данной территории, включая границы, площадь и разрешенное использование. Проект межевания территории определяет границы образуемых и изменяемых участков, расположенных на территории, в отношении которой он составляется»,</w:t>
      </w:r>
      <w:r w:rsidRPr="00F51666">
        <w:rPr>
          <w:rFonts w:eastAsiaTheme="minorHAnsi"/>
          <w:bCs/>
          <w:sz w:val="28"/>
          <w:szCs w:val="28"/>
          <w:lang w:eastAsia="en-US"/>
        </w:rPr>
        <w:t xml:space="preserve"> – отметила</w:t>
      </w:r>
      <w:r w:rsidRPr="00F51666">
        <w:rPr>
          <w:rFonts w:eastAsiaTheme="minorHAnsi"/>
          <w:b/>
          <w:bCs/>
          <w:sz w:val="28"/>
          <w:szCs w:val="28"/>
          <w:lang w:eastAsia="en-US"/>
        </w:rPr>
        <w:t xml:space="preserve"> директор филиала публично-правовой компании «Роскадастр» по Воронежской обл</w:t>
      </w:r>
      <w:r>
        <w:rPr>
          <w:rFonts w:eastAsiaTheme="minorHAnsi"/>
          <w:b/>
          <w:bCs/>
          <w:sz w:val="28"/>
          <w:szCs w:val="28"/>
          <w:lang w:eastAsia="en-US"/>
        </w:rPr>
        <w:t>асти Ольга Фефелова.</w:t>
      </w:r>
    </w:p>
    <w:p w:rsidR="00F51666" w:rsidRPr="00F51666" w:rsidRDefault="00F51666" w:rsidP="003F5CF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51666">
        <w:rPr>
          <w:rFonts w:eastAsiaTheme="minorHAnsi"/>
          <w:bCs/>
          <w:sz w:val="28"/>
          <w:szCs w:val="28"/>
          <w:lang w:eastAsia="en-US"/>
        </w:rPr>
        <w:t>Проект межевания территории необходим для образования земельных участков, лесных участков и их частей, для установления красных линий, их изменений или отмены, а также для получения разрешения на с</w:t>
      </w:r>
      <w:r>
        <w:rPr>
          <w:rFonts w:eastAsiaTheme="minorHAnsi"/>
          <w:bCs/>
          <w:sz w:val="28"/>
          <w:szCs w:val="28"/>
          <w:lang w:eastAsia="en-US"/>
        </w:rPr>
        <w:t>троительство линейных объектов.</w:t>
      </w:r>
    </w:p>
    <w:p w:rsidR="00F51666" w:rsidRPr="00F51666" w:rsidRDefault="00F51666" w:rsidP="003F5CF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51666">
        <w:rPr>
          <w:rFonts w:eastAsiaTheme="minorHAnsi"/>
          <w:bCs/>
          <w:i/>
          <w:sz w:val="28"/>
          <w:szCs w:val="28"/>
          <w:lang w:eastAsia="en-US"/>
        </w:rPr>
        <w:t>«В настоящее время в ЕГРН внесены сведения о 241 проекте межевания территории. Очень важно, чтобы ЕГРН был наполнен актуальными и точными сведениями, ведь он является основным источником цифровой платформы «Национальная система пространственных данных» (НСПД). Используя НСПД, органы государственной власти или местного самоуправления могут оперативно получить данные для принятия решения о разработке проекта планировки и межевания территории»,</w:t>
      </w:r>
      <w:r w:rsidRPr="00F51666">
        <w:rPr>
          <w:rFonts w:eastAsiaTheme="minorHAnsi"/>
          <w:b/>
          <w:bCs/>
          <w:sz w:val="28"/>
          <w:szCs w:val="28"/>
          <w:lang w:eastAsia="en-US"/>
        </w:rPr>
        <w:t xml:space="preserve"> – </w:t>
      </w:r>
      <w:r w:rsidRPr="00F51666">
        <w:rPr>
          <w:rFonts w:eastAsiaTheme="minorHAnsi"/>
          <w:bCs/>
          <w:sz w:val="28"/>
          <w:szCs w:val="28"/>
          <w:lang w:eastAsia="en-US"/>
        </w:rPr>
        <w:t>пояснила</w:t>
      </w:r>
      <w:r w:rsidRPr="00F51666">
        <w:rPr>
          <w:rFonts w:eastAsiaTheme="minorHAnsi"/>
          <w:b/>
          <w:bCs/>
          <w:sz w:val="28"/>
          <w:szCs w:val="28"/>
          <w:lang w:eastAsia="en-US"/>
        </w:rPr>
        <w:t xml:space="preserve"> руководитель Управления Росреестра по Воронежской области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Елена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Перегудова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713156" w:rsidRPr="003F5CFD" w:rsidRDefault="00F51666" w:rsidP="003F5CF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F51666">
        <w:rPr>
          <w:rFonts w:eastAsiaTheme="minorHAnsi"/>
          <w:bCs/>
          <w:i/>
          <w:sz w:val="28"/>
          <w:szCs w:val="28"/>
          <w:lang w:eastAsia="en-US"/>
        </w:rPr>
        <w:t>«Формирование земельных участков выполнено с учетом существующей градостроительной ситуации, границ земельных участков, предоставленных физическим и юридическим лицам под различные виды деятельности, и фактического использования территории,</w:t>
      </w:r>
      <w:r w:rsidRPr="00F51666">
        <w:rPr>
          <w:rFonts w:eastAsiaTheme="minorHAnsi"/>
          <w:b/>
          <w:bCs/>
          <w:sz w:val="28"/>
          <w:szCs w:val="28"/>
          <w:lang w:eastAsia="en-US"/>
        </w:rPr>
        <w:t xml:space="preserve"> – </w:t>
      </w:r>
      <w:r w:rsidRPr="003F5CFD">
        <w:rPr>
          <w:rFonts w:eastAsiaTheme="minorHAnsi"/>
          <w:bCs/>
          <w:sz w:val="28"/>
          <w:szCs w:val="28"/>
          <w:lang w:eastAsia="en-US"/>
        </w:rPr>
        <w:t>рассказал</w:t>
      </w:r>
      <w:r w:rsidRPr="00F51666">
        <w:rPr>
          <w:rFonts w:eastAsiaTheme="minorHAnsi"/>
          <w:b/>
          <w:bCs/>
          <w:sz w:val="28"/>
          <w:szCs w:val="28"/>
          <w:lang w:eastAsia="en-US"/>
        </w:rPr>
        <w:t xml:space="preserve"> министр архитектуры и градостроительства Воронежской области Андрей </w:t>
      </w:r>
      <w:proofErr w:type="spellStart"/>
      <w:r w:rsidRPr="00F51666">
        <w:rPr>
          <w:rFonts w:eastAsiaTheme="minorHAnsi"/>
          <w:b/>
          <w:bCs/>
          <w:sz w:val="28"/>
          <w:szCs w:val="28"/>
          <w:lang w:eastAsia="en-US"/>
        </w:rPr>
        <w:t>Еренков</w:t>
      </w:r>
      <w:proofErr w:type="spellEnd"/>
      <w:r w:rsidRPr="00F51666">
        <w:rPr>
          <w:rFonts w:eastAsiaTheme="minorHAnsi"/>
          <w:b/>
          <w:bCs/>
          <w:sz w:val="28"/>
          <w:szCs w:val="28"/>
          <w:lang w:eastAsia="en-US"/>
        </w:rPr>
        <w:t xml:space="preserve">. – </w:t>
      </w:r>
      <w:r w:rsidRPr="003F5CFD">
        <w:rPr>
          <w:rFonts w:eastAsiaTheme="minorHAnsi"/>
          <w:bCs/>
          <w:i/>
          <w:sz w:val="28"/>
          <w:szCs w:val="28"/>
          <w:lang w:eastAsia="en-US"/>
        </w:rPr>
        <w:t>Создание индустриального парка «Масловский-2» позволит создать дополнительные рабочие места, развить экспортную и импортную базы, применить новые методы менеджмента и организации труда, повысить конкурентоспособность производимой продукции».</w:t>
      </w:r>
    </w:p>
    <w:p w:rsidR="004B22B0" w:rsidRDefault="004B22B0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04" w:rsidRPr="003F5CFD" w:rsidRDefault="00CD6504" w:rsidP="003F5CF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D6504" w:rsidRPr="00EF454B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CD6504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CD6504" w:rsidRPr="0014706C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CD6504" w:rsidRDefault="003F5CFD" w:rsidP="00CD6504">
      <w:pPr>
        <w:spacing w:after="0" w:line="240" w:lineRule="auto"/>
        <w:ind w:left="-567"/>
        <w:jc w:val="both"/>
      </w:pPr>
      <w:hyperlink r:id="rId6" w:history="1"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D6504" w:rsidRDefault="003F5CFD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B8779B" w:rsidRPr="003F5CFD" w:rsidRDefault="00CD6504" w:rsidP="003F5C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sectPr w:rsidR="00B8779B" w:rsidRPr="003F5CFD" w:rsidSect="003F5C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3"/>
    <w:rsid w:val="00001D63"/>
    <w:rsid w:val="00023B5E"/>
    <w:rsid w:val="000970BA"/>
    <w:rsid w:val="000C14D3"/>
    <w:rsid w:val="00151071"/>
    <w:rsid w:val="001C00FC"/>
    <w:rsid w:val="00251BA5"/>
    <w:rsid w:val="00257C50"/>
    <w:rsid w:val="002A2DA3"/>
    <w:rsid w:val="002A62B6"/>
    <w:rsid w:val="002B132D"/>
    <w:rsid w:val="003161E4"/>
    <w:rsid w:val="003B4BD9"/>
    <w:rsid w:val="003F5CFD"/>
    <w:rsid w:val="00476C24"/>
    <w:rsid w:val="004B22B0"/>
    <w:rsid w:val="00521BDD"/>
    <w:rsid w:val="00607076"/>
    <w:rsid w:val="00684E12"/>
    <w:rsid w:val="006C7688"/>
    <w:rsid w:val="00710228"/>
    <w:rsid w:val="00713156"/>
    <w:rsid w:val="00726181"/>
    <w:rsid w:val="00735C8B"/>
    <w:rsid w:val="0074330D"/>
    <w:rsid w:val="00756CA6"/>
    <w:rsid w:val="007B619D"/>
    <w:rsid w:val="007D02A7"/>
    <w:rsid w:val="007D57FB"/>
    <w:rsid w:val="008611A7"/>
    <w:rsid w:val="00871DCF"/>
    <w:rsid w:val="00903807"/>
    <w:rsid w:val="009909D3"/>
    <w:rsid w:val="009E4F0B"/>
    <w:rsid w:val="009F3730"/>
    <w:rsid w:val="00A3597B"/>
    <w:rsid w:val="00A4279E"/>
    <w:rsid w:val="00A8793E"/>
    <w:rsid w:val="00A963E1"/>
    <w:rsid w:val="00AC4163"/>
    <w:rsid w:val="00B21F82"/>
    <w:rsid w:val="00B53864"/>
    <w:rsid w:val="00B56727"/>
    <w:rsid w:val="00B8779B"/>
    <w:rsid w:val="00BA0E53"/>
    <w:rsid w:val="00BB33E4"/>
    <w:rsid w:val="00C05DB0"/>
    <w:rsid w:val="00C14785"/>
    <w:rsid w:val="00C20CF3"/>
    <w:rsid w:val="00C218A2"/>
    <w:rsid w:val="00C4536C"/>
    <w:rsid w:val="00C66BCF"/>
    <w:rsid w:val="00C70008"/>
    <w:rsid w:val="00C84BDA"/>
    <w:rsid w:val="00C87036"/>
    <w:rsid w:val="00C95B2D"/>
    <w:rsid w:val="00C964EB"/>
    <w:rsid w:val="00CB5F9E"/>
    <w:rsid w:val="00CD2AC4"/>
    <w:rsid w:val="00CD6504"/>
    <w:rsid w:val="00D13717"/>
    <w:rsid w:val="00D76194"/>
    <w:rsid w:val="00D933AB"/>
    <w:rsid w:val="00D93A27"/>
    <w:rsid w:val="00DB307F"/>
    <w:rsid w:val="00DE1BC6"/>
    <w:rsid w:val="00E45EA0"/>
    <w:rsid w:val="00F00CDB"/>
    <w:rsid w:val="00F51666"/>
    <w:rsid w:val="00F84878"/>
    <w:rsid w:val="00F90CEF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131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65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131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65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2</cp:revision>
  <dcterms:created xsi:type="dcterms:W3CDTF">2025-02-21T13:28:00Z</dcterms:created>
  <dcterms:modified xsi:type="dcterms:W3CDTF">2025-02-21T13:28:00Z</dcterms:modified>
</cp:coreProperties>
</file>